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B8978" w14:textId="77777777" w:rsidR="00C70A09" w:rsidRDefault="00C70A09" w:rsidP="002D3222">
      <w:pPr>
        <w:pStyle w:val="Header"/>
        <w:rPr>
          <w:lang w:val="en-GB"/>
        </w:rPr>
      </w:pPr>
    </w:p>
    <w:p w14:paraId="73886789" w14:textId="3F816B95" w:rsidR="002B5630" w:rsidRPr="003205F3" w:rsidRDefault="002B5630" w:rsidP="002B5630">
      <w:pPr>
        <w:pStyle w:val="Header"/>
        <w:rPr>
          <w:lang w:val="en-GB"/>
        </w:rPr>
      </w:pPr>
      <w:bookmarkStart w:id="0" w:name="_Toc198546512"/>
      <w:r w:rsidRPr="003205F3">
        <w:rPr>
          <w:lang w:val="en-GB"/>
        </w:rPr>
        <w:t>3GPP TSG-RAN WG2 Meeting #11</w:t>
      </w:r>
      <w:r w:rsidR="00CF3F8F">
        <w:rPr>
          <w:lang w:val="en-GB"/>
        </w:rPr>
        <w:t xml:space="preserve">9 </w:t>
      </w:r>
      <w:r w:rsidRPr="003205F3">
        <w:rPr>
          <w:lang w:val="en-GB"/>
        </w:rPr>
        <w:t>electronic</w:t>
      </w:r>
      <w:r w:rsidRPr="003205F3">
        <w:rPr>
          <w:lang w:val="en-GB"/>
        </w:rPr>
        <w:tab/>
      </w:r>
      <w:r w:rsidRPr="00173ABB">
        <w:rPr>
          <w:lang w:val="en-GB"/>
        </w:rPr>
        <w:t>R2-2</w:t>
      </w:r>
      <w:r w:rsidR="005330D9" w:rsidRPr="00173ABB">
        <w:rPr>
          <w:lang w:val="en-GB"/>
        </w:rPr>
        <w:t>2</w:t>
      </w:r>
      <w:r w:rsidR="006F621D" w:rsidRPr="00173ABB">
        <w:rPr>
          <w:lang w:val="en-GB"/>
        </w:rPr>
        <w:t>0</w:t>
      </w:r>
      <w:r w:rsidR="00CF3F8F" w:rsidRPr="00173ABB">
        <w:rPr>
          <w:lang w:val="en-GB"/>
        </w:rPr>
        <w:t>8701</w:t>
      </w:r>
    </w:p>
    <w:p w14:paraId="52F8DBAB" w14:textId="5779DC7F" w:rsidR="002B5630" w:rsidRPr="00AE3A2C" w:rsidRDefault="00CF3F8F" w:rsidP="002B5630">
      <w:pPr>
        <w:pStyle w:val="Header"/>
        <w:rPr>
          <w:lang w:val="en-GB"/>
        </w:rPr>
      </w:pPr>
      <w:r>
        <w:rPr>
          <w:lang w:val="en-GB"/>
        </w:rPr>
        <w:t xml:space="preserve">Online, Aug </w:t>
      </w:r>
      <w:r w:rsidR="005330D9">
        <w:rPr>
          <w:lang w:val="en-GB"/>
        </w:rPr>
        <w:t>2022</w:t>
      </w:r>
    </w:p>
    <w:p w14:paraId="2BCD06BE" w14:textId="77777777" w:rsidR="002B5630" w:rsidRDefault="002B5630" w:rsidP="004A4F2F">
      <w:pPr>
        <w:pStyle w:val="Header"/>
        <w:rPr>
          <w:lang w:val="en-GB"/>
        </w:rPr>
      </w:pPr>
    </w:p>
    <w:p w14:paraId="3010145A" w14:textId="77777777" w:rsidR="002B5630" w:rsidRPr="00731C2C" w:rsidRDefault="002B5630" w:rsidP="004A4F2F">
      <w:pPr>
        <w:pStyle w:val="Header"/>
        <w:rPr>
          <w:lang w:val="en-GB"/>
        </w:rPr>
      </w:pPr>
    </w:p>
    <w:p w14:paraId="28BAC1A9" w14:textId="4FF0FEC0"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Agenda item:</w:t>
      </w:r>
      <w:r w:rsidRPr="001A574D">
        <w:rPr>
          <w:rFonts w:ascii="Arial" w:hAnsi="Arial" w:cs="Arial"/>
          <w:b/>
          <w:bCs/>
          <w:szCs w:val="20"/>
        </w:rPr>
        <w:tab/>
      </w:r>
      <w:r w:rsidR="00261DF3">
        <w:rPr>
          <w:rFonts w:ascii="Arial" w:hAnsi="Arial" w:cs="Arial"/>
          <w:b/>
          <w:bCs/>
          <w:szCs w:val="20"/>
        </w:rPr>
        <w:t>10.2</w:t>
      </w:r>
    </w:p>
    <w:p w14:paraId="1FA42752" w14:textId="631367A2"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 xml:space="preserve">Source: </w:t>
      </w:r>
      <w:r w:rsidRPr="001A574D">
        <w:rPr>
          <w:rFonts w:ascii="Arial" w:hAnsi="Arial" w:cs="Arial"/>
          <w:b/>
          <w:bCs/>
          <w:szCs w:val="20"/>
        </w:rPr>
        <w:tab/>
      </w:r>
      <w:r w:rsidR="00113C6B" w:rsidRPr="001A574D">
        <w:rPr>
          <w:rFonts w:ascii="Arial" w:hAnsi="Arial" w:cs="Arial"/>
          <w:b/>
          <w:bCs/>
          <w:szCs w:val="20"/>
        </w:rPr>
        <w:t>Vice C</w:t>
      </w:r>
      <w:r w:rsidRPr="001A574D">
        <w:rPr>
          <w:rFonts w:ascii="Arial" w:hAnsi="Arial" w:cs="Arial"/>
          <w:b/>
          <w:bCs/>
          <w:szCs w:val="20"/>
        </w:rPr>
        <w:t>hairman (ZTE Corporation)</w:t>
      </w:r>
    </w:p>
    <w:p w14:paraId="77852DBB" w14:textId="08031FE7" w:rsidR="004A4F2F" w:rsidRPr="001A574D" w:rsidRDefault="004A4F2F" w:rsidP="000747F0">
      <w:pPr>
        <w:tabs>
          <w:tab w:val="left" w:pos="1985"/>
        </w:tabs>
        <w:spacing w:after="120"/>
        <w:ind w:left="1980" w:hanging="1980"/>
        <w:rPr>
          <w:rFonts w:ascii="Arial" w:hAnsi="Arial" w:cs="Arial"/>
          <w:b/>
          <w:bCs/>
          <w:szCs w:val="20"/>
        </w:rPr>
      </w:pPr>
      <w:r w:rsidRPr="001A574D">
        <w:rPr>
          <w:rFonts w:ascii="Arial" w:hAnsi="Arial" w:cs="Arial"/>
          <w:b/>
          <w:bCs/>
          <w:szCs w:val="20"/>
        </w:rPr>
        <w:t>Title:</w:t>
      </w:r>
      <w:r w:rsidRPr="001A574D">
        <w:rPr>
          <w:rFonts w:ascii="Arial" w:hAnsi="Arial" w:cs="Arial"/>
          <w:b/>
          <w:bCs/>
          <w:szCs w:val="20"/>
        </w:rPr>
        <w:tab/>
        <w:t xml:space="preserve">Report from </w:t>
      </w:r>
      <w:r w:rsidR="002B5D3E" w:rsidRPr="001A574D">
        <w:rPr>
          <w:rFonts w:ascii="Arial" w:hAnsi="Arial" w:cs="Arial"/>
          <w:b/>
          <w:bCs/>
          <w:szCs w:val="20"/>
        </w:rPr>
        <w:t xml:space="preserve">Break-out </w:t>
      </w:r>
      <w:r w:rsidRPr="001A574D">
        <w:rPr>
          <w:rFonts w:ascii="Arial" w:hAnsi="Arial" w:cs="Arial"/>
          <w:b/>
          <w:bCs/>
          <w:szCs w:val="20"/>
        </w:rPr>
        <w:t xml:space="preserve">session on </w:t>
      </w:r>
      <w:r w:rsidR="00CF3F8F">
        <w:rPr>
          <w:rFonts w:ascii="Arial" w:hAnsi="Arial" w:cs="Arial"/>
          <w:b/>
          <w:bCs/>
          <w:szCs w:val="20"/>
        </w:rPr>
        <w:t>NR-</w:t>
      </w:r>
      <w:r w:rsidR="000747F0">
        <w:rPr>
          <w:rFonts w:ascii="Arial" w:hAnsi="Arial" w:cs="Arial"/>
          <w:b/>
          <w:bCs/>
          <w:szCs w:val="20"/>
        </w:rPr>
        <w:t>NTN</w:t>
      </w:r>
      <w:r w:rsidR="004C6C7B">
        <w:rPr>
          <w:rFonts w:ascii="Arial" w:hAnsi="Arial" w:cs="Arial"/>
          <w:b/>
          <w:bCs/>
          <w:szCs w:val="20"/>
        </w:rPr>
        <w:t>,</w:t>
      </w:r>
      <w:r w:rsidR="000747F0">
        <w:rPr>
          <w:rFonts w:ascii="Arial" w:hAnsi="Arial" w:cs="Arial"/>
          <w:b/>
          <w:bCs/>
          <w:szCs w:val="20"/>
        </w:rPr>
        <w:t xml:space="preserve"> </w:t>
      </w:r>
      <w:r w:rsidR="00CF3F8F">
        <w:rPr>
          <w:rFonts w:ascii="Arial" w:hAnsi="Arial" w:cs="Arial"/>
          <w:b/>
          <w:bCs/>
          <w:szCs w:val="20"/>
        </w:rPr>
        <w:t xml:space="preserve">IoT-NTN, </w:t>
      </w:r>
      <w:r w:rsidR="000747F0">
        <w:rPr>
          <w:rFonts w:ascii="Arial" w:hAnsi="Arial" w:cs="Arial"/>
          <w:b/>
          <w:bCs/>
          <w:szCs w:val="20"/>
        </w:rPr>
        <w:t>REDCAP</w:t>
      </w:r>
      <w:r w:rsidRPr="001A574D">
        <w:rPr>
          <w:rFonts w:ascii="Arial" w:hAnsi="Arial" w:cs="Arial"/>
          <w:b/>
          <w:bCs/>
          <w:szCs w:val="20"/>
        </w:rPr>
        <w:t xml:space="preserve"> </w:t>
      </w:r>
      <w:r w:rsidR="004C6C7B">
        <w:rPr>
          <w:rFonts w:ascii="Arial" w:hAnsi="Arial" w:cs="Arial"/>
          <w:b/>
          <w:bCs/>
          <w:szCs w:val="20"/>
        </w:rPr>
        <w:t>and CE</w:t>
      </w:r>
    </w:p>
    <w:p w14:paraId="4B3860EF" w14:textId="77777777"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Document for:</w:t>
      </w:r>
      <w:r w:rsidRPr="001A574D">
        <w:rPr>
          <w:rFonts w:ascii="Arial" w:hAnsi="Arial" w:cs="Arial"/>
          <w:b/>
          <w:bCs/>
          <w:szCs w:val="20"/>
        </w:rPr>
        <w:tab/>
        <w:t>Approval</w:t>
      </w:r>
    </w:p>
    <w:p w14:paraId="3BCF8507" w14:textId="77777777" w:rsidR="004A4F2F" w:rsidRDefault="004A4F2F" w:rsidP="00E824D5">
      <w:pPr>
        <w:pStyle w:val="Header"/>
        <w:rPr>
          <w:lang w:val="en-GB"/>
        </w:rPr>
      </w:pPr>
    </w:p>
    <w:p w14:paraId="46A40798" w14:textId="6B63844F" w:rsidR="00431BFB" w:rsidRPr="00D46999" w:rsidRDefault="007F48DB" w:rsidP="00D46999">
      <w:pPr>
        <w:pStyle w:val="BoldComments"/>
      </w:pPr>
      <w:r>
        <w:t>General</w:t>
      </w:r>
    </w:p>
    <w:p w14:paraId="061CE353" w14:textId="6BD36851" w:rsidR="00431BFB" w:rsidRPr="00884CF4" w:rsidRDefault="00431BFB" w:rsidP="00431BFB">
      <w:pPr>
        <w:pStyle w:val="Comments"/>
        <w:rPr>
          <w:i w:val="0"/>
          <w:sz w:val="20"/>
          <w:szCs w:val="20"/>
        </w:rPr>
      </w:pPr>
      <w:r w:rsidRPr="00884CF4">
        <w:rPr>
          <w:i w:val="0"/>
          <w:sz w:val="20"/>
          <w:szCs w:val="2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w:t>
      </w:r>
      <w:r w:rsidR="000747F0" w:rsidRPr="00884CF4">
        <w:rPr>
          <w:i w:val="0"/>
          <w:sz w:val="20"/>
          <w:szCs w:val="20"/>
        </w:rPr>
        <w:t>ing organizational thread [AT11</w:t>
      </w:r>
      <w:r w:rsidR="00CF3F8F">
        <w:rPr>
          <w:i w:val="0"/>
          <w:sz w:val="20"/>
          <w:szCs w:val="20"/>
        </w:rPr>
        <w:t>9</w:t>
      </w:r>
      <w:r w:rsidR="000F5809" w:rsidRPr="00884CF4">
        <w:rPr>
          <w:i w:val="0"/>
          <w:sz w:val="20"/>
          <w:szCs w:val="20"/>
        </w:rPr>
        <w:t>-</w:t>
      </w:r>
      <w:r w:rsidRPr="00884CF4">
        <w:rPr>
          <w:i w:val="0"/>
          <w:sz w:val="20"/>
          <w:szCs w:val="20"/>
        </w:rPr>
        <w:t>e][000]</w:t>
      </w:r>
    </w:p>
    <w:p w14:paraId="6A8BAD73" w14:textId="0BEC252D" w:rsidR="009C124B" w:rsidRPr="007E0145" w:rsidRDefault="00683E83" w:rsidP="007E0145">
      <w:pPr>
        <w:pStyle w:val="BoldComments"/>
      </w:pPr>
      <w:r>
        <w:t>Organizational</w:t>
      </w:r>
    </w:p>
    <w:p w14:paraId="7B20EDE2" w14:textId="25D8C681" w:rsidR="00683E83" w:rsidRPr="00884CF4" w:rsidRDefault="00683E83" w:rsidP="00E07E4A">
      <w:pPr>
        <w:pStyle w:val="Comments"/>
        <w:numPr>
          <w:ilvl w:val="0"/>
          <w:numId w:val="8"/>
        </w:numPr>
        <w:rPr>
          <w:i w:val="0"/>
          <w:sz w:val="20"/>
          <w:szCs w:val="20"/>
        </w:rPr>
      </w:pPr>
      <w:r w:rsidRPr="00884CF4">
        <w:rPr>
          <w:i w:val="0"/>
          <w:sz w:val="20"/>
          <w:szCs w:val="20"/>
        </w:rPr>
        <w:t>All organization emails and notes will be shared over the following email discussion throughout the meeting:</w:t>
      </w:r>
    </w:p>
    <w:p w14:paraId="3952E120" w14:textId="77777777" w:rsidR="00683E83" w:rsidRDefault="00683E83" w:rsidP="00683E83"/>
    <w:p w14:paraId="3B93635D" w14:textId="315277E3" w:rsidR="00683E83" w:rsidRPr="00730875" w:rsidRDefault="00280840" w:rsidP="00683E83">
      <w:pPr>
        <w:pStyle w:val="EmailDiscussion"/>
        <w:rPr>
          <w:rFonts w:eastAsia="Times New Roman"/>
          <w:b w:val="0"/>
          <w:szCs w:val="20"/>
        </w:rPr>
      </w:pPr>
      <w:r>
        <w:t>[</w:t>
      </w:r>
      <w:r w:rsidR="00372322">
        <w:t>AT</w:t>
      </w:r>
      <w:r w:rsidR="00AA563E">
        <w:t>11</w:t>
      </w:r>
      <w:r w:rsidR="00CF3F8F">
        <w:t>9</w:t>
      </w:r>
      <w:r w:rsidR="00D45E8A">
        <w:t>-</w:t>
      </w:r>
      <w:r w:rsidR="00683E83">
        <w:t xml:space="preserve">e][100] </w:t>
      </w:r>
      <w:r w:rsidR="00730875">
        <w:rPr>
          <w:rStyle w:val="Strong"/>
          <w:b/>
          <w:color w:val="000000"/>
          <w:sz w:val="21"/>
          <w:szCs w:val="21"/>
          <w:shd w:val="clear" w:color="auto" w:fill="FFFFFF"/>
        </w:rPr>
        <w:t>Or</w:t>
      </w:r>
      <w:r w:rsidR="00730875" w:rsidRPr="00730875">
        <w:rPr>
          <w:rStyle w:val="Strong"/>
          <w:b/>
          <w:color w:val="000000"/>
          <w:sz w:val="21"/>
          <w:szCs w:val="21"/>
          <w:shd w:val="clear" w:color="auto" w:fill="FFFFFF"/>
        </w:rPr>
        <w:t xml:space="preserve">ganizational </w:t>
      </w:r>
      <w:r w:rsidR="00CF3F8F">
        <w:rPr>
          <w:rStyle w:val="Strong"/>
          <w:b/>
          <w:color w:val="000000"/>
          <w:sz w:val="21"/>
          <w:szCs w:val="21"/>
          <w:shd w:val="clear" w:color="auto" w:fill="FFFFFF"/>
        </w:rPr>
        <w:t>–</w:t>
      </w:r>
      <w:r w:rsidR="00730875" w:rsidRPr="00730875">
        <w:rPr>
          <w:rStyle w:val="Strong"/>
          <w:b/>
          <w:color w:val="000000"/>
          <w:sz w:val="21"/>
          <w:szCs w:val="21"/>
          <w:shd w:val="clear" w:color="auto" w:fill="FFFFFF"/>
        </w:rPr>
        <w:t xml:space="preserve"> </w:t>
      </w:r>
      <w:r w:rsidR="00CF3F8F">
        <w:rPr>
          <w:rStyle w:val="Strong"/>
          <w:b/>
          <w:color w:val="000000"/>
          <w:sz w:val="21"/>
          <w:szCs w:val="21"/>
          <w:shd w:val="clear" w:color="auto" w:fill="FFFFFF"/>
        </w:rPr>
        <w:t>NR-</w:t>
      </w:r>
      <w:r w:rsidR="004C6C7B">
        <w:rPr>
          <w:rStyle w:val="Strong"/>
          <w:b/>
          <w:color w:val="000000"/>
          <w:sz w:val="21"/>
          <w:szCs w:val="21"/>
          <w:shd w:val="clear" w:color="auto" w:fill="FFFFFF"/>
        </w:rPr>
        <w:t>NTN,</w:t>
      </w:r>
      <w:r w:rsidR="00730875" w:rsidRPr="00730875">
        <w:rPr>
          <w:rStyle w:val="Strong"/>
          <w:b/>
          <w:color w:val="000000"/>
          <w:sz w:val="21"/>
          <w:szCs w:val="21"/>
          <w:shd w:val="clear" w:color="auto" w:fill="FFFFFF"/>
        </w:rPr>
        <w:t xml:space="preserve"> </w:t>
      </w:r>
      <w:r w:rsidR="00CF3F8F">
        <w:rPr>
          <w:rStyle w:val="Strong"/>
          <w:b/>
          <w:color w:val="000000"/>
          <w:sz w:val="21"/>
          <w:szCs w:val="21"/>
          <w:shd w:val="clear" w:color="auto" w:fill="FFFFFF"/>
        </w:rPr>
        <w:t xml:space="preserve">IoT-NTN, </w:t>
      </w:r>
      <w:r w:rsidR="00730875" w:rsidRPr="00730875">
        <w:rPr>
          <w:rStyle w:val="Strong"/>
          <w:b/>
          <w:color w:val="000000"/>
          <w:sz w:val="21"/>
          <w:szCs w:val="21"/>
          <w:shd w:val="clear" w:color="auto" w:fill="FFFFFF"/>
        </w:rPr>
        <w:t xml:space="preserve">REDCAP </w:t>
      </w:r>
      <w:r w:rsidR="004C6C7B">
        <w:rPr>
          <w:rStyle w:val="Strong"/>
          <w:b/>
          <w:color w:val="000000"/>
          <w:sz w:val="21"/>
          <w:szCs w:val="21"/>
          <w:shd w:val="clear" w:color="auto" w:fill="FFFFFF"/>
        </w:rPr>
        <w:t xml:space="preserve">and CE </w:t>
      </w:r>
      <w:r w:rsidR="00730875" w:rsidRPr="00730875">
        <w:rPr>
          <w:rStyle w:val="Strong"/>
          <w:b/>
          <w:color w:val="000000"/>
          <w:sz w:val="21"/>
          <w:szCs w:val="21"/>
          <w:shd w:val="clear" w:color="auto" w:fill="FFFFFF"/>
        </w:rPr>
        <w:t>session (RAN2 VC)</w:t>
      </w:r>
    </w:p>
    <w:p w14:paraId="2057BF5A" w14:textId="77777777" w:rsidR="00683E83" w:rsidRDefault="00683E83" w:rsidP="00683E83">
      <w:pPr>
        <w:pStyle w:val="EmailDiscussion2"/>
        <w:ind w:left="1619" w:firstLine="0"/>
      </w:pPr>
      <w:r>
        <w:t xml:space="preserve">Scope:  </w:t>
      </w:r>
    </w:p>
    <w:p w14:paraId="6154ADFE" w14:textId="546E59DA" w:rsidR="00683E83" w:rsidRDefault="00683E83" w:rsidP="00683E83">
      <w:pPr>
        <w:pStyle w:val="EmailDiscussion2"/>
        <w:numPr>
          <w:ilvl w:val="2"/>
          <w:numId w:val="4"/>
        </w:numPr>
        <w:tabs>
          <w:tab w:val="clear" w:pos="2160"/>
        </w:tabs>
      </w:pPr>
      <w:r>
        <w:t xml:space="preserve">Share plans for the meeting and list of ongoing email discussions for the sessions related to </w:t>
      </w:r>
      <w:r w:rsidR="00CF3F8F">
        <w:t>NR-</w:t>
      </w:r>
      <w:r w:rsidR="004C6C7B">
        <w:rPr>
          <w:rFonts w:cs="Arial"/>
          <w:bCs/>
          <w:szCs w:val="20"/>
        </w:rPr>
        <w:t xml:space="preserve">NTN, </w:t>
      </w:r>
      <w:r w:rsidR="00CF3F8F">
        <w:rPr>
          <w:rFonts w:cs="Arial"/>
          <w:bCs/>
          <w:szCs w:val="20"/>
        </w:rPr>
        <w:t xml:space="preserve">IoT-NTN, </w:t>
      </w:r>
      <w:r w:rsidR="000747F0">
        <w:rPr>
          <w:rFonts w:cs="Arial"/>
          <w:bCs/>
          <w:szCs w:val="20"/>
        </w:rPr>
        <w:t>REDCAP</w:t>
      </w:r>
      <w:r w:rsidR="004C6C7B">
        <w:rPr>
          <w:rFonts w:cs="Arial"/>
          <w:bCs/>
          <w:szCs w:val="20"/>
        </w:rPr>
        <w:t xml:space="preserve"> and CE</w:t>
      </w:r>
    </w:p>
    <w:p w14:paraId="08A3E25C" w14:textId="77777777" w:rsidR="00683E83" w:rsidRDefault="00683E83" w:rsidP="00683E83">
      <w:pPr>
        <w:pStyle w:val="EmailDiscussion2"/>
        <w:numPr>
          <w:ilvl w:val="2"/>
          <w:numId w:val="4"/>
        </w:numPr>
        <w:tabs>
          <w:tab w:val="clear" w:pos="2160"/>
        </w:tabs>
      </w:pPr>
      <w:r>
        <w:t xml:space="preserve">Share meetings notes and agreements for review and endorsement </w:t>
      </w:r>
    </w:p>
    <w:p w14:paraId="122FAB48" w14:textId="77777777" w:rsidR="00683E83" w:rsidRDefault="00683E83" w:rsidP="00683E83"/>
    <w:p w14:paraId="49B3D6B1" w14:textId="1E852E0A" w:rsidR="000B2E06" w:rsidRDefault="00683E83" w:rsidP="000B2E06">
      <w:pPr>
        <w:pStyle w:val="BoldComments"/>
        <w:spacing w:after="360"/>
      </w:pPr>
      <w:r>
        <w:t>Schedule/Plan</w:t>
      </w:r>
    </w:p>
    <w:p w14:paraId="1E2793E8" w14:textId="490722B2" w:rsidR="00F12E8E" w:rsidRDefault="004C6C7B" w:rsidP="00F12E8E">
      <w:pPr>
        <w:rPr>
          <w:b/>
        </w:rPr>
      </w:pPr>
      <w:r w:rsidRPr="00E4215F">
        <w:rPr>
          <w:sz w:val="18"/>
          <w:szCs w:val="18"/>
        </w:rPr>
        <w:t>WEEK 1:</w:t>
      </w:r>
      <w:r w:rsidR="00F12E8E" w:rsidRPr="00F12E8E">
        <w:rPr>
          <w:b/>
        </w:rPr>
        <w:t xml:space="preserve"> </w:t>
      </w:r>
    </w:p>
    <w:p w14:paraId="36C97C52" w14:textId="77777777" w:rsidR="00F12E8E" w:rsidRPr="00485CEB" w:rsidRDefault="00F12E8E" w:rsidP="00F12E8E">
      <w:pPr>
        <w:rPr>
          <w:b/>
        </w:rPr>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F12E8E" w:rsidRPr="008B027B" w14:paraId="7FA97276" w14:textId="77777777" w:rsidTr="008A6263">
        <w:tc>
          <w:tcPr>
            <w:tcW w:w="1237" w:type="dxa"/>
            <w:tcBorders>
              <w:top w:val="single" w:sz="4" w:space="0" w:color="auto"/>
              <w:left w:val="single" w:sz="4" w:space="0" w:color="auto"/>
              <w:bottom w:val="single" w:sz="4" w:space="0" w:color="auto"/>
              <w:right w:val="single" w:sz="4" w:space="0" w:color="auto"/>
            </w:tcBorders>
            <w:hideMark/>
          </w:tcPr>
          <w:p w14:paraId="6F61FCCD" w14:textId="77777777" w:rsidR="00F12E8E" w:rsidRPr="00FB38C7" w:rsidRDefault="00F12E8E" w:rsidP="008A6263">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300" w:type="dxa"/>
            <w:tcBorders>
              <w:top w:val="single" w:sz="4" w:space="0" w:color="auto"/>
              <w:left w:val="single" w:sz="4" w:space="0" w:color="auto"/>
              <w:bottom w:val="single" w:sz="4" w:space="0" w:color="auto"/>
              <w:right w:val="single" w:sz="4" w:space="0" w:color="auto"/>
            </w:tcBorders>
            <w:hideMark/>
          </w:tcPr>
          <w:p w14:paraId="1D2C364B" w14:textId="77777777" w:rsidR="00F12E8E" w:rsidRPr="0046246B" w:rsidRDefault="00F12E8E" w:rsidP="008A6263">
            <w:pPr>
              <w:tabs>
                <w:tab w:val="left" w:pos="720"/>
                <w:tab w:val="left" w:pos="1622"/>
              </w:tabs>
              <w:spacing w:before="20" w:after="20"/>
              <w:jc w:val="center"/>
              <w:rPr>
                <w:rFonts w:cs="Arial"/>
                <w:b/>
                <w:sz w:val="16"/>
                <w:szCs w:val="16"/>
              </w:rPr>
            </w:pPr>
            <w:r>
              <w:rPr>
                <w:rFonts w:cs="Arial"/>
                <w:b/>
                <w:sz w:val="16"/>
                <w:szCs w:val="16"/>
              </w:rPr>
              <w:t>Web Conference R2 - Main</w:t>
            </w:r>
          </w:p>
          <w:p w14:paraId="442B8B6D" w14:textId="77777777" w:rsidR="00F12E8E" w:rsidRPr="008B027B" w:rsidRDefault="00F12E8E" w:rsidP="008A6263">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5590A691" w14:textId="77777777" w:rsidR="00F12E8E" w:rsidRPr="0046246B" w:rsidRDefault="00F12E8E" w:rsidP="008A6263">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2952FDF1" w14:textId="77777777" w:rsidR="00F12E8E" w:rsidRPr="008B027B" w:rsidRDefault="00F12E8E" w:rsidP="008A6263">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6FE4C44A" w14:textId="77777777" w:rsidR="00F12E8E" w:rsidRPr="0046246B" w:rsidRDefault="00F12E8E" w:rsidP="008A6263">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364B3E80" w14:textId="77777777" w:rsidR="00F12E8E" w:rsidRPr="008B027B" w:rsidRDefault="00F12E8E" w:rsidP="008A6263">
            <w:pPr>
              <w:tabs>
                <w:tab w:val="left" w:pos="720"/>
                <w:tab w:val="left" w:pos="1622"/>
              </w:tabs>
              <w:spacing w:before="20" w:after="20"/>
              <w:jc w:val="center"/>
              <w:rPr>
                <w:rFonts w:cs="Arial"/>
                <w:b/>
                <w:sz w:val="16"/>
                <w:szCs w:val="16"/>
              </w:rPr>
            </w:pPr>
          </w:p>
        </w:tc>
      </w:tr>
      <w:tr w:rsidR="00F12E8E" w:rsidRPr="008B027B" w14:paraId="39FE06C2" w14:textId="77777777" w:rsidTr="008A6263">
        <w:tc>
          <w:tcPr>
            <w:tcW w:w="1237" w:type="dxa"/>
            <w:tcBorders>
              <w:top w:val="single" w:sz="4" w:space="0" w:color="auto"/>
              <w:left w:val="single" w:sz="4" w:space="0" w:color="auto"/>
              <w:bottom w:val="single" w:sz="4" w:space="0" w:color="auto"/>
              <w:right w:val="single" w:sz="4" w:space="0" w:color="auto"/>
            </w:tcBorders>
            <w:shd w:val="clear" w:color="auto" w:fill="7F7F7F"/>
          </w:tcPr>
          <w:p w14:paraId="22992163" w14:textId="77777777" w:rsidR="00F12E8E" w:rsidRPr="008B027B" w:rsidRDefault="00F12E8E" w:rsidP="008A6263">
            <w:pPr>
              <w:tabs>
                <w:tab w:val="left" w:pos="720"/>
                <w:tab w:val="left" w:pos="1622"/>
              </w:tabs>
              <w:spacing w:before="20" w:after="20"/>
              <w:rPr>
                <w:rFonts w:cs="Arial"/>
                <w:b/>
                <w:sz w:val="16"/>
                <w:szCs w:val="16"/>
              </w:rPr>
            </w:pPr>
            <w:r>
              <w:rPr>
                <w:rFonts w:cs="Arial"/>
                <w:b/>
                <w:sz w:val="16"/>
                <w:szCs w:val="16"/>
              </w:rPr>
              <w:t>Wednes</w:t>
            </w:r>
            <w:r w:rsidRPr="008B027B">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7A2AB01" w14:textId="77777777" w:rsidR="00F12E8E" w:rsidRPr="008B027B" w:rsidRDefault="00F12E8E" w:rsidP="008A6263">
            <w:pPr>
              <w:tabs>
                <w:tab w:val="left" w:pos="720"/>
                <w:tab w:val="left" w:pos="1622"/>
              </w:tabs>
              <w:spacing w:before="20" w:after="20"/>
              <w:rPr>
                <w:rFonts w:cs="Arial"/>
                <w:sz w:val="16"/>
                <w:szCs w:val="16"/>
              </w:rPr>
            </w:pPr>
          </w:p>
        </w:tc>
        <w:tc>
          <w:tcPr>
            <w:tcW w:w="3300" w:type="dxa"/>
            <w:tcBorders>
              <w:top w:val="single" w:sz="4" w:space="0" w:color="auto"/>
              <w:left w:val="single" w:sz="4" w:space="0" w:color="auto"/>
              <w:right w:val="single" w:sz="4" w:space="0" w:color="auto"/>
            </w:tcBorders>
            <w:shd w:val="clear" w:color="auto" w:fill="7F7F7F"/>
          </w:tcPr>
          <w:p w14:paraId="66872F9C" w14:textId="77777777" w:rsidR="00F12E8E" w:rsidRPr="008B027B" w:rsidRDefault="00F12E8E" w:rsidP="008A6263">
            <w:pPr>
              <w:tabs>
                <w:tab w:val="left" w:pos="720"/>
                <w:tab w:val="left" w:pos="1622"/>
              </w:tabs>
              <w:spacing w:before="20" w:after="20"/>
              <w:rPr>
                <w:rFonts w:cs="Arial"/>
                <w:sz w:val="16"/>
                <w:szCs w:val="16"/>
              </w:rPr>
            </w:pPr>
          </w:p>
        </w:tc>
        <w:tc>
          <w:tcPr>
            <w:tcW w:w="3300" w:type="dxa"/>
            <w:tcBorders>
              <w:top w:val="single" w:sz="4" w:space="0" w:color="auto"/>
              <w:left w:val="single" w:sz="4" w:space="0" w:color="auto"/>
              <w:right w:val="single" w:sz="4" w:space="0" w:color="auto"/>
            </w:tcBorders>
            <w:shd w:val="clear" w:color="auto" w:fill="7F7F7F"/>
          </w:tcPr>
          <w:p w14:paraId="6B3A633D" w14:textId="77777777" w:rsidR="00F12E8E" w:rsidRPr="008B027B" w:rsidRDefault="00F12E8E" w:rsidP="008A6263">
            <w:pPr>
              <w:tabs>
                <w:tab w:val="left" w:pos="720"/>
                <w:tab w:val="left" w:pos="1622"/>
              </w:tabs>
              <w:spacing w:before="20" w:after="20"/>
              <w:rPr>
                <w:rFonts w:cs="Arial"/>
                <w:sz w:val="16"/>
                <w:szCs w:val="16"/>
              </w:rPr>
            </w:pPr>
          </w:p>
        </w:tc>
      </w:tr>
      <w:tr w:rsidR="00F12E8E" w:rsidRPr="000F4FAD" w14:paraId="77E35D2E" w14:textId="77777777" w:rsidTr="008A6263">
        <w:tc>
          <w:tcPr>
            <w:tcW w:w="1237" w:type="dxa"/>
            <w:tcBorders>
              <w:left w:val="single" w:sz="4" w:space="0" w:color="auto"/>
              <w:bottom w:val="single" w:sz="4" w:space="0" w:color="auto"/>
              <w:right w:val="single" w:sz="4" w:space="0" w:color="auto"/>
            </w:tcBorders>
          </w:tcPr>
          <w:p w14:paraId="61561405" w14:textId="77777777" w:rsidR="00F12E8E" w:rsidRPr="000F4FAD" w:rsidRDefault="00F12E8E" w:rsidP="008A6263">
            <w:pPr>
              <w:tabs>
                <w:tab w:val="left" w:pos="720"/>
                <w:tab w:val="left" w:pos="1622"/>
              </w:tabs>
              <w:spacing w:before="20" w:after="20"/>
              <w:rPr>
                <w:rFonts w:cs="Arial"/>
                <w:sz w:val="16"/>
                <w:szCs w:val="16"/>
              </w:rPr>
            </w:pPr>
            <w:r w:rsidRPr="000F4FAD">
              <w:rPr>
                <w:rFonts w:cs="Arial"/>
                <w:sz w:val="16"/>
                <w:szCs w:val="16"/>
              </w:rPr>
              <w:t>12:30-13:</w:t>
            </w:r>
            <w:r>
              <w:rPr>
                <w:rFonts w:cs="Arial"/>
                <w:sz w:val="16"/>
                <w:szCs w:val="16"/>
              </w:rPr>
              <w:t>30</w:t>
            </w:r>
          </w:p>
        </w:tc>
        <w:tc>
          <w:tcPr>
            <w:tcW w:w="3300" w:type="dxa"/>
            <w:tcBorders>
              <w:left w:val="single" w:sz="4" w:space="0" w:color="auto"/>
              <w:right w:val="single" w:sz="4" w:space="0" w:color="auto"/>
            </w:tcBorders>
          </w:tcPr>
          <w:p w14:paraId="3E4AF1F6" w14:textId="77777777" w:rsidR="00F12E8E" w:rsidRDefault="00F12E8E" w:rsidP="008A6263">
            <w:pPr>
              <w:tabs>
                <w:tab w:val="left" w:pos="720"/>
                <w:tab w:val="left" w:pos="1622"/>
              </w:tabs>
              <w:spacing w:before="20" w:after="20"/>
              <w:rPr>
                <w:rFonts w:cs="Arial"/>
                <w:sz w:val="16"/>
                <w:szCs w:val="16"/>
              </w:rPr>
            </w:pPr>
            <w:r w:rsidRPr="000F4FAD">
              <w:rPr>
                <w:rFonts w:cs="Arial"/>
                <w:sz w:val="16"/>
                <w:szCs w:val="16"/>
              </w:rPr>
              <w:t xml:space="preserve">NR17 </w:t>
            </w:r>
            <w:r>
              <w:rPr>
                <w:rFonts w:cs="Arial"/>
                <w:sz w:val="16"/>
                <w:szCs w:val="16"/>
              </w:rPr>
              <w:t xml:space="preserve">IAB ePowSav </w:t>
            </w:r>
            <w:r w:rsidRPr="000F4FAD">
              <w:rPr>
                <w:rFonts w:cs="Arial"/>
                <w:sz w:val="16"/>
                <w:szCs w:val="16"/>
              </w:rPr>
              <w:t>(Johan)</w:t>
            </w:r>
          </w:p>
          <w:p w14:paraId="5C3144A8" w14:textId="77777777" w:rsidR="00F12E8E" w:rsidRPr="000F4FAD" w:rsidRDefault="00F12E8E" w:rsidP="008A6263">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6923B626" w14:textId="77777777" w:rsidR="00F12E8E" w:rsidRPr="005616C9" w:rsidRDefault="00F12E8E" w:rsidP="008A6263">
            <w:pPr>
              <w:tabs>
                <w:tab w:val="left" w:pos="720"/>
                <w:tab w:val="left" w:pos="1622"/>
              </w:tabs>
              <w:spacing w:before="20" w:after="20"/>
              <w:rPr>
                <w:rFonts w:cs="Arial"/>
                <w:sz w:val="16"/>
                <w:szCs w:val="16"/>
              </w:rPr>
            </w:pPr>
            <w:r w:rsidRPr="000F4FAD">
              <w:rPr>
                <w:rFonts w:cs="Arial"/>
                <w:sz w:val="16"/>
                <w:szCs w:val="16"/>
              </w:rPr>
              <w:t xml:space="preserve">NR17 </w:t>
            </w:r>
            <w:r>
              <w:rPr>
                <w:rFonts w:cs="Arial"/>
                <w:sz w:val="16"/>
                <w:szCs w:val="16"/>
              </w:rPr>
              <w:t xml:space="preserve">MUSIM, </w:t>
            </w:r>
            <w:r w:rsidRPr="00C86E81">
              <w:rPr>
                <w:rFonts w:cs="Arial"/>
                <w:sz w:val="16"/>
                <w:szCs w:val="16"/>
              </w:rPr>
              <w:t>Upto 71Ghz</w:t>
            </w:r>
            <w:r>
              <w:rPr>
                <w:rFonts w:cs="Arial"/>
                <w:sz w:val="16"/>
                <w:szCs w:val="16"/>
              </w:rPr>
              <w:t xml:space="preserve">, </w:t>
            </w:r>
            <w:r w:rsidRPr="00C86E81">
              <w:rPr>
                <w:rFonts w:cs="Arial"/>
                <w:sz w:val="16"/>
                <w:szCs w:val="16"/>
              </w:rPr>
              <w:t>RAN Slice</w:t>
            </w:r>
            <w:r>
              <w:rPr>
                <w:rFonts w:cs="Arial"/>
                <w:sz w:val="16"/>
                <w:szCs w:val="16"/>
              </w:rPr>
              <w:t xml:space="preserve"> Selected early Items (Tero)</w:t>
            </w:r>
          </w:p>
        </w:tc>
        <w:tc>
          <w:tcPr>
            <w:tcW w:w="3300" w:type="dxa"/>
            <w:tcBorders>
              <w:left w:val="single" w:sz="4" w:space="0" w:color="auto"/>
              <w:right w:val="single" w:sz="4" w:space="0" w:color="auto"/>
            </w:tcBorders>
            <w:shd w:val="clear" w:color="auto" w:fill="auto"/>
          </w:tcPr>
          <w:p w14:paraId="1A0FB6D5" w14:textId="77777777" w:rsidR="00F12E8E" w:rsidRDefault="00F12E8E" w:rsidP="008A6263">
            <w:pPr>
              <w:rPr>
                <w:rFonts w:cs="Arial"/>
                <w:sz w:val="16"/>
                <w:szCs w:val="16"/>
              </w:rPr>
            </w:pPr>
            <w:r>
              <w:rPr>
                <w:rFonts w:cs="Arial"/>
                <w:sz w:val="16"/>
                <w:szCs w:val="16"/>
              </w:rPr>
              <w:t>SL Maintenance, if needed (</w:t>
            </w:r>
            <w:r w:rsidRPr="000F4FAD">
              <w:rPr>
                <w:rFonts w:cs="Arial"/>
                <w:sz w:val="16"/>
                <w:szCs w:val="16"/>
              </w:rPr>
              <w:t>Kyeongin</w:t>
            </w:r>
            <w:r>
              <w:rPr>
                <w:rFonts w:cs="Arial"/>
                <w:sz w:val="16"/>
                <w:szCs w:val="16"/>
              </w:rPr>
              <w:t>)</w:t>
            </w:r>
          </w:p>
          <w:p w14:paraId="67E5D9DA" w14:textId="77777777" w:rsidR="00F12E8E" w:rsidRPr="000F4FAD" w:rsidRDefault="00F12E8E" w:rsidP="008A6263">
            <w:pPr>
              <w:rPr>
                <w:rFonts w:cs="Arial"/>
                <w:sz w:val="16"/>
                <w:szCs w:val="16"/>
              </w:rPr>
            </w:pPr>
            <w:r w:rsidRPr="000F4FAD">
              <w:rPr>
                <w:rFonts w:cs="Arial"/>
                <w:sz w:val="16"/>
                <w:szCs w:val="16"/>
              </w:rPr>
              <w:t>NR17 SL enh (Kyeongin)</w:t>
            </w:r>
          </w:p>
        </w:tc>
      </w:tr>
      <w:tr w:rsidR="00F12E8E" w:rsidRPr="000F4FAD" w14:paraId="0CB81FCF" w14:textId="77777777" w:rsidTr="008A6263">
        <w:tc>
          <w:tcPr>
            <w:tcW w:w="1237" w:type="dxa"/>
            <w:tcBorders>
              <w:left w:val="single" w:sz="4" w:space="0" w:color="auto"/>
              <w:bottom w:val="single" w:sz="4" w:space="0" w:color="auto"/>
              <w:right w:val="single" w:sz="4" w:space="0" w:color="auto"/>
            </w:tcBorders>
          </w:tcPr>
          <w:p w14:paraId="687A9782" w14:textId="77777777" w:rsidR="00F12E8E" w:rsidRPr="000F4FAD" w:rsidRDefault="00F12E8E" w:rsidP="008A6263">
            <w:pPr>
              <w:tabs>
                <w:tab w:val="left" w:pos="720"/>
                <w:tab w:val="left" w:pos="1622"/>
              </w:tabs>
              <w:spacing w:before="20" w:after="20"/>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tcBorders>
              <w:left w:val="single" w:sz="4" w:space="0" w:color="auto"/>
              <w:right w:val="single" w:sz="4" w:space="0" w:color="auto"/>
            </w:tcBorders>
          </w:tcPr>
          <w:p w14:paraId="42134259" w14:textId="77777777" w:rsidR="00F12E8E" w:rsidRPr="000F4FAD" w:rsidRDefault="00F12E8E" w:rsidP="008A6263">
            <w:pPr>
              <w:tabs>
                <w:tab w:val="left" w:pos="720"/>
                <w:tab w:val="left" w:pos="1622"/>
              </w:tabs>
              <w:spacing w:before="20" w:after="20"/>
              <w:rPr>
                <w:rFonts w:cs="Arial"/>
                <w:sz w:val="16"/>
                <w:szCs w:val="16"/>
              </w:rPr>
            </w:pPr>
            <w:r w:rsidRPr="000F4FAD">
              <w:rPr>
                <w:rFonts w:cs="Arial"/>
                <w:sz w:val="16"/>
                <w:szCs w:val="16"/>
              </w:rPr>
              <w:t>NR17 feMIMO (Johan)</w:t>
            </w:r>
          </w:p>
        </w:tc>
        <w:tc>
          <w:tcPr>
            <w:tcW w:w="3300" w:type="dxa"/>
            <w:tcBorders>
              <w:left w:val="single" w:sz="4" w:space="0" w:color="auto"/>
              <w:right w:val="single" w:sz="4" w:space="0" w:color="auto"/>
            </w:tcBorders>
            <w:shd w:val="clear" w:color="auto" w:fill="auto"/>
          </w:tcPr>
          <w:p w14:paraId="77E52E4A" w14:textId="77777777" w:rsidR="00F12E8E" w:rsidRDefault="00F12E8E" w:rsidP="008A6263">
            <w:pPr>
              <w:tabs>
                <w:tab w:val="left" w:pos="720"/>
                <w:tab w:val="left" w:pos="1622"/>
              </w:tabs>
              <w:spacing w:before="20" w:after="20"/>
              <w:rPr>
                <w:rFonts w:cs="Arial"/>
                <w:sz w:val="16"/>
                <w:szCs w:val="16"/>
              </w:rPr>
            </w:pPr>
            <w:r w:rsidRPr="000F4FAD">
              <w:rPr>
                <w:rFonts w:cs="Arial"/>
                <w:sz w:val="16"/>
                <w:szCs w:val="16"/>
              </w:rPr>
              <w:t>NR17 Small Data Enh (Diana)</w:t>
            </w:r>
          </w:p>
          <w:p w14:paraId="2E2DC48B" w14:textId="77777777" w:rsidR="00F12E8E" w:rsidRPr="000F4FAD" w:rsidRDefault="00F12E8E" w:rsidP="008A6263">
            <w:pPr>
              <w:tabs>
                <w:tab w:val="left" w:pos="720"/>
                <w:tab w:val="left" w:pos="1622"/>
              </w:tabs>
              <w:spacing w:before="20" w:after="20"/>
              <w:rPr>
                <w:rFonts w:cs="Arial"/>
                <w:sz w:val="16"/>
                <w:szCs w:val="16"/>
              </w:rPr>
            </w:pPr>
            <w:r w:rsidRPr="000F4FAD">
              <w:rPr>
                <w:rFonts w:cs="Arial"/>
                <w:sz w:val="16"/>
                <w:szCs w:val="16"/>
              </w:rPr>
              <w:t>NR17 IIOT (Diana)</w:t>
            </w:r>
          </w:p>
        </w:tc>
        <w:tc>
          <w:tcPr>
            <w:tcW w:w="3300" w:type="dxa"/>
            <w:tcBorders>
              <w:left w:val="single" w:sz="4" w:space="0" w:color="auto"/>
              <w:right w:val="single" w:sz="4" w:space="0" w:color="auto"/>
            </w:tcBorders>
            <w:shd w:val="clear" w:color="auto" w:fill="auto"/>
          </w:tcPr>
          <w:p w14:paraId="2CD9E57C" w14:textId="77777777" w:rsidR="00F12E8E" w:rsidRDefault="00F12E8E" w:rsidP="008A6263">
            <w:pPr>
              <w:tabs>
                <w:tab w:val="left" w:pos="720"/>
                <w:tab w:val="left" w:pos="1622"/>
              </w:tabs>
              <w:spacing w:before="20" w:after="20"/>
              <w:rPr>
                <w:rFonts w:cs="Arial"/>
                <w:sz w:val="16"/>
                <w:szCs w:val="16"/>
              </w:rPr>
            </w:pPr>
            <w:r w:rsidRPr="000F4FAD">
              <w:rPr>
                <w:rFonts w:cs="Arial"/>
                <w:sz w:val="16"/>
                <w:szCs w:val="16"/>
              </w:rPr>
              <w:t>NR17 SL Relay (Nathan)</w:t>
            </w:r>
          </w:p>
          <w:p w14:paraId="3E45897C" w14:textId="77777777" w:rsidR="00F12E8E" w:rsidRPr="000F4FAD" w:rsidRDefault="00F12E8E" w:rsidP="008A6263">
            <w:pPr>
              <w:tabs>
                <w:tab w:val="left" w:pos="720"/>
                <w:tab w:val="left" w:pos="1622"/>
              </w:tabs>
              <w:spacing w:before="20" w:after="20"/>
              <w:rPr>
                <w:rFonts w:cs="Arial"/>
                <w:sz w:val="16"/>
                <w:szCs w:val="16"/>
              </w:rPr>
            </w:pPr>
          </w:p>
        </w:tc>
      </w:tr>
      <w:tr w:rsidR="00F12E8E" w:rsidRPr="000F4FAD" w14:paraId="62A1AC92" w14:textId="77777777" w:rsidTr="008A6263">
        <w:tc>
          <w:tcPr>
            <w:tcW w:w="1237" w:type="dxa"/>
            <w:tcBorders>
              <w:left w:val="single" w:sz="4" w:space="0" w:color="auto"/>
              <w:bottom w:val="single" w:sz="4" w:space="0" w:color="auto"/>
              <w:right w:val="single" w:sz="4" w:space="0" w:color="auto"/>
            </w:tcBorders>
          </w:tcPr>
          <w:p w14:paraId="0EA8FFCD" w14:textId="77777777" w:rsidR="00F12E8E" w:rsidRPr="000F4FAD" w:rsidRDefault="00F12E8E" w:rsidP="008A6263">
            <w:pPr>
              <w:tabs>
                <w:tab w:val="left" w:pos="720"/>
                <w:tab w:val="left" w:pos="1622"/>
              </w:tabs>
              <w:spacing w:before="20" w:after="20"/>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tcBorders>
              <w:left w:val="single" w:sz="4" w:space="0" w:color="auto"/>
              <w:right w:val="single" w:sz="4" w:space="0" w:color="auto"/>
            </w:tcBorders>
          </w:tcPr>
          <w:p w14:paraId="046A0669" w14:textId="77777777" w:rsidR="00F12E8E" w:rsidRDefault="00F12E8E" w:rsidP="008A6263">
            <w:pPr>
              <w:tabs>
                <w:tab w:val="left" w:pos="720"/>
                <w:tab w:val="left" w:pos="1622"/>
              </w:tabs>
              <w:spacing w:before="20" w:after="20"/>
              <w:rPr>
                <w:rFonts w:cs="Arial"/>
                <w:sz w:val="16"/>
                <w:szCs w:val="16"/>
              </w:rPr>
            </w:pPr>
            <w:r>
              <w:rPr>
                <w:rFonts w:cs="Arial"/>
                <w:sz w:val="16"/>
                <w:szCs w:val="16"/>
              </w:rPr>
              <w:t>NR17 DCCA (Tero)</w:t>
            </w:r>
          </w:p>
          <w:p w14:paraId="7284A0B1" w14:textId="77777777" w:rsidR="00F12E8E" w:rsidRPr="000F4FAD" w:rsidRDefault="00F12E8E" w:rsidP="008A6263">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uto"/>
          </w:tcPr>
          <w:p w14:paraId="65158921" w14:textId="77777777" w:rsidR="00F12E8E" w:rsidRDefault="00F12E8E" w:rsidP="008A6263">
            <w:pPr>
              <w:tabs>
                <w:tab w:val="left" w:pos="720"/>
                <w:tab w:val="left" w:pos="1622"/>
              </w:tabs>
              <w:spacing w:before="20" w:after="20"/>
              <w:rPr>
                <w:rFonts w:cs="Arial"/>
                <w:sz w:val="16"/>
                <w:szCs w:val="16"/>
              </w:rPr>
            </w:pPr>
            <w:r w:rsidRPr="000F4FAD">
              <w:rPr>
                <w:sz w:val="16"/>
                <w:szCs w:val="16"/>
              </w:rPr>
              <w:t>NR</w:t>
            </w:r>
            <w:r>
              <w:rPr>
                <w:sz w:val="16"/>
                <w:szCs w:val="16"/>
              </w:rPr>
              <w:t>1516</w:t>
            </w:r>
            <w:r w:rsidRPr="000F4FAD">
              <w:rPr>
                <w:sz w:val="16"/>
                <w:szCs w:val="16"/>
              </w:rPr>
              <w:t xml:space="preserve">17 </w:t>
            </w:r>
            <w:r>
              <w:rPr>
                <w:sz w:val="16"/>
                <w:szCs w:val="16"/>
              </w:rPr>
              <w:t xml:space="preserve">UP, if needed </w:t>
            </w:r>
            <w:r w:rsidRPr="000F4FAD">
              <w:rPr>
                <w:rFonts w:cs="Arial"/>
                <w:sz w:val="16"/>
                <w:szCs w:val="16"/>
              </w:rPr>
              <w:t>(</w:t>
            </w:r>
            <w:r>
              <w:rPr>
                <w:rFonts w:cs="Arial"/>
                <w:sz w:val="16"/>
                <w:szCs w:val="16"/>
              </w:rPr>
              <w:t>Diana</w:t>
            </w:r>
            <w:r w:rsidRPr="000F4FAD">
              <w:rPr>
                <w:rFonts w:cs="Arial"/>
                <w:sz w:val="16"/>
                <w:szCs w:val="16"/>
              </w:rPr>
              <w:t>)</w:t>
            </w:r>
          </w:p>
          <w:p w14:paraId="063AA74F" w14:textId="77777777" w:rsidR="00F12E8E" w:rsidRPr="00C86E81" w:rsidRDefault="00F12E8E" w:rsidP="008A6263">
            <w:pPr>
              <w:tabs>
                <w:tab w:val="left" w:pos="720"/>
                <w:tab w:val="left" w:pos="1622"/>
              </w:tabs>
              <w:spacing w:before="20" w:after="20"/>
              <w:rPr>
                <w:rFonts w:cs="Arial"/>
                <w:sz w:val="16"/>
                <w:szCs w:val="16"/>
              </w:rPr>
            </w:pPr>
            <w:r w:rsidRPr="000F4FAD">
              <w:rPr>
                <w:rFonts w:cs="Arial"/>
                <w:sz w:val="16"/>
                <w:szCs w:val="16"/>
              </w:rPr>
              <w:t>NR17 RACH indication / partitioning (Diana)</w:t>
            </w:r>
          </w:p>
        </w:tc>
        <w:tc>
          <w:tcPr>
            <w:tcW w:w="3300" w:type="dxa"/>
            <w:tcBorders>
              <w:left w:val="single" w:sz="4" w:space="0" w:color="auto"/>
              <w:right w:val="single" w:sz="4" w:space="0" w:color="auto"/>
            </w:tcBorders>
            <w:shd w:val="clear" w:color="auto" w:fill="auto"/>
          </w:tcPr>
          <w:p w14:paraId="13313FE5" w14:textId="77777777" w:rsidR="00F12E8E" w:rsidRDefault="00F12E8E" w:rsidP="008A6263">
            <w:pPr>
              <w:tabs>
                <w:tab w:val="left" w:pos="720"/>
                <w:tab w:val="left" w:pos="1622"/>
              </w:tabs>
              <w:spacing w:before="20" w:after="20"/>
              <w:rPr>
                <w:rFonts w:cs="Arial"/>
                <w:sz w:val="16"/>
                <w:szCs w:val="16"/>
              </w:rPr>
            </w:pPr>
            <w:r w:rsidRPr="000F4FAD">
              <w:rPr>
                <w:rFonts w:cs="Arial"/>
                <w:sz w:val="16"/>
                <w:szCs w:val="16"/>
              </w:rPr>
              <w:t>NR17 Pos (Nathan)</w:t>
            </w:r>
          </w:p>
          <w:p w14:paraId="636CDE86" w14:textId="77777777" w:rsidR="00F12E8E" w:rsidRPr="000F4FAD" w:rsidRDefault="00F12E8E" w:rsidP="008A6263">
            <w:pPr>
              <w:tabs>
                <w:tab w:val="left" w:pos="720"/>
                <w:tab w:val="left" w:pos="1622"/>
              </w:tabs>
              <w:spacing w:before="20" w:after="20"/>
              <w:rPr>
                <w:rFonts w:cs="Arial"/>
                <w:sz w:val="16"/>
                <w:szCs w:val="16"/>
              </w:rPr>
            </w:pPr>
          </w:p>
        </w:tc>
      </w:tr>
      <w:tr w:rsidR="00F12E8E" w:rsidRPr="000F4FAD" w14:paraId="3230D8E2" w14:textId="77777777" w:rsidTr="008A6263">
        <w:tc>
          <w:tcPr>
            <w:tcW w:w="1237" w:type="dxa"/>
            <w:tcBorders>
              <w:top w:val="single" w:sz="4" w:space="0" w:color="auto"/>
              <w:left w:val="single" w:sz="4" w:space="0" w:color="auto"/>
              <w:bottom w:val="single" w:sz="4" w:space="0" w:color="auto"/>
              <w:right w:val="single" w:sz="4" w:space="0" w:color="auto"/>
            </w:tcBorders>
            <w:shd w:val="clear" w:color="auto" w:fill="7F7F7F"/>
          </w:tcPr>
          <w:p w14:paraId="6F663A79" w14:textId="77777777" w:rsidR="00F12E8E" w:rsidRPr="000F4FAD" w:rsidRDefault="00F12E8E" w:rsidP="008A6263">
            <w:pPr>
              <w:tabs>
                <w:tab w:val="left" w:pos="720"/>
                <w:tab w:val="left" w:pos="1622"/>
              </w:tabs>
              <w:spacing w:before="20" w:after="20"/>
              <w:rPr>
                <w:rFonts w:cs="Arial"/>
                <w:b/>
                <w:sz w:val="16"/>
                <w:szCs w:val="16"/>
              </w:rPr>
            </w:pPr>
            <w:r w:rsidRPr="000F4FAD">
              <w:rPr>
                <w:rFonts w:cs="Arial"/>
                <w:b/>
                <w:sz w:val="16"/>
                <w:szCs w:val="16"/>
              </w:rPr>
              <w:t>T</w:t>
            </w:r>
            <w:r>
              <w:rPr>
                <w:rFonts w:cs="Arial"/>
                <w:b/>
                <w:sz w:val="16"/>
                <w:szCs w:val="16"/>
              </w:rPr>
              <w:t>hurs</w:t>
            </w:r>
            <w:r w:rsidRPr="000F4FAD">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FDE2134" w14:textId="77777777" w:rsidR="00F12E8E" w:rsidRPr="000F4FAD" w:rsidRDefault="00F12E8E" w:rsidP="008A626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7AC9B6F" w14:textId="77777777" w:rsidR="00F12E8E" w:rsidRPr="000F4FAD" w:rsidRDefault="00F12E8E" w:rsidP="008A626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3D3DF78" w14:textId="77777777" w:rsidR="00F12E8E" w:rsidRPr="000F4FAD" w:rsidRDefault="00F12E8E" w:rsidP="008A6263">
            <w:pPr>
              <w:tabs>
                <w:tab w:val="left" w:pos="18"/>
                <w:tab w:val="left" w:pos="1622"/>
              </w:tabs>
              <w:spacing w:before="20" w:after="20"/>
              <w:ind w:left="18"/>
              <w:rPr>
                <w:rFonts w:cs="Arial"/>
                <w:sz w:val="16"/>
                <w:szCs w:val="16"/>
              </w:rPr>
            </w:pPr>
          </w:p>
        </w:tc>
      </w:tr>
      <w:tr w:rsidR="00F12E8E" w:rsidRPr="000F4FAD" w14:paraId="3772D04C" w14:textId="77777777" w:rsidTr="008A6263">
        <w:tc>
          <w:tcPr>
            <w:tcW w:w="1237" w:type="dxa"/>
            <w:tcBorders>
              <w:top w:val="single" w:sz="4" w:space="0" w:color="auto"/>
              <w:left w:val="single" w:sz="4" w:space="0" w:color="auto"/>
              <w:right w:val="single" w:sz="4" w:space="0" w:color="auto"/>
            </w:tcBorders>
            <w:shd w:val="clear" w:color="auto" w:fill="auto"/>
          </w:tcPr>
          <w:p w14:paraId="16FD2B39" w14:textId="77777777" w:rsidR="00F12E8E" w:rsidRPr="000F4FAD" w:rsidRDefault="00F12E8E" w:rsidP="008A6263">
            <w:pPr>
              <w:rPr>
                <w:rFonts w:cs="Arial"/>
                <w:sz w:val="16"/>
                <w:szCs w:val="16"/>
              </w:rPr>
            </w:pPr>
            <w:r w:rsidRPr="000F4FAD">
              <w:rPr>
                <w:rFonts w:cs="Arial"/>
                <w:sz w:val="16"/>
                <w:szCs w:val="16"/>
              </w:rPr>
              <w:t>12:30-13:</w:t>
            </w:r>
            <w:r>
              <w:rPr>
                <w:rFonts w:cs="Arial"/>
                <w:sz w:val="16"/>
                <w:szCs w:val="16"/>
              </w:rPr>
              <w:t>30</w:t>
            </w:r>
          </w:p>
        </w:tc>
        <w:tc>
          <w:tcPr>
            <w:tcW w:w="3300" w:type="dxa"/>
            <w:tcBorders>
              <w:top w:val="single" w:sz="4" w:space="0" w:color="auto"/>
              <w:left w:val="single" w:sz="4" w:space="0" w:color="auto"/>
              <w:right w:val="single" w:sz="4" w:space="0" w:color="auto"/>
            </w:tcBorders>
            <w:shd w:val="clear" w:color="auto" w:fill="auto"/>
          </w:tcPr>
          <w:p w14:paraId="096FEA60" w14:textId="77777777" w:rsidR="00F12E8E" w:rsidRPr="000F4FAD" w:rsidRDefault="00F12E8E" w:rsidP="008A6263">
            <w:pPr>
              <w:tabs>
                <w:tab w:val="left" w:pos="720"/>
                <w:tab w:val="left" w:pos="1622"/>
              </w:tabs>
              <w:spacing w:before="20" w:after="20"/>
              <w:rPr>
                <w:rFonts w:cs="Arial"/>
                <w:sz w:val="16"/>
                <w:szCs w:val="16"/>
              </w:rPr>
            </w:pPr>
            <w:r>
              <w:rPr>
                <w:rFonts w:cs="Arial"/>
                <w:sz w:val="16"/>
                <w:szCs w:val="16"/>
              </w:rPr>
              <w:t>NR17 MBS (Dawid)</w:t>
            </w:r>
          </w:p>
        </w:tc>
        <w:tc>
          <w:tcPr>
            <w:tcW w:w="3300" w:type="dxa"/>
            <w:tcBorders>
              <w:top w:val="single" w:sz="4" w:space="0" w:color="auto"/>
              <w:left w:val="single" w:sz="4" w:space="0" w:color="auto"/>
              <w:right w:val="single" w:sz="4" w:space="0" w:color="auto"/>
            </w:tcBorders>
            <w:shd w:val="clear" w:color="auto" w:fill="auto"/>
          </w:tcPr>
          <w:p w14:paraId="257F0EFD" w14:textId="77777777" w:rsidR="00F12E8E" w:rsidRPr="00E51CD5" w:rsidRDefault="00F12E8E" w:rsidP="008A6263">
            <w:pPr>
              <w:tabs>
                <w:tab w:val="left" w:pos="720"/>
                <w:tab w:val="left" w:pos="1622"/>
              </w:tabs>
              <w:spacing w:before="20" w:after="20"/>
              <w:rPr>
                <w:rFonts w:cs="Arial"/>
                <w:b/>
                <w:color w:val="5B9BD5" w:themeColor="accent1"/>
                <w:sz w:val="16"/>
                <w:szCs w:val="16"/>
              </w:rPr>
            </w:pPr>
            <w:r w:rsidRPr="00E51CD5">
              <w:rPr>
                <w:rFonts w:cs="Arial"/>
                <w:b/>
                <w:color w:val="5B9BD5" w:themeColor="accent1"/>
                <w:sz w:val="16"/>
                <w:szCs w:val="16"/>
              </w:rPr>
              <w:t>NR17 IoT-NTN (Sergio)</w:t>
            </w:r>
          </w:p>
          <w:p w14:paraId="166EB689" w14:textId="77777777" w:rsidR="00F12E8E" w:rsidRPr="00E51CD5" w:rsidRDefault="00F12E8E" w:rsidP="008A6263">
            <w:pPr>
              <w:tabs>
                <w:tab w:val="left" w:pos="720"/>
                <w:tab w:val="left" w:pos="1622"/>
              </w:tabs>
              <w:spacing w:before="20" w:after="20"/>
              <w:rPr>
                <w:rFonts w:cs="Arial"/>
                <w:b/>
                <w:color w:val="5B9BD5" w:themeColor="accent1"/>
                <w:sz w:val="16"/>
                <w:szCs w:val="16"/>
              </w:rPr>
            </w:pPr>
            <w:r w:rsidRPr="00E51CD5">
              <w:rPr>
                <w:rFonts w:cs="Arial"/>
                <w:b/>
                <w:color w:val="5B9BD5" w:themeColor="accent1"/>
                <w:sz w:val="16"/>
                <w:szCs w:val="16"/>
              </w:rPr>
              <w:t>- 7.2.1</w:t>
            </w:r>
          </w:p>
          <w:p w14:paraId="305D6935" w14:textId="77777777" w:rsidR="00F12E8E" w:rsidRPr="00E51CD5" w:rsidRDefault="00F12E8E" w:rsidP="008A6263">
            <w:pPr>
              <w:tabs>
                <w:tab w:val="left" w:pos="720"/>
                <w:tab w:val="left" w:pos="1622"/>
              </w:tabs>
              <w:spacing w:before="20" w:after="20"/>
              <w:rPr>
                <w:rFonts w:cs="Arial"/>
                <w:b/>
                <w:color w:val="5B9BD5" w:themeColor="accent1"/>
                <w:sz w:val="16"/>
                <w:szCs w:val="16"/>
              </w:rPr>
            </w:pPr>
            <w:r w:rsidRPr="00E51CD5">
              <w:rPr>
                <w:rFonts w:cs="Arial"/>
                <w:b/>
                <w:color w:val="5B9BD5" w:themeColor="accent1"/>
                <w:sz w:val="16"/>
                <w:szCs w:val="16"/>
              </w:rPr>
              <w:t>- 7.2.2: offline 104 (CR timer)</w:t>
            </w:r>
          </w:p>
          <w:p w14:paraId="0A99DC04" w14:textId="77777777" w:rsidR="00F12E8E" w:rsidRPr="00E51CD5" w:rsidRDefault="00F12E8E" w:rsidP="008A6263">
            <w:pPr>
              <w:tabs>
                <w:tab w:val="left" w:pos="720"/>
                <w:tab w:val="left" w:pos="1622"/>
              </w:tabs>
              <w:spacing w:before="20" w:after="20"/>
              <w:rPr>
                <w:rFonts w:cs="Arial"/>
                <w:b/>
                <w:color w:val="5B9BD5" w:themeColor="accent1"/>
                <w:sz w:val="16"/>
                <w:szCs w:val="16"/>
              </w:rPr>
            </w:pPr>
            <w:r w:rsidRPr="00E51CD5">
              <w:rPr>
                <w:rFonts w:cs="Arial"/>
                <w:b/>
                <w:color w:val="5B9BD5" w:themeColor="accent1"/>
                <w:sz w:val="16"/>
                <w:szCs w:val="16"/>
              </w:rPr>
              <w:t>- 7.2.3: offline 105 (RRC corrections)</w:t>
            </w:r>
          </w:p>
          <w:p w14:paraId="4B9A3D0D" w14:textId="77777777" w:rsidR="00F12E8E" w:rsidRPr="00E51CD5" w:rsidRDefault="00F12E8E" w:rsidP="008A6263">
            <w:pPr>
              <w:tabs>
                <w:tab w:val="left" w:pos="720"/>
                <w:tab w:val="left" w:pos="1622"/>
              </w:tabs>
              <w:spacing w:before="20" w:after="20"/>
              <w:rPr>
                <w:rFonts w:cs="Arial"/>
                <w:b/>
                <w:color w:val="5B9BD5" w:themeColor="accent1"/>
                <w:sz w:val="16"/>
                <w:szCs w:val="16"/>
              </w:rPr>
            </w:pPr>
            <w:r w:rsidRPr="00E51CD5">
              <w:rPr>
                <w:rFonts w:cs="Arial"/>
                <w:b/>
                <w:color w:val="5B9BD5" w:themeColor="accent1"/>
                <w:sz w:val="16"/>
                <w:szCs w:val="16"/>
              </w:rPr>
              <w:t>- 7.2.4</w:t>
            </w:r>
          </w:p>
          <w:p w14:paraId="7724ED04" w14:textId="77777777" w:rsidR="00F12E8E" w:rsidRPr="00E51CD5" w:rsidRDefault="00F12E8E" w:rsidP="008A6263">
            <w:pPr>
              <w:tabs>
                <w:tab w:val="left" w:pos="720"/>
                <w:tab w:val="left" w:pos="1622"/>
              </w:tabs>
              <w:spacing w:before="20" w:after="20"/>
              <w:rPr>
                <w:rFonts w:cs="Arial"/>
                <w:b/>
                <w:color w:val="5B9BD5" w:themeColor="accent1"/>
                <w:sz w:val="16"/>
                <w:szCs w:val="16"/>
              </w:rPr>
            </w:pPr>
            <w:r w:rsidRPr="00E51CD5">
              <w:rPr>
                <w:rFonts w:cs="Arial"/>
                <w:b/>
                <w:color w:val="5B9BD5" w:themeColor="accent1"/>
                <w:sz w:val="16"/>
                <w:szCs w:val="16"/>
              </w:rPr>
              <w:t>- 7.2.5</w:t>
            </w:r>
          </w:p>
        </w:tc>
        <w:tc>
          <w:tcPr>
            <w:tcW w:w="3300" w:type="dxa"/>
            <w:tcBorders>
              <w:top w:val="single" w:sz="4" w:space="0" w:color="auto"/>
              <w:left w:val="single" w:sz="4" w:space="0" w:color="auto"/>
              <w:right w:val="single" w:sz="4" w:space="0" w:color="auto"/>
            </w:tcBorders>
          </w:tcPr>
          <w:p w14:paraId="5EA5B5BA" w14:textId="77777777" w:rsidR="00F12E8E" w:rsidRDefault="00F12E8E" w:rsidP="008A6263">
            <w:pPr>
              <w:tabs>
                <w:tab w:val="left" w:pos="720"/>
                <w:tab w:val="left" w:pos="1622"/>
              </w:tabs>
              <w:spacing w:before="20" w:after="20"/>
              <w:rPr>
                <w:rFonts w:cs="Arial"/>
                <w:sz w:val="16"/>
                <w:szCs w:val="16"/>
              </w:rPr>
            </w:pPr>
            <w:r>
              <w:rPr>
                <w:rFonts w:cs="Arial"/>
                <w:sz w:val="16"/>
                <w:szCs w:val="16"/>
              </w:rPr>
              <w:t>EUTRA R17 and earlier, if needed (Tero)</w:t>
            </w:r>
          </w:p>
          <w:p w14:paraId="16398367" w14:textId="77777777" w:rsidR="00F12E8E" w:rsidRPr="000F4FAD" w:rsidRDefault="00F12E8E" w:rsidP="008A6263">
            <w:pPr>
              <w:tabs>
                <w:tab w:val="left" w:pos="720"/>
                <w:tab w:val="left" w:pos="1622"/>
              </w:tabs>
              <w:spacing w:before="20" w:after="20"/>
              <w:rPr>
                <w:rFonts w:cs="Arial"/>
                <w:sz w:val="16"/>
                <w:szCs w:val="16"/>
              </w:rPr>
            </w:pPr>
            <w:r>
              <w:rPr>
                <w:rFonts w:cs="Arial"/>
                <w:sz w:val="16"/>
                <w:szCs w:val="16"/>
              </w:rPr>
              <w:t>NR17 QoE (Tero)</w:t>
            </w:r>
          </w:p>
        </w:tc>
      </w:tr>
      <w:tr w:rsidR="00F12E8E" w:rsidRPr="000F4FAD" w14:paraId="53E70468" w14:textId="77777777" w:rsidTr="008A6263">
        <w:tc>
          <w:tcPr>
            <w:tcW w:w="1237" w:type="dxa"/>
            <w:tcBorders>
              <w:top w:val="single" w:sz="4" w:space="0" w:color="auto"/>
              <w:left w:val="single" w:sz="4" w:space="0" w:color="auto"/>
              <w:right w:val="single" w:sz="4" w:space="0" w:color="auto"/>
            </w:tcBorders>
            <w:shd w:val="clear" w:color="auto" w:fill="auto"/>
          </w:tcPr>
          <w:p w14:paraId="4AADD132" w14:textId="77777777" w:rsidR="00F12E8E" w:rsidRPr="000F4FAD" w:rsidRDefault="00F12E8E" w:rsidP="008A6263">
            <w:pPr>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tcBorders>
              <w:left w:val="single" w:sz="4" w:space="0" w:color="auto"/>
              <w:right w:val="single" w:sz="4" w:space="0" w:color="auto"/>
            </w:tcBorders>
            <w:shd w:val="clear" w:color="auto" w:fill="auto"/>
          </w:tcPr>
          <w:p w14:paraId="093F3FFD" w14:textId="77777777" w:rsidR="00F12E8E" w:rsidRDefault="00F12E8E" w:rsidP="008A6263">
            <w:pPr>
              <w:tabs>
                <w:tab w:val="left" w:pos="720"/>
                <w:tab w:val="left" w:pos="1622"/>
              </w:tabs>
              <w:spacing w:before="20" w:after="20"/>
              <w:rPr>
                <w:rFonts w:cs="Arial"/>
                <w:sz w:val="16"/>
                <w:szCs w:val="16"/>
              </w:rPr>
            </w:pPr>
            <w:r w:rsidRPr="000F4FAD">
              <w:rPr>
                <w:sz w:val="16"/>
                <w:szCs w:val="16"/>
              </w:rPr>
              <w:t>NR</w:t>
            </w:r>
            <w:r>
              <w:rPr>
                <w:sz w:val="16"/>
                <w:szCs w:val="16"/>
              </w:rPr>
              <w:t>1516</w:t>
            </w:r>
            <w:r w:rsidRPr="000F4FAD">
              <w:rPr>
                <w:sz w:val="16"/>
                <w:szCs w:val="16"/>
              </w:rPr>
              <w:t xml:space="preserve">17 </w:t>
            </w:r>
            <w:r>
              <w:rPr>
                <w:sz w:val="16"/>
                <w:szCs w:val="16"/>
              </w:rPr>
              <w:t xml:space="preserve">CP, if needed </w:t>
            </w:r>
            <w:r w:rsidRPr="000F4FAD">
              <w:rPr>
                <w:rFonts w:cs="Arial"/>
                <w:sz w:val="16"/>
                <w:szCs w:val="16"/>
              </w:rPr>
              <w:t>(Johan)</w:t>
            </w:r>
          </w:p>
          <w:p w14:paraId="5A8671B3" w14:textId="77777777" w:rsidR="00F12E8E" w:rsidRPr="000F4FAD" w:rsidRDefault="00F12E8E" w:rsidP="008A6263">
            <w:pPr>
              <w:tabs>
                <w:tab w:val="left" w:pos="720"/>
                <w:tab w:val="left" w:pos="1622"/>
              </w:tabs>
              <w:spacing w:before="20" w:after="20"/>
              <w:rPr>
                <w:rFonts w:cs="Arial"/>
                <w:sz w:val="16"/>
                <w:szCs w:val="16"/>
              </w:rPr>
            </w:pPr>
            <w:r w:rsidRPr="000F4FAD">
              <w:rPr>
                <w:sz w:val="16"/>
                <w:szCs w:val="16"/>
              </w:rPr>
              <w:t>NR17</w:t>
            </w:r>
            <w:r>
              <w:rPr>
                <w:sz w:val="16"/>
                <w:szCs w:val="16"/>
              </w:rPr>
              <w:t xml:space="preserve"> MGE PRN Other </w:t>
            </w:r>
            <w:r w:rsidRPr="000F4FAD">
              <w:rPr>
                <w:rFonts w:cs="Arial"/>
                <w:sz w:val="16"/>
                <w:szCs w:val="16"/>
              </w:rPr>
              <w:t>(Johan</w:t>
            </w:r>
            <w:r>
              <w:rPr>
                <w:rFonts w:cs="Arial"/>
                <w:sz w:val="16"/>
                <w:szCs w:val="16"/>
              </w:rPr>
              <w:t>)</w:t>
            </w:r>
          </w:p>
        </w:tc>
        <w:tc>
          <w:tcPr>
            <w:tcW w:w="3300" w:type="dxa"/>
            <w:tcBorders>
              <w:left w:val="single" w:sz="4" w:space="0" w:color="auto"/>
              <w:right w:val="single" w:sz="4" w:space="0" w:color="auto"/>
            </w:tcBorders>
            <w:shd w:val="clear" w:color="auto" w:fill="auto"/>
          </w:tcPr>
          <w:p w14:paraId="72C4C0FB" w14:textId="77777777" w:rsidR="00F12E8E" w:rsidRPr="00660EFF" w:rsidRDefault="00F12E8E" w:rsidP="008A6263">
            <w:pPr>
              <w:tabs>
                <w:tab w:val="left" w:pos="720"/>
                <w:tab w:val="left" w:pos="1622"/>
              </w:tabs>
              <w:spacing w:before="20" w:after="20"/>
              <w:rPr>
                <w:rFonts w:cs="Arial"/>
                <w:b/>
                <w:color w:val="5B9BD5" w:themeColor="accent1"/>
                <w:sz w:val="16"/>
                <w:szCs w:val="16"/>
              </w:rPr>
            </w:pPr>
            <w:r w:rsidRPr="00660EFF">
              <w:rPr>
                <w:rFonts w:cs="Arial"/>
                <w:b/>
                <w:color w:val="5B9BD5" w:themeColor="accent1"/>
                <w:sz w:val="16"/>
                <w:szCs w:val="16"/>
              </w:rPr>
              <w:t>NR17 NTN (Sergio)</w:t>
            </w:r>
          </w:p>
          <w:p w14:paraId="012C5F0A" w14:textId="77777777" w:rsidR="00F12E8E" w:rsidRPr="00660EFF" w:rsidRDefault="00F12E8E" w:rsidP="008A6263">
            <w:pPr>
              <w:tabs>
                <w:tab w:val="left" w:pos="720"/>
                <w:tab w:val="left" w:pos="1622"/>
              </w:tabs>
              <w:spacing w:before="20" w:after="20"/>
              <w:rPr>
                <w:rFonts w:cs="Arial"/>
                <w:b/>
                <w:color w:val="5B9BD5" w:themeColor="accent1"/>
                <w:sz w:val="16"/>
                <w:szCs w:val="16"/>
              </w:rPr>
            </w:pPr>
            <w:r w:rsidRPr="00660EFF">
              <w:rPr>
                <w:rFonts w:cs="Arial"/>
                <w:b/>
                <w:color w:val="5B9BD5" w:themeColor="accent1"/>
                <w:sz w:val="16"/>
                <w:szCs w:val="16"/>
              </w:rPr>
              <w:t>- 6.10.1</w:t>
            </w:r>
          </w:p>
          <w:p w14:paraId="1E46ADDE" w14:textId="77777777" w:rsidR="00F12E8E" w:rsidRPr="00660EFF" w:rsidRDefault="00F12E8E" w:rsidP="008A6263">
            <w:pPr>
              <w:tabs>
                <w:tab w:val="left" w:pos="720"/>
                <w:tab w:val="left" w:pos="1622"/>
              </w:tabs>
              <w:spacing w:before="20" w:after="20"/>
              <w:rPr>
                <w:rFonts w:cs="Arial"/>
                <w:b/>
                <w:color w:val="5B9BD5" w:themeColor="accent1"/>
                <w:sz w:val="16"/>
                <w:szCs w:val="16"/>
              </w:rPr>
            </w:pPr>
            <w:r w:rsidRPr="00660EFF">
              <w:rPr>
                <w:rFonts w:cs="Arial"/>
                <w:b/>
                <w:color w:val="5B9BD5" w:themeColor="accent1"/>
                <w:sz w:val="16"/>
                <w:szCs w:val="16"/>
              </w:rPr>
              <w:t>- 6.10.2: offline 101 (UP corrections)</w:t>
            </w:r>
          </w:p>
          <w:p w14:paraId="1888F013" w14:textId="77777777" w:rsidR="00F12E8E" w:rsidRPr="00660EFF" w:rsidRDefault="00F12E8E" w:rsidP="008A6263">
            <w:pPr>
              <w:tabs>
                <w:tab w:val="left" w:pos="720"/>
                <w:tab w:val="left" w:pos="1622"/>
              </w:tabs>
              <w:spacing w:before="20" w:after="20"/>
              <w:rPr>
                <w:rFonts w:cs="Arial"/>
                <w:b/>
                <w:color w:val="5B9BD5" w:themeColor="accent1"/>
                <w:sz w:val="16"/>
                <w:szCs w:val="16"/>
              </w:rPr>
            </w:pPr>
            <w:r w:rsidRPr="00660EFF">
              <w:rPr>
                <w:rFonts w:cs="Arial"/>
                <w:b/>
                <w:color w:val="5B9BD5" w:themeColor="accent1"/>
                <w:sz w:val="16"/>
                <w:szCs w:val="16"/>
              </w:rPr>
              <w:t>- 6.10.3.2.1: offline 102 (SMTC and gaps)</w:t>
            </w:r>
          </w:p>
          <w:p w14:paraId="586EC063" w14:textId="77777777" w:rsidR="00F12E8E" w:rsidRPr="00660EFF" w:rsidRDefault="00F12E8E" w:rsidP="008A6263">
            <w:pPr>
              <w:tabs>
                <w:tab w:val="left" w:pos="720"/>
                <w:tab w:val="left" w:pos="1622"/>
              </w:tabs>
              <w:spacing w:before="20" w:after="20"/>
              <w:rPr>
                <w:rFonts w:cs="Arial"/>
                <w:b/>
                <w:color w:val="5B9BD5" w:themeColor="accent1"/>
                <w:sz w:val="16"/>
                <w:szCs w:val="16"/>
              </w:rPr>
            </w:pPr>
            <w:r w:rsidRPr="00660EFF">
              <w:rPr>
                <w:rFonts w:cs="Arial"/>
                <w:b/>
                <w:color w:val="5B9BD5" w:themeColor="accent1"/>
                <w:sz w:val="16"/>
                <w:szCs w:val="16"/>
              </w:rPr>
              <w:t>- 6.10.3.2.3: offline 103 (Other RRC corrections)</w:t>
            </w:r>
          </w:p>
          <w:p w14:paraId="2BD76FFE" w14:textId="77777777" w:rsidR="00F12E8E" w:rsidRPr="00660EFF" w:rsidRDefault="00F12E8E" w:rsidP="008A6263">
            <w:pPr>
              <w:tabs>
                <w:tab w:val="left" w:pos="720"/>
                <w:tab w:val="left" w:pos="1622"/>
              </w:tabs>
              <w:spacing w:before="20" w:after="20"/>
              <w:rPr>
                <w:rFonts w:cs="Arial"/>
                <w:b/>
                <w:color w:val="5B9BD5" w:themeColor="accent1"/>
                <w:sz w:val="16"/>
                <w:szCs w:val="16"/>
              </w:rPr>
            </w:pPr>
            <w:r w:rsidRPr="00660EFF">
              <w:rPr>
                <w:rFonts w:cs="Arial"/>
                <w:b/>
                <w:color w:val="5B9BD5" w:themeColor="accent1"/>
                <w:sz w:val="16"/>
                <w:szCs w:val="16"/>
              </w:rPr>
              <w:t>- 6.10.3.1</w:t>
            </w:r>
          </w:p>
        </w:tc>
        <w:tc>
          <w:tcPr>
            <w:tcW w:w="3300" w:type="dxa"/>
            <w:tcBorders>
              <w:left w:val="single" w:sz="4" w:space="0" w:color="auto"/>
              <w:right w:val="single" w:sz="4" w:space="0" w:color="auto"/>
            </w:tcBorders>
          </w:tcPr>
          <w:p w14:paraId="02F03327" w14:textId="77777777" w:rsidR="00F12E8E" w:rsidRPr="000F4FAD" w:rsidRDefault="00F12E8E" w:rsidP="008A6263">
            <w:pPr>
              <w:tabs>
                <w:tab w:val="left" w:pos="720"/>
                <w:tab w:val="left" w:pos="1622"/>
              </w:tabs>
              <w:spacing w:before="20" w:after="20"/>
              <w:rPr>
                <w:rFonts w:cs="Arial"/>
                <w:sz w:val="16"/>
                <w:szCs w:val="16"/>
              </w:rPr>
            </w:pPr>
            <w:r w:rsidRPr="000F4FAD">
              <w:rPr>
                <w:rFonts w:cs="Arial"/>
                <w:sz w:val="16"/>
                <w:szCs w:val="16"/>
              </w:rPr>
              <w:t>NR17 Pos (Nathan)</w:t>
            </w:r>
          </w:p>
        </w:tc>
      </w:tr>
      <w:tr w:rsidR="00F12E8E" w:rsidRPr="000F4FAD" w14:paraId="1DF6CFDF" w14:textId="77777777" w:rsidTr="008A6263">
        <w:tc>
          <w:tcPr>
            <w:tcW w:w="1237" w:type="dxa"/>
            <w:tcBorders>
              <w:top w:val="single" w:sz="4" w:space="0" w:color="auto"/>
              <w:left w:val="single" w:sz="4" w:space="0" w:color="auto"/>
              <w:right w:val="single" w:sz="4" w:space="0" w:color="auto"/>
            </w:tcBorders>
            <w:shd w:val="clear" w:color="auto" w:fill="auto"/>
          </w:tcPr>
          <w:p w14:paraId="60A0EE30" w14:textId="77777777" w:rsidR="00F12E8E" w:rsidRPr="000F4FAD" w:rsidRDefault="00F12E8E" w:rsidP="008A6263">
            <w:pPr>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tcBorders>
              <w:left w:val="single" w:sz="4" w:space="0" w:color="auto"/>
              <w:right w:val="single" w:sz="4" w:space="0" w:color="auto"/>
            </w:tcBorders>
            <w:shd w:val="clear" w:color="auto" w:fill="auto"/>
          </w:tcPr>
          <w:p w14:paraId="18DE8134" w14:textId="77777777" w:rsidR="00F12E8E" w:rsidRPr="000F4FAD" w:rsidRDefault="00F12E8E" w:rsidP="008A6263">
            <w:pPr>
              <w:tabs>
                <w:tab w:val="left" w:pos="720"/>
                <w:tab w:val="left" w:pos="1622"/>
              </w:tabs>
              <w:spacing w:before="20" w:after="20"/>
              <w:rPr>
                <w:rFonts w:cs="Arial"/>
                <w:sz w:val="16"/>
                <w:szCs w:val="16"/>
              </w:rPr>
            </w:pPr>
            <w:r>
              <w:rPr>
                <w:rFonts w:cs="Arial"/>
                <w:sz w:val="16"/>
                <w:szCs w:val="16"/>
              </w:rPr>
              <w:t>NR18 Mobile IAB (Johan)</w:t>
            </w:r>
          </w:p>
        </w:tc>
        <w:tc>
          <w:tcPr>
            <w:tcW w:w="3300" w:type="dxa"/>
            <w:tcBorders>
              <w:left w:val="single" w:sz="4" w:space="0" w:color="auto"/>
              <w:right w:val="single" w:sz="4" w:space="0" w:color="auto"/>
            </w:tcBorders>
            <w:shd w:val="clear" w:color="auto" w:fill="auto"/>
          </w:tcPr>
          <w:p w14:paraId="2B0F7299" w14:textId="77777777" w:rsidR="00F12E8E" w:rsidRPr="00660EFF" w:rsidRDefault="00F12E8E" w:rsidP="008A6263">
            <w:pPr>
              <w:tabs>
                <w:tab w:val="left" w:pos="720"/>
                <w:tab w:val="left" w:pos="1622"/>
              </w:tabs>
              <w:spacing w:before="20" w:after="20"/>
              <w:rPr>
                <w:rFonts w:cs="Arial"/>
                <w:b/>
                <w:color w:val="5B9BD5" w:themeColor="accent1"/>
                <w:sz w:val="16"/>
                <w:szCs w:val="16"/>
              </w:rPr>
            </w:pPr>
            <w:r w:rsidRPr="00660EFF">
              <w:rPr>
                <w:rFonts w:cs="Arial"/>
                <w:b/>
                <w:color w:val="5B9BD5" w:themeColor="accent1"/>
                <w:sz w:val="16"/>
                <w:szCs w:val="16"/>
              </w:rPr>
              <w:t>NR17 Cov Enh (Sergio)</w:t>
            </w:r>
          </w:p>
          <w:p w14:paraId="0AAC0EBC" w14:textId="77777777" w:rsidR="00F12E8E" w:rsidRPr="00660EFF" w:rsidRDefault="00F12E8E" w:rsidP="008A6263">
            <w:pPr>
              <w:tabs>
                <w:tab w:val="left" w:pos="720"/>
                <w:tab w:val="left" w:pos="1622"/>
              </w:tabs>
              <w:spacing w:before="20" w:after="20"/>
              <w:rPr>
                <w:rFonts w:cs="Arial"/>
                <w:b/>
                <w:color w:val="5B9BD5" w:themeColor="accent1"/>
                <w:sz w:val="16"/>
                <w:szCs w:val="16"/>
              </w:rPr>
            </w:pPr>
            <w:r w:rsidRPr="00660EFF">
              <w:rPr>
                <w:rFonts w:cs="Arial"/>
                <w:b/>
                <w:color w:val="5B9BD5" w:themeColor="accent1"/>
                <w:sz w:val="16"/>
                <w:szCs w:val="16"/>
              </w:rPr>
              <w:lastRenderedPageBreak/>
              <w:t>- 6.19.1</w:t>
            </w:r>
          </w:p>
          <w:p w14:paraId="05BDE9CA" w14:textId="77777777" w:rsidR="00F12E8E" w:rsidRPr="00660EFF" w:rsidRDefault="00F12E8E" w:rsidP="008A6263">
            <w:pPr>
              <w:tabs>
                <w:tab w:val="left" w:pos="720"/>
                <w:tab w:val="left" w:pos="1622"/>
              </w:tabs>
              <w:spacing w:before="20" w:after="20"/>
              <w:rPr>
                <w:rFonts w:cs="Arial"/>
                <w:b/>
                <w:color w:val="5B9BD5" w:themeColor="accent1"/>
                <w:sz w:val="16"/>
                <w:szCs w:val="16"/>
              </w:rPr>
            </w:pPr>
            <w:r w:rsidRPr="00660EFF">
              <w:rPr>
                <w:rFonts w:cs="Arial"/>
                <w:b/>
                <w:color w:val="5B9BD5" w:themeColor="accent1"/>
                <w:sz w:val="16"/>
                <w:szCs w:val="16"/>
              </w:rPr>
              <w:t>- 6.19.2</w:t>
            </w:r>
          </w:p>
          <w:p w14:paraId="61BE934B" w14:textId="77777777" w:rsidR="00F12E8E" w:rsidRPr="00660EFF" w:rsidRDefault="00F12E8E" w:rsidP="008A6263">
            <w:pPr>
              <w:tabs>
                <w:tab w:val="left" w:pos="720"/>
                <w:tab w:val="left" w:pos="1622"/>
              </w:tabs>
              <w:spacing w:before="20" w:after="20"/>
              <w:rPr>
                <w:rFonts w:cs="Arial"/>
                <w:b/>
                <w:color w:val="5B9BD5" w:themeColor="accent1"/>
                <w:sz w:val="16"/>
                <w:szCs w:val="16"/>
              </w:rPr>
            </w:pPr>
            <w:r w:rsidRPr="00660EFF">
              <w:rPr>
                <w:rFonts w:cs="Arial"/>
                <w:b/>
                <w:color w:val="5B9BD5" w:themeColor="accent1"/>
                <w:sz w:val="16"/>
                <w:szCs w:val="16"/>
              </w:rPr>
              <w:t>NR17 Redcap (Sergio)</w:t>
            </w:r>
          </w:p>
          <w:p w14:paraId="672584D4" w14:textId="77777777" w:rsidR="00F12E8E" w:rsidRPr="00660EFF" w:rsidRDefault="00F12E8E" w:rsidP="008A6263">
            <w:pPr>
              <w:tabs>
                <w:tab w:val="left" w:pos="720"/>
                <w:tab w:val="left" w:pos="1622"/>
              </w:tabs>
              <w:spacing w:before="20" w:after="20"/>
              <w:rPr>
                <w:rFonts w:cs="Arial"/>
                <w:b/>
                <w:color w:val="5B9BD5" w:themeColor="accent1"/>
                <w:sz w:val="16"/>
                <w:szCs w:val="16"/>
              </w:rPr>
            </w:pPr>
            <w:r w:rsidRPr="00660EFF">
              <w:rPr>
                <w:rFonts w:cs="Arial"/>
                <w:b/>
                <w:color w:val="5B9BD5" w:themeColor="accent1"/>
                <w:sz w:val="16"/>
                <w:szCs w:val="16"/>
              </w:rPr>
              <w:t>- 6.12.1</w:t>
            </w:r>
          </w:p>
          <w:p w14:paraId="25659807" w14:textId="77777777" w:rsidR="00F12E8E" w:rsidRPr="00660EFF" w:rsidRDefault="00F12E8E" w:rsidP="008A6263">
            <w:pPr>
              <w:tabs>
                <w:tab w:val="left" w:pos="720"/>
                <w:tab w:val="left" w:pos="1622"/>
              </w:tabs>
              <w:spacing w:before="20" w:after="20"/>
              <w:rPr>
                <w:rFonts w:cs="Arial"/>
                <w:b/>
                <w:color w:val="5B9BD5" w:themeColor="accent1"/>
                <w:sz w:val="16"/>
                <w:szCs w:val="16"/>
              </w:rPr>
            </w:pPr>
            <w:r w:rsidRPr="00660EFF">
              <w:rPr>
                <w:rFonts w:cs="Arial"/>
                <w:b/>
                <w:color w:val="5B9BD5" w:themeColor="accent1"/>
                <w:sz w:val="16"/>
                <w:szCs w:val="16"/>
              </w:rPr>
              <w:t>- 6.12.2</w:t>
            </w:r>
          </w:p>
          <w:p w14:paraId="4586044F" w14:textId="77777777" w:rsidR="00F12E8E" w:rsidRPr="00660EFF" w:rsidRDefault="00F12E8E" w:rsidP="008A6263">
            <w:pPr>
              <w:tabs>
                <w:tab w:val="left" w:pos="720"/>
                <w:tab w:val="left" w:pos="1622"/>
              </w:tabs>
              <w:spacing w:before="20" w:after="20"/>
              <w:rPr>
                <w:rFonts w:cs="Arial"/>
                <w:b/>
                <w:color w:val="5B9BD5" w:themeColor="accent1"/>
                <w:sz w:val="16"/>
                <w:szCs w:val="16"/>
              </w:rPr>
            </w:pPr>
            <w:r w:rsidRPr="00660EFF">
              <w:rPr>
                <w:rFonts w:cs="Arial"/>
                <w:b/>
                <w:color w:val="5B9BD5" w:themeColor="accent1"/>
                <w:sz w:val="16"/>
                <w:szCs w:val="16"/>
              </w:rPr>
              <w:t>- 6.12.3</w:t>
            </w:r>
          </w:p>
        </w:tc>
        <w:tc>
          <w:tcPr>
            <w:tcW w:w="3300" w:type="dxa"/>
            <w:tcBorders>
              <w:left w:val="single" w:sz="4" w:space="0" w:color="auto"/>
              <w:right w:val="single" w:sz="4" w:space="0" w:color="auto"/>
            </w:tcBorders>
          </w:tcPr>
          <w:p w14:paraId="41601447" w14:textId="77777777" w:rsidR="00F12E8E" w:rsidRPr="000F4FAD" w:rsidRDefault="00F12E8E" w:rsidP="008A6263">
            <w:pPr>
              <w:tabs>
                <w:tab w:val="left" w:pos="720"/>
                <w:tab w:val="left" w:pos="1622"/>
              </w:tabs>
              <w:spacing w:before="20" w:after="20"/>
              <w:rPr>
                <w:rFonts w:cs="Arial"/>
                <w:sz w:val="16"/>
                <w:szCs w:val="16"/>
              </w:rPr>
            </w:pPr>
            <w:r>
              <w:rPr>
                <w:rFonts w:cs="Arial"/>
                <w:sz w:val="16"/>
                <w:szCs w:val="16"/>
              </w:rPr>
              <w:lastRenderedPageBreak/>
              <w:t>NR17 SON MDT (HuNan)</w:t>
            </w:r>
          </w:p>
        </w:tc>
      </w:tr>
      <w:tr w:rsidR="00F12E8E" w:rsidRPr="000F4FAD" w14:paraId="4B01D834" w14:textId="77777777" w:rsidTr="008A6263">
        <w:tc>
          <w:tcPr>
            <w:tcW w:w="1237" w:type="dxa"/>
            <w:tcBorders>
              <w:top w:val="single" w:sz="4" w:space="0" w:color="auto"/>
              <w:left w:val="single" w:sz="4" w:space="0" w:color="auto"/>
              <w:bottom w:val="single" w:sz="4" w:space="0" w:color="auto"/>
              <w:right w:val="single" w:sz="4" w:space="0" w:color="auto"/>
            </w:tcBorders>
            <w:shd w:val="clear" w:color="auto" w:fill="7F7F7F"/>
          </w:tcPr>
          <w:p w14:paraId="20915CF4" w14:textId="77777777" w:rsidR="00F12E8E" w:rsidRPr="000F4FAD" w:rsidRDefault="00F12E8E" w:rsidP="008A6263">
            <w:pPr>
              <w:tabs>
                <w:tab w:val="left" w:pos="720"/>
                <w:tab w:val="left" w:pos="1622"/>
              </w:tabs>
              <w:spacing w:before="20" w:after="20"/>
              <w:rPr>
                <w:rFonts w:cs="Arial"/>
                <w:b/>
                <w:sz w:val="16"/>
                <w:szCs w:val="16"/>
              </w:rPr>
            </w:pPr>
            <w:r>
              <w:rPr>
                <w:rFonts w:cs="Arial"/>
                <w:b/>
                <w:sz w:val="16"/>
                <w:szCs w:val="16"/>
              </w:rPr>
              <w:t>Friday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3A7C64D" w14:textId="77777777" w:rsidR="00F12E8E" w:rsidRPr="000F4FAD" w:rsidRDefault="00F12E8E" w:rsidP="008A626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66F1A4A" w14:textId="77777777" w:rsidR="00F12E8E" w:rsidRPr="000F4FAD" w:rsidRDefault="00F12E8E" w:rsidP="008A6263">
            <w:pPr>
              <w:tabs>
                <w:tab w:val="left" w:pos="720"/>
                <w:tab w:val="left" w:pos="1622"/>
              </w:tabs>
              <w:spacing w:before="20" w:after="20"/>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F506A10" w14:textId="77777777" w:rsidR="00F12E8E" w:rsidRPr="000F4FAD" w:rsidRDefault="00F12E8E" w:rsidP="008A6263">
            <w:pPr>
              <w:tabs>
                <w:tab w:val="left" w:pos="720"/>
                <w:tab w:val="left" w:pos="1622"/>
              </w:tabs>
              <w:spacing w:before="20" w:after="20"/>
              <w:rPr>
                <w:rFonts w:cs="Arial"/>
                <w:sz w:val="16"/>
                <w:szCs w:val="16"/>
              </w:rPr>
            </w:pPr>
          </w:p>
        </w:tc>
      </w:tr>
      <w:tr w:rsidR="00F12E8E" w:rsidRPr="000F4FAD" w14:paraId="41C8D9CF" w14:textId="77777777" w:rsidTr="008A6263">
        <w:tc>
          <w:tcPr>
            <w:tcW w:w="1237" w:type="dxa"/>
            <w:tcBorders>
              <w:top w:val="single" w:sz="4" w:space="0" w:color="auto"/>
              <w:left w:val="single" w:sz="4" w:space="0" w:color="auto"/>
              <w:bottom w:val="single" w:sz="4" w:space="0" w:color="auto"/>
              <w:right w:val="single" w:sz="4" w:space="0" w:color="auto"/>
            </w:tcBorders>
          </w:tcPr>
          <w:p w14:paraId="20D02E6A" w14:textId="77777777" w:rsidR="00F12E8E" w:rsidRPr="000F4FAD" w:rsidRDefault="00F12E8E" w:rsidP="008A6263">
            <w:pPr>
              <w:tabs>
                <w:tab w:val="left" w:pos="720"/>
                <w:tab w:val="left" w:pos="1622"/>
              </w:tabs>
              <w:spacing w:before="20" w:after="20"/>
              <w:rPr>
                <w:rFonts w:cs="Arial"/>
                <w:sz w:val="16"/>
                <w:szCs w:val="16"/>
              </w:rPr>
            </w:pPr>
            <w:r w:rsidRPr="000F4FAD">
              <w:rPr>
                <w:rFonts w:cs="Arial"/>
                <w:sz w:val="16"/>
                <w:szCs w:val="16"/>
              </w:rPr>
              <w:t>0</w:t>
            </w:r>
            <w:r>
              <w:rPr>
                <w:rFonts w:cs="Arial"/>
                <w:sz w:val="16"/>
                <w:szCs w:val="16"/>
              </w:rPr>
              <w:t>3</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w:t>
            </w:r>
          </w:p>
        </w:tc>
        <w:tc>
          <w:tcPr>
            <w:tcW w:w="3300" w:type="dxa"/>
            <w:tcBorders>
              <w:left w:val="single" w:sz="4" w:space="0" w:color="auto"/>
              <w:right w:val="single" w:sz="4" w:space="0" w:color="auto"/>
            </w:tcBorders>
          </w:tcPr>
          <w:p w14:paraId="6D916515" w14:textId="77777777" w:rsidR="00F12E8E" w:rsidRPr="000F4FAD" w:rsidRDefault="00F12E8E" w:rsidP="008A6263">
            <w:pPr>
              <w:tabs>
                <w:tab w:val="left" w:pos="720"/>
                <w:tab w:val="left" w:pos="1622"/>
              </w:tabs>
              <w:spacing w:before="20" w:after="20"/>
              <w:rPr>
                <w:rFonts w:cs="Arial"/>
                <w:i/>
                <w:iCs/>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Mobility</w:t>
            </w:r>
            <w:r w:rsidRPr="000F4FAD">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7DDFC8E4" w14:textId="77777777" w:rsidR="00F12E8E" w:rsidRPr="000F4FAD" w:rsidRDefault="00F12E8E" w:rsidP="008A6263">
            <w:pPr>
              <w:tabs>
                <w:tab w:val="left" w:pos="720"/>
                <w:tab w:val="left" w:pos="1622"/>
              </w:tabs>
              <w:spacing w:before="20" w:after="20"/>
              <w:rPr>
                <w:rFonts w:cs="Arial"/>
                <w:sz w:val="16"/>
                <w:szCs w:val="16"/>
              </w:rPr>
            </w:pPr>
            <w:r>
              <w:rPr>
                <w:rFonts w:cs="Arial"/>
                <w:sz w:val="16"/>
                <w:szCs w:val="16"/>
              </w:rPr>
              <w:t>NR18 XR (Tero)</w:t>
            </w:r>
          </w:p>
        </w:tc>
        <w:tc>
          <w:tcPr>
            <w:tcW w:w="3300" w:type="dxa"/>
            <w:tcBorders>
              <w:left w:val="single" w:sz="4" w:space="0" w:color="auto"/>
              <w:right w:val="single" w:sz="4" w:space="0" w:color="auto"/>
            </w:tcBorders>
          </w:tcPr>
          <w:p w14:paraId="0D2AD32F" w14:textId="77777777" w:rsidR="00F12E8E" w:rsidRDefault="00F12E8E" w:rsidP="008A6263">
            <w:pPr>
              <w:tabs>
                <w:tab w:val="left" w:pos="720"/>
                <w:tab w:val="left" w:pos="1622"/>
              </w:tabs>
              <w:spacing w:before="20" w:after="20"/>
              <w:rPr>
                <w:rFonts w:cs="Arial"/>
                <w:sz w:val="16"/>
                <w:szCs w:val="16"/>
              </w:rPr>
            </w:pPr>
            <w:r>
              <w:rPr>
                <w:rFonts w:cs="Arial"/>
                <w:sz w:val="16"/>
                <w:szCs w:val="16"/>
              </w:rPr>
              <w:t>NR18 Enh SL relay (Nathan)</w:t>
            </w:r>
          </w:p>
          <w:p w14:paraId="3EF46B65" w14:textId="77777777" w:rsidR="00F12E8E" w:rsidRPr="000F4FAD" w:rsidRDefault="00F12E8E" w:rsidP="008A6263">
            <w:pPr>
              <w:tabs>
                <w:tab w:val="left" w:pos="720"/>
                <w:tab w:val="left" w:pos="1622"/>
              </w:tabs>
              <w:spacing w:before="20" w:after="20"/>
              <w:rPr>
                <w:rFonts w:cs="Arial"/>
                <w:sz w:val="16"/>
                <w:szCs w:val="16"/>
              </w:rPr>
            </w:pPr>
          </w:p>
        </w:tc>
      </w:tr>
      <w:tr w:rsidR="00F12E8E" w:rsidRPr="000F4FAD" w14:paraId="6B2EF2FC" w14:textId="77777777" w:rsidTr="008A6263">
        <w:tc>
          <w:tcPr>
            <w:tcW w:w="1237" w:type="dxa"/>
            <w:tcBorders>
              <w:top w:val="single" w:sz="4" w:space="0" w:color="auto"/>
              <w:left w:val="single" w:sz="4" w:space="0" w:color="auto"/>
              <w:bottom w:val="single" w:sz="4" w:space="0" w:color="auto"/>
              <w:right w:val="single" w:sz="4" w:space="0" w:color="auto"/>
            </w:tcBorders>
          </w:tcPr>
          <w:p w14:paraId="5158A50D" w14:textId="77777777" w:rsidR="00F12E8E" w:rsidRPr="000F4FAD" w:rsidRDefault="00F12E8E" w:rsidP="008A6263">
            <w:pPr>
              <w:tabs>
                <w:tab w:val="left" w:pos="720"/>
                <w:tab w:val="left" w:pos="1622"/>
              </w:tabs>
              <w:spacing w:before="20" w:after="20"/>
              <w:rPr>
                <w:rFonts w:cs="Arial"/>
                <w:sz w:val="16"/>
                <w:szCs w:val="16"/>
              </w:rPr>
            </w:pPr>
            <w:r w:rsidRPr="000F4FAD">
              <w:rPr>
                <w:rFonts w:cs="Arial"/>
                <w:sz w:val="16"/>
                <w:szCs w:val="16"/>
              </w:rPr>
              <w:t>0</w:t>
            </w:r>
            <w:r>
              <w:rPr>
                <w:rFonts w:cs="Arial"/>
                <w:sz w:val="16"/>
                <w:szCs w:val="16"/>
              </w:rPr>
              <w:t>4</w:t>
            </w:r>
            <w:r w:rsidRPr="000F4FAD">
              <w:rPr>
                <w:rFonts w:cs="Arial"/>
                <w:sz w:val="16"/>
                <w:szCs w:val="16"/>
              </w:rPr>
              <w:t>:</w:t>
            </w:r>
            <w:r>
              <w:rPr>
                <w:rFonts w:cs="Arial"/>
                <w:sz w:val="16"/>
                <w:szCs w:val="16"/>
              </w:rPr>
              <w:t>3</w:t>
            </w:r>
            <w:r w:rsidRPr="000F4FAD">
              <w:rPr>
                <w:rFonts w:cs="Arial"/>
                <w:sz w:val="16"/>
                <w:szCs w:val="16"/>
              </w:rPr>
              <w:t>0-0</w:t>
            </w:r>
            <w:r>
              <w:rPr>
                <w:rFonts w:cs="Arial"/>
                <w:sz w:val="16"/>
                <w:szCs w:val="16"/>
              </w:rPr>
              <w:t>5</w:t>
            </w:r>
            <w:r w:rsidRPr="000F4FAD">
              <w:rPr>
                <w:rFonts w:cs="Arial"/>
                <w:sz w:val="16"/>
                <w:szCs w:val="16"/>
              </w:rPr>
              <w:t>:</w:t>
            </w:r>
            <w:r>
              <w:rPr>
                <w:rFonts w:cs="Arial"/>
                <w:sz w:val="16"/>
                <w:szCs w:val="16"/>
              </w:rPr>
              <w:t>3</w:t>
            </w:r>
            <w:r w:rsidRPr="000F4FAD">
              <w:rPr>
                <w:rFonts w:cs="Arial"/>
                <w:sz w:val="16"/>
                <w:szCs w:val="16"/>
              </w:rPr>
              <w:t>0</w:t>
            </w:r>
          </w:p>
        </w:tc>
        <w:tc>
          <w:tcPr>
            <w:tcW w:w="3300" w:type="dxa"/>
            <w:tcBorders>
              <w:left w:val="single" w:sz="4" w:space="0" w:color="auto"/>
              <w:right w:val="single" w:sz="4" w:space="0" w:color="auto"/>
            </w:tcBorders>
          </w:tcPr>
          <w:p w14:paraId="50C0CF2B" w14:textId="77777777" w:rsidR="00F12E8E" w:rsidRPr="000F4FAD" w:rsidRDefault="00F12E8E" w:rsidP="008A6263">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MBS</w:t>
            </w:r>
            <w:r w:rsidRPr="000F4FAD">
              <w:rPr>
                <w:rFonts w:cs="Arial"/>
                <w:sz w:val="16"/>
                <w:szCs w:val="16"/>
              </w:rPr>
              <w:t xml:space="preserve"> (</w:t>
            </w:r>
            <w:r>
              <w:rPr>
                <w:rFonts w:cs="Arial"/>
                <w:sz w:val="16"/>
                <w:szCs w:val="16"/>
              </w:rPr>
              <w:t>Dawid)</w:t>
            </w:r>
          </w:p>
        </w:tc>
        <w:tc>
          <w:tcPr>
            <w:tcW w:w="3300" w:type="dxa"/>
            <w:tcBorders>
              <w:left w:val="single" w:sz="4" w:space="0" w:color="auto"/>
              <w:right w:val="single" w:sz="4" w:space="0" w:color="auto"/>
            </w:tcBorders>
            <w:shd w:val="clear" w:color="auto" w:fill="auto"/>
          </w:tcPr>
          <w:p w14:paraId="0FD89099" w14:textId="77777777" w:rsidR="00F12E8E" w:rsidRPr="00660EFF" w:rsidRDefault="00F12E8E" w:rsidP="008A6263">
            <w:pPr>
              <w:tabs>
                <w:tab w:val="left" w:pos="720"/>
                <w:tab w:val="left" w:pos="1622"/>
              </w:tabs>
              <w:spacing w:before="20" w:after="20"/>
              <w:rPr>
                <w:rFonts w:cs="Arial"/>
                <w:b/>
                <w:color w:val="5B9BD5" w:themeColor="accent1"/>
                <w:sz w:val="16"/>
                <w:szCs w:val="16"/>
              </w:rPr>
            </w:pPr>
            <w:r w:rsidRPr="00660EFF">
              <w:rPr>
                <w:rFonts w:cs="Arial"/>
                <w:b/>
                <w:color w:val="5B9BD5" w:themeColor="accent1"/>
                <w:sz w:val="16"/>
                <w:szCs w:val="16"/>
              </w:rPr>
              <w:t>NR18 NR NTN (Sergio)</w:t>
            </w:r>
          </w:p>
          <w:p w14:paraId="022FE73F" w14:textId="77777777" w:rsidR="00F12E8E" w:rsidRPr="00660EFF" w:rsidRDefault="00F12E8E" w:rsidP="008A6263">
            <w:pPr>
              <w:tabs>
                <w:tab w:val="left" w:pos="720"/>
                <w:tab w:val="left" w:pos="1622"/>
              </w:tabs>
              <w:spacing w:before="20" w:after="20"/>
              <w:rPr>
                <w:rFonts w:cs="Arial"/>
                <w:b/>
                <w:color w:val="5B9BD5" w:themeColor="accent1"/>
                <w:sz w:val="16"/>
                <w:szCs w:val="16"/>
              </w:rPr>
            </w:pPr>
            <w:r w:rsidRPr="00660EFF">
              <w:rPr>
                <w:rFonts w:cs="Arial"/>
                <w:b/>
                <w:color w:val="5B9BD5" w:themeColor="accent1"/>
                <w:sz w:val="16"/>
                <w:szCs w:val="16"/>
              </w:rPr>
              <w:t>- 8.7.1</w:t>
            </w:r>
          </w:p>
          <w:p w14:paraId="02C70F11" w14:textId="77777777" w:rsidR="00F12E8E" w:rsidRPr="00660EFF" w:rsidRDefault="00F12E8E" w:rsidP="008A6263">
            <w:pPr>
              <w:tabs>
                <w:tab w:val="left" w:pos="720"/>
                <w:tab w:val="left" w:pos="1622"/>
              </w:tabs>
              <w:spacing w:before="20" w:after="20"/>
              <w:rPr>
                <w:rFonts w:cs="Arial"/>
                <w:b/>
                <w:color w:val="5B9BD5" w:themeColor="accent1"/>
                <w:sz w:val="16"/>
                <w:szCs w:val="16"/>
              </w:rPr>
            </w:pPr>
            <w:r w:rsidRPr="00660EFF">
              <w:rPr>
                <w:rFonts w:cs="Arial"/>
                <w:b/>
                <w:color w:val="5B9BD5" w:themeColor="accent1"/>
                <w:sz w:val="16"/>
                <w:szCs w:val="16"/>
              </w:rPr>
              <w:t>- 8.7.2</w:t>
            </w:r>
          </w:p>
          <w:p w14:paraId="2999B4FA" w14:textId="77777777" w:rsidR="00F12E8E" w:rsidRPr="00660EFF" w:rsidRDefault="00F12E8E" w:rsidP="008A6263">
            <w:pPr>
              <w:tabs>
                <w:tab w:val="left" w:pos="720"/>
                <w:tab w:val="left" w:pos="1622"/>
              </w:tabs>
              <w:spacing w:before="20" w:after="20"/>
              <w:rPr>
                <w:rFonts w:cs="Arial"/>
                <w:b/>
                <w:color w:val="5B9BD5" w:themeColor="accent1"/>
                <w:sz w:val="16"/>
                <w:szCs w:val="16"/>
              </w:rPr>
            </w:pPr>
            <w:r w:rsidRPr="00660EFF">
              <w:rPr>
                <w:rFonts w:cs="Arial"/>
                <w:b/>
                <w:color w:val="5B9BD5" w:themeColor="accent1"/>
                <w:sz w:val="16"/>
                <w:szCs w:val="16"/>
              </w:rPr>
              <w:t>- 8.7.3</w:t>
            </w:r>
          </w:p>
        </w:tc>
        <w:tc>
          <w:tcPr>
            <w:tcW w:w="3300" w:type="dxa"/>
            <w:tcBorders>
              <w:left w:val="single" w:sz="4" w:space="0" w:color="auto"/>
              <w:right w:val="single" w:sz="4" w:space="0" w:color="auto"/>
            </w:tcBorders>
          </w:tcPr>
          <w:p w14:paraId="08C0B555" w14:textId="77777777" w:rsidR="00F12E8E" w:rsidRDefault="00F12E8E" w:rsidP="008A6263">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Enh Pos</w:t>
            </w:r>
            <w:r w:rsidRPr="000F4FAD">
              <w:rPr>
                <w:rFonts w:cs="Arial"/>
                <w:sz w:val="16"/>
                <w:szCs w:val="16"/>
              </w:rPr>
              <w:t xml:space="preserve"> (Nathan)</w:t>
            </w:r>
          </w:p>
          <w:p w14:paraId="63F939E5" w14:textId="77777777" w:rsidR="00F12E8E" w:rsidRPr="000F4FAD" w:rsidRDefault="00F12E8E" w:rsidP="008A6263">
            <w:pPr>
              <w:tabs>
                <w:tab w:val="left" w:pos="720"/>
                <w:tab w:val="left" w:pos="1622"/>
              </w:tabs>
              <w:spacing w:before="20" w:after="20"/>
              <w:rPr>
                <w:rFonts w:cs="Arial"/>
                <w:sz w:val="16"/>
                <w:szCs w:val="16"/>
              </w:rPr>
            </w:pPr>
          </w:p>
        </w:tc>
      </w:tr>
    </w:tbl>
    <w:p w14:paraId="032CA3DD" w14:textId="77777777" w:rsidR="00F12E8E" w:rsidRPr="000F4FAD" w:rsidRDefault="00F12E8E" w:rsidP="00F12E8E"/>
    <w:p w14:paraId="4C9B22FD" w14:textId="13D90904" w:rsidR="00F12E8E" w:rsidRDefault="00F12E8E" w:rsidP="00F12E8E">
      <w:pPr>
        <w:rPr>
          <w:b/>
        </w:rPr>
      </w:pPr>
      <w:r>
        <w:rPr>
          <w:sz w:val="18"/>
          <w:szCs w:val="18"/>
        </w:rPr>
        <w:t>WEEK 2</w:t>
      </w:r>
      <w:r w:rsidRPr="00E4215F">
        <w:rPr>
          <w:sz w:val="18"/>
          <w:szCs w:val="18"/>
        </w:rPr>
        <w:t>:</w:t>
      </w:r>
      <w:r w:rsidRPr="00F12E8E">
        <w:rPr>
          <w:b/>
        </w:rPr>
        <w:t xml:space="preserve"> </w:t>
      </w:r>
    </w:p>
    <w:p w14:paraId="485317EB" w14:textId="77777777" w:rsidR="00F12E8E" w:rsidRPr="000F4FAD" w:rsidRDefault="00F12E8E" w:rsidP="00F12E8E">
      <w:pPr>
        <w:rPr>
          <w:b/>
        </w:rPr>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F12E8E" w:rsidRPr="000F4FAD" w14:paraId="7E4311E2" w14:textId="77777777" w:rsidTr="008A6263">
        <w:tc>
          <w:tcPr>
            <w:tcW w:w="1237" w:type="dxa"/>
            <w:tcBorders>
              <w:top w:val="single" w:sz="4" w:space="0" w:color="auto"/>
              <w:left w:val="single" w:sz="4" w:space="0" w:color="auto"/>
              <w:bottom w:val="single" w:sz="4" w:space="0" w:color="auto"/>
              <w:right w:val="single" w:sz="4" w:space="0" w:color="auto"/>
            </w:tcBorders>
            <w:hideMark/>
          </w:tcPr>
          <w:p w14:paraId="5623FEEE" w14:textId="77777777" w:rsidR="00F12E8E" w:rsidRPr="000F4FAD" w:rsidRDefault="00F12E8E" w:rsidP="008A6263">
            <w:pPr>
              <w:tabs>
                <w:tab w:val="left" w:pos="720"/>
                <w:tab w:val="left" w:pos="1622"/>
              </w:tabs>
              <w:spacing w:before="20" w:after="20"/>
              <w:rPr>
                <w:rFonts w:cs="Arial"/>
                <w:b/>
                <w:i/>
                <w:sz w:val="16"/>
                <w:szCs w:val="16"/>
              </w:rPr>
            </w:pPr>
            <w:r w:rsidRPr="000F4FAD">
              <w:rPr>
                <w:rFonts w:cs="Arial"/>
                <w:b/>
                <w:sz w:val="16"/>
                <w:szCs w:val="16"/>
              </w:rPr>
              <w:t>Time Zone</w:t>
            </w:r>
            <w:r w:rsidRPr="000F4FAD">
              <w:rPr>
                <w:rFonts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3DF7C67B" w14:textId="77777777" w:rsidR="00F12E8E" w:rsidRPr="000F4FAD" w:rsidRDefault="00F12E8E" w:rsidP="008A6263">
            <w:pPr>
              <w:tabs>
                <w:tab w:val="left" w:pos="720"/>
                <w:tab w:val="left" w:pos="1622"/>
              </w:tabs>
              <w:spacing w:before="20" w:after="20"/>
              <w:jc w:val="center"/>
              <w:rPr>
                <w:rFonts w:cs="Arial"/>
                <w:b/>
                <w:sz w:val="16"/>
                <w:szCs w:val="16"/>
              </w:rPr>
            </w:pPr>
            <w:r w:rsidRPr="000F4FAD">
              <w:rPr>
                <w:rFonts w:cs="Arial"/>
                <w:b/>
                <w:sz w:val="16"/>
                <w:szCs w:val="16"/>
              </w:rPr>
              <w:t>Web Conference R2 - Main</w:t>
            </w:r>
          </w:p>
          <w:p w14:paraId="6586243D" w14:textId="77777777" w:rsidR="00F12E8E" w:rsidRPr="000F4FAD" w:rsidRDefault="00F12E8E" w:rsidP="008A6263">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662923E8" w14:textId="77777777" w:rsidR="00F12E8E" w:rsidRPr="000F4FAD" w:rsidRDefault="00F12E8E" w:rsidP="008A6263">
            <w:pPr>
              <w:tabs>
                <w:tab w:val="left" w:pos="720"/>
                <w:tab w:val="left" w:pos="1622"/>
              </w:tabs>
              <w:spacing w:before="20" w:after="20"/>
              <w:jc w:val="center"/>
              <w:rPr>
                <w:rFonts w:cs="Arial"/>
                <w:b/>
                <w:sz w:val="16"/>
                <w:szCs w:val="16"/>
              </w:rPr>
            </w:pPr>
            <w:r w:rsidRPr="000F4FAD">
              <w:rPr>
                <w:rFonts w:cs="Arial"/>
                <w:b/>
                <w:sz w:val="16"/>
                <w:szCs w:val="16"/>
              </w:rPr>
              <w:t>Web Conference R2 - BO1</w:t>
            </w:r>
          </w:p>
          <w:p w14:paraId="53535CC3" w14:textId="77777777" w:rsidR="00F12E8E" w:rsidRPr="000F4FAD" w:rsidRDefault="00F12E8E" w:rsidP="008A6263">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401A8ABE" w14:textId="77777777" w:rsidR="00F12E8E" w:rsidRPr="000F4FAD" w:rsidRDefault="00F12E8E" w:rsidP="008A6263">
            <w:pPr>
              <w:tabs>
                <w:tab w:val="left" w:pos="720"/>
                <w:tab w:val="left" w:pos="1622"/>
              </w:tabs>
              <w:spacing w:before="20" w:after="20"/>
              <w:jc w:val="center"/>
              <w:rPr>
                <w:rFonts w:cs="Arial"/>
                <w:b/>
                <w:sz w:val="16"/>
                <w:szCs w:val="16"/>
              </w:rPr>
            </w:pPr>
            <w:r w:rsidRPr="000F4FAD">
              <w:rPr>
                <w:rFonts w:cs="Arial"/>
                <w:b/>
                <w:sz w:val="16"/>
                <w:szCs w:val="16"/>
              </w:rPr>
              <w:t>Web Conference R2 - BO2</w:t>
            </w:r>
          </w:p>
          <w:p w14:paraId="5549760F" w14:textId="77777777" w:rsidR="00F12E8E" w:rsidRPr="000F4FAD" w:rsidRDefault="00F12E8E" w:rsidP="008A6263">
            <w:pPr>
              <w:tabs>
                <w:tab w:val="left" w:pos="720"/>
                <w:tab w:val="left" w:pos="1622"/>
              </w:tabs>
              <w:spacing w:before="20" w:after="20"/>
              <w:jc w:val="center"/>
              <w:rPr>
                <w:rFonts w:cs="Arial"/>
                <w:b/>
                <w:sz w:val="16"/>
                <w:szCs w:val="16"/>
              </w:rPr>
            </w:pPr>
          </w:p>
        </w:tc>
      </w:tr>
      <w:tr w:rsidR="00F12E8E" w:rsidRPr="000F4FAD" w14:paraId="24A2BE65" w14:textId="77777777" w:rsidTr="008A6263">
        <w:tc>
          <w:tcPr>
            <w:tcW w:w="1237" w:type="dxa"/>
            <w:tcBorders>
              <w:top w:val="single" w:sz="4" w:space="0" w:color="auto"/>
              <w:left w:val="single" w:sz="4" w:space="0" w:color="auto"/>
              <w:bottom w:val="single" w:sz="4" w:space="0" w:color="auto"/>
              <w:right w:val="single" w:sz="4" w:space="0" w:color="auto"/>
            </w:tcBorders>
            <w:shd w:val="clear" w:color="auto" w:fill="7F7F7F"/>
          </w:tcPr>
          <w:p w14:paraId="6E1215A4" w14:textId="77777777" w:rsidR="00F12E8E" w:rsidRPr="000F4FAD" w:rsidRDefault="00F12E8E" w:rsidP="008A6263">
            <w:pPr>
              <w:tabs>
                <w:tab w:val="left" w:pos="720"/>
                <w:tab w:val="left" w:pos="1622"/>
              </w:tabs>
              <w:spacing w:before="20" w:after="20"/>
              <w:rPr>
                <w:rFonts w:cs="Arial"/>
                <w:b/>
                <w:sz w:val="16"/>
                <w:szCs w:val="16"/>
              </w:rPr>
            </w:pPr>
            <w:r w:rsidRPr="000F4FAD">
              <w:rPr>
                <w:rFonts w:cs="Arial"/>
                <w:b/>
                <w:sz w:val="16"/>
                <w:szCs w:val="16"/>
              </w:rPr>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6D52F3C" w14:textId="77777777" w:rsidR="00F12E8E" w:rsidRPr="000F4FAD" w:rsidRDefault="00F12E8E" w:rsidP="008A626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B81F7F8" w14:textId="77777777" w:rsidR="00F12E8E" w:rsidRPr="000F4FAD" w:rsidRDefault="00F12E8E" w:rsidP="008A626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412E9DE" w14:textId="77777777" w:rsidR="00F12E8E" w:rsidRPr="000F4FAD" w:rsidRDefault="00F12E8E" w:rsidP="008A6263">
            <w:pPr>
              <w:tabs>
                <w:tab w:val="left" w:pos="720"/>
                <w:tab w:val="left" w:pos="1622"/>
              </w:tabs>
              <w:spacing w:before="20" w:after="20"/>
              <w:rPr>
                <w:rFonts w:cs="Arial"/>
                <w:sz w:val="16"/>
                <w:szCs w:val="16"/>
              </w:rPr>
            </w:pPr>
          </w:p>
        </w:tc>
      </w:tr>
      <w:tr w:rsidR="00F12E8E" w:rsidRPr="000F4FAD" w14:paraId="3066F617" w14:textId="77777777" w:rsidTr="008A6263">
        <w:tc>
          <w:tcPr>
            <w:tcW w:w="1237" w:type="dxa"/>
            <w:tcBorders>
              <w:left w:val="single" w:sz="4" w:space="0" w:color="auto"/>
              <w:bottom w:val="single" w:sz="4" w:space="0" w:color="auto"/>
              <w:right w:val="single" w:sz="4" w:space="0" w:color="auto"/>
            </w:tcBorders>
          </w:tcPr>
          <w:p w14:paraId="126EECE1" w14:textId="77777777" w:rsidR="00F12E8E" w:rsidRPr="000F4FAD" w:rsidRDefault="00F12E8E" w:rsidP="008A6263">
            <w:pPr>
              <w:tabs>
                <w:tab w:val="left" w:pos="720"/>
                <w:tab w:val="left" w:pos="1622"/>
              </w:tabs>
              <w:spacing w:before="20" w:after="20"/>
              <w:rPr>
                <w:rFonts w:cs="Arial"/>
                <w:sz w:val="16"/>
                <w:szCs w:val="16"/>
              </w:rPr>
            </w:pPr>
            <w:r w:rsidRPr="000F4FAD">
              <w:rPr>
                <w:rFonts w:cs="Arial"/>
                <w:sz w:val="16"/>
                <w:szCs w:val="16"/>
              </w:rPr>
              <w:t>12:30-13:</w:t>
            </w:r>
            <w:r>
              <w:rPr>
                <w:rFonts w:cs="Arial"/>
                <w:sz w:val="16"/>
                <w:szCs w:val="16"/>
              </w:rPr>
              <w:t>30</w:t>
            </w:r>
          </w:p>
        </w:tc>
        <w:tc>
          <w:tcPr>
            <w:tcW w:w="3300" w:type="dxa"/>
            <w:tcBorders>
              <w:left w:val="single" w:sz="4" w:space="0" w:color="auto"/>
              <w:right w:val="single" w:sz="4" w:space="0" w:color="auto"/>
            </w:tcBorders>
          </w:tcPr>
          <w:p w14:paraId="44823274" w14:textId="77777777" w:rsidR="00F12E8E" w:rsidRPr="000F4FAD" w:rsidRDefault="00F12E8E" w:rsidP="008A6263">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Mobility</w:t>
            </w:r>
            <w:r w:rsidRPr="000F4FAD">
              <w:rPr>
                <w:rFonts w:cs="Arial"/>
                <w:sz w:val="16"/>
                <w:szCs w:val="16"/>
              </w:rPr>
              <w:t xml:space="preserve"> (Johan)</w:t>
            </w:r>
          </w:p>
        </w:tc>
        <w:tc>
          <w:tcPr>
            <w:tcW w:w="3300" w:type="dxa"/>
            <w:tcBorders>
              <w:left w:val="single" w:sz="4" w:space="0" w:color="auto"/>
              <w:right w:val="single" w:sz="4" w:space="0" w:color="auto"/>
            </w:tcBorders>
            <w:shd w:val="clear" w:color="auto" w:fill="auto"/>
          </w:tcPr>
          <w:p w14:paraId="51D66741" w14:textId="77777777" w:rsidR="00F12E8E" w:rsidRPr="000F4FAD" w:rsidRDefault="00F12E8E" w:rsidP="008A6263">
            <w:pPr>
              <w:shd w:val="clear" w:color="auto" w:fill="FFFFFF"/>
              <w:spacing w:after="20"/>
              <w:rPr>
                <w:rFonts w:cs="Arial"/>
                <w:sz w:val="16"/>
                <w:szCs w:val="16"/>
              </w:rPr>
            </w:pPr>
            <w:r>
              <w:rPr>
                <w:rFonts w:cs="Arial"/>
                <w:sz w:val="16"/>
                <w:szCs w:val="16"/>
              </w:rPr>
              <w:t xml:space="preserve">NR18 XR (Tero) </w:t>
            </w:r>
          </w:p>
        </w:tc>
        <w:tc>
          <w:tcPr>
            <w:tcW w:w="3300" w:type="dxa"/>
            <w:tcBorders>
              <w:left w:val="single" w:sz="4" w:space="0" w:color="auto"/>
              <w:right w:val="single" w:sz="4" w:space="0" w:color="auto"/>
            </w:tcBorders>
            <w:shd w:val="clear" w:color="auto" w:fill="auto"/>
          </w:tcPr>
          <w:p w14:paraId="2943FDA9" w14:textId="77777777" w:rsidR="00F12E8E" w:rsidRPr="00C86E81" w:rsidRDefault="00F12E8E" w:rsidP="008A6263">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Enh Pos</w:t>
            </w:r>
            <w:r w:rsidRPr="000F4FAD">
              <w:rPr>
                <w:rFonts w:cs="Arial"/>
                <w:sz w:val="16"/>
                <w:szCs w:val="16"/>
              </w:rPr>
              <w:t xml:space="preserve"> (Nathan)</w:t>
            </w:r>
          </w:p>
        </w:tc>
      </w:tr>
      <w:tr w:rsidR="00F12E8E" w:rsidRPr="000F4FAD" w14:paraId="66897BD6" w14:textId="77777777" w:rsidTr="008A6263">
        <w:tc>
          <w:tcPr>
            <w:tcW w:w="1237" w:type="dxa"/>
            <w:tcBorders>
              <w:left w:val="single" w:sz="4" w:space="0" w:color="auto"/>
              <w:bottom w:val="single" w:sz="4" w:space="0" w:color="auto"/>
              <w:right w:val="single" w:sz="4" w:space="0" w:color="auto"/>
            </w:tcBorders>
          </w:tcPr>
          <w:p w14:paraId="78FBA4F2" w14:textId="77777777" w:rsidR="00F12E8E" w:rsidRPr="000F4FAD" w:rsidRDefault="00F12E8E" w:rsidP="008A6263">
            <w:pPr>
              <w:tabs>
                <w:tab w:val="left" w:pos="720"/>
                <w:tab w:val="left" w:pos="1622"/>
              </w:tabs>
              <w:spacing w:before="20" w:after="20"/>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tcBorders>
              <w:left w:val="single" w:sz="4" w:space="0" w:color="auto"/>
              <w:right w:val="single" w:sz="4" w:space="0" w:color="auto"/>
            </w:tcBorders>
          </w:tcPr>
          <w:p w14:paraId="68F3DAE3" w14:textId="77777777" w:rsidR="00F12E8E" w:rsidRPr="000F4FAD" w:rsidRDefault="00F12E8E" w:rsidP="008A6263">
            <w:pPr>
              <w:rPr>
                <w:rFonts w:cs="Arial"/>
                <w:sz w:val="16"/>
                <w:szCs w:val="16"/>
              </w:rPr>
            </w:pPr>
            <w:r>
              <w:rPr>
                <w:rFonts w:cs="Arial"/>
                <w:sz w:val="16"/>
                <w:szCs w:val="16"/>
              </w:rPr>
              <w:t>NR18 Mobility (Johan)</w:t>
            </w:r>
          </w:p>
        </w:tc>
        <w:tc>
          <w:tcPr>
            <w:tcW w:w="3300" w:type="dxa"/>
            <w:tcBorders>
              <w:left w:val="single" w:sz="4" w:space="0" w:color="auto"/>
              <w:right w:val="single" w:sz="4" w:space="0" w:color="auto"/>
            </w:tcBorders>
            <w:shd w:val="clear" w:color="auto" w:fill="auto"/>
          </w:tcPr>
          <w:p w14:paraId="6E2123C8" w14:textId="77777777" w:rsidR="00F12E8E" w:rsidRPr="000F4FAD" w:rsidRDefault="00F12E8E" w:rsidP="008A6263">
            <w:pPr>
              <w:tabs>
                <w:tab w:val="left" w:pos="720"/>
                <w:tab w:val="left" w:pos="1622"/>
              </w:tabs>
              <w:spacing w:before="20" w:after="20"/>
              <w:rPr>
                <w:rFonts w:cs="Arial"/>
                <w:sz w:val="16"/>
                <w:szCs w:val="16"/>
              </w:rPr>
            </w:pPr>
            <w:r>
              <w:rPr>
                <w:rFonts w:cs="Arial"/>
                <w:sz w:val="16"/>
                <w:szCs w:val="16"/>
              </w:rPr>
              <w:t xml:space="preserve">NR18 XR (Tero) </w:t>
            </w:r>
          </w:p>
        </w:tc>
        <w:tc>
          <w:tcPr>
            <w:tcW w:w="3300" w:type="dxa"/>
            <w:tcBorders>
              <w:left w:val="single" w:sz="4" w:space="0" w:color="auto"/>
              <w:right w:val="single" w:sz="4" w:space="0" w:color="auto"/>
            </w:tcBorders>
            <w:shd w:val="clear" w:color="auto" w:fill="auto"/>
          </w:tcPr>
          <w:p w14:paraId="0866B063" w14:textId="77777777" w:rsidR="00F12E8E" w:rsidRPr="000F4FAD" w:rsidRDefault="00F12E8E" w:rsidP="008A6263">
            <w:pPr>
              <w:tabs>
                <w:tab w:val="left" w:pos="720"/>
                <w:tab w:val="left" w:pos="1622"/>
              </w:tabs>
              <w:spacing w:before="20" w:after="20"/>
              <w:rPr>
                <w:rFonts w:cs="Arial"/>
                <w:sz w:val="16"/>
                <w:szCs w:val="16"/>
              </w:rPr>
            </w:pPr>
            <w:r w:rsidRPr="000F4FAD">
              <w:rPr>
                <w:rFonts w:cs="Arial"/>
                <w:sz w:val="16"/>
                <w:szCs w:val="16"/>
              </w:rPr>
              <w:t>NR1</w:t>
            </w:r>
            <w:r>
              <w:rPr>
                <w:rFonts w:cs="Arial"/>
                <w:sz w:val="16"/>
                <w:szCs w:val="16"/>
              </w:rPr>
              <w:t>8</w:t>
            </w:r>
            <w:r w:rsidRPr="000F4FAD">
              <w:rPr>
                <w:rFonts w:cs="Arial"/>
                <w:sz w:val="16"/>
                <w:szCs w:val="16"/>
              </w:rPr>
              <w:t xml:space="preserve"> </w:t>
            </w:r>
            <w:r>
              <w:rPr>
                <w:rFonts w:cs="Arial"/>
                <w:sz w:val="16"/>
                <w:szCs w:val="16"/>
              </w:rPr>
              <w:t>Enh Pos</w:t>
            </w:r>
            <w:r w:rsidRPr="000F4FAD">
              <w:rPr>
                <w:rFonts w:cs="Arial"/>
                <w:sz w:val="16"/>
                <w:szCs w:val="16"/>
              </w:rPr>
              <w:t xml:space="preserve"> (Nathan)</w:t>
            </w:r>
          </w:p>
        </w:tc>
      </w:tr>
      <w:tr w:rsidR="00F12E8E" w:rsidRPr="000F4FAD" w14:paraId="0866BBA1" w14:textId="77777777" w:rsidTr="008A6263">
        <w:tc>
          <w:tcPr>
            <w:tcW w:w="1237" w:type="dxa"/>
            <w:tcBorders>
              <w:left w:val="single" w:sz="4" w:space="0" w:color="auto"/>
              <w:bottom w:val="single" w:sz="4" w:space="0" w:color="auto"/>
              <w:right w:val="single" w:sz="4" w:space="0" w:color="auto"/>
            </w:tcBorders>
          </w:tcPr>
          <w:p w14:paraId="4360B196" w14:textId="77777777" w:rsidR="00F12E8E" w:rsidRPr="000F4FAD" w:rsidRDefault="00F12E8E" w:rsidP="008A6263">
            <w:pPr>
              <w:tabs>
                <w:tab w:val="left" w:pos="720"/>
                <w:tab w:val="left" w:pos="1622"/>
              </w:tabs>
              <w:spacing w:before="20" w:after="20"/>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tcBorders>
              <w:left w:val="single" w:sz="4" w:space="0" w:color="auto"/>
              <w:right w:val="single" w:sz="4" w:space="0" w:color="auto"/>
            </w:tcBorders>
          </w:tcPr>
          <w:p w14:paraId="6F899018" w14:textId="77777777" w:rsidR="00F12E8E" w:rsidRPr="000F4FAD" w:rsidRDefault="00F12E8E" w:rsidP="008A6263">
            <w:pPr>
              <w:tabs>
                <w:tab w:val="left" w:pos="720"/>
                <w:tab w:val="left" w:pos="1622"/>
              </w:tabs>
              <w:spacing w:before="20" w:after="20"/>
              <w:rPr>
                <w:rFonts w:cs="Arial"/>
                <w:sz w:val="16"/>
                <w:szCs w:val="16"/>
              </w:rPr>
            </w:pPr>
            <w:r>
              <w:rPr>
                <w:rFonts w:cs="Arial"/>
                <w:sz w:val="16"/>
                <w:szCs w:val="16"/>
              </w:rPr>
              <w:t>NR18 Mobility (Johan)</w:t>
            </w:r>
          </w:p>
        </w:tc>
        <w:tc>
          <w:tcPr>
            <w:tcW w:w="3300" w:type="dxa"/>
            <w:tcBorders>
              <w:left w:val="single" w:sz="4" w:space="0" w:color="auto"/>
              <w:right w:val="single" w:sz="4" w:space="0" w:color="auto"/>
            </w:tcBorders>
            <w:shd w:val="clear" w:color="auto" w:fill="auto"/>
          </w:tcPr>
          <w:p w14:paraId="0B69E94D" w14:textId="77777777" w:rsidR="00F12E8E" w:rsidRPr="000F4FAD" w:rsidRDefault="00F12E8E" w:rsidP="008A6263">
            <w:pPr>
              <w:tabs>
                <w:tab w:val="left" w:pos="720"/>
                <w:tab w:val="left" w:pos="1622"/>
              </w:tabs>
              <w:spacing w:before="20" w:after="20"/>
              <w:rPr>
                <w:rFonts w:cs="Arial"/>
                <w:sz w:val="16"/>
                <w:szCs w:val="16"/>
              </w:rPr>
            </w:pPr>
            <w:r>
              <w:rPr>
                <w:rFonts w:cs="Arial"/>
                <w:sz w:val="16"/>
                <w:szCs w:val="16"/>
              </w:rPr>
              <w:t xml:space="preserve">NR18 QoE (Tero) </w:t>
            </w:r>
          </w:p>
        </w:tc>
        <w:tc>
          <w:tcPr>
            <w:tcW w:w="3300" w:type="dxa"/>
            <w:tcBorders>
              <w:left w:val="single" w:sz="4" w:space="0" w:color="auto"/>
              <w:right w:val="single" w:sz="4" w:space="0" w:color="auto"/>
            </w:tcBorders>
            <w:shd w:val="clear" w:color="auto" w:fill="auto"/>
          </w:tcPr>
          <w:p w14:paraId="7927D6C2" w14:textId="77777777" w:rsidR="00F12E8E" w:rsidRPr="000F4FAD" w:rsidRDefault="00F12E8E" w:rsidP="008A6263">
            <w:pPr>
              <w:rPr>
                <w:rFonts w:cs="Arial"/>
                <w:sz w:val="16"/>
                <w:szCs w:val="16"/>
              </w:rPr>
            </w:pPr>
            <w:r>
              <w:rPr>
                <w:rFonts w:cs="Arial"/>
                <w:sz w:val="16"/>
                <w:szCs w:val="16"/>
              </w:rPr>
              <w:t>NR18 Network Energy Saving (Diana)</w:t>
            </w:r>
          </w:p>
        </w:tc>
      </w:tr>
      <w:tr w:rsidR="00F12E8E" w:rsidRPr="000F4FAD" w14:paraId="3F112C1E" w14:textId="77777777" w:rsidTr="008A6263">
        <w:tc>
          <w:tcPr>
            <w:tcW w:w="1237" w:type="dxa"/>
            <w:tcBorders>
              <w:top w:val="single" w:sz="4" w:space="0" w:color="auto"/>
              <w:left w:val="single" w:sz="4" w:space="0" w:color="auto"/>
              <w:bottom w:val="single" w:sz="4" w:space="0" w:color="auto"/>
              <w:right w:val="single" w:sz="4" w:space="0" w:color="auto"/>
            </w:tcBorders>
            <w:shd w:val="clear" w:color="auto" w:fill="7F7F7F"/>
          </w:tcPr>
          <w:p w14:paraId="6838B95F" w14:textId="77777777" w:rsidR="00F12E8E" w:rsidRPr="000F4FAD" w:rsidRDefault="00F12E8E" w:rsidP="008A6263">
            <w:pPr>
              <w:tabs>
                <w:tab w:val="left" w:pos="720"/>
                <w:tab w:val="left" w:pos="1622"/>
              </w:tabs>
              <w:spacing w:before="20" w:after="20"/>
              <w:rPr>
                <w:rFonts w:cs="Arial"/>
                <w:b/>
                <w:sz w:val="16"/>
                <w:szCs w:val="16"/>
              </w:rPr>
            </w:pPr>
            <w:r w:rsidRPr="000F4FAD">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32C5FF4" w14:textId="77777777" w:rsidR="00F12E8E" w:rsidRPr="000F4FAD" w:rsidRDefault="00F12E8E" w:rsidP="008A626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86A09CE" w14:textId="77777777" w:rsidR="00F12E8E" w:rsidRPr="000F4FAD" w:rsidRDefault="00F12E8E" w:rsidP="008A626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706E878" w14:textId="77777777" w:rsidR="00F12E8E" w:rsidRPr="000F4FAD" w:rsidRDefault="00F12E8E" w:rsidP="008A6263">
            <w:pPr>
              <w:tabs>
                <w:tab w:val="left" w:pos="18"/>
                <w:tab w:val="left" w:pos="1622"/>
              </w:tabs>
              <w:spacing w:before="20" w:after="20"/>
              <w:ind w:left="18"/>
              <w:rPr>
                <w:rFonts w:cs="Arial"/>
                <w:sz w:val="16"/>
                <w:szCs w:val="16"/>
              </w:rPr>
            </w:pPr>
          </w:p>
        </w:tc>
      </w:tr>
      <w:tr w:rsidR="00F12E8E" w:rsidRPr="000F4FAD" w14:paraId="36FA163B" w14:textId="77777777" w:rsidTr="008A6263">
        <w:tc>
          <w:tcPr>
            <w:tcW w:w="1237" w:type="dxa"/>
            <w:tcBorders>
              <w:top w:val="single" w:sz="4" w:space="0" w:color="auto"/>
              <w:left w:val="single" w:sz="4" w:space="0" w:color="auto"/>
              <w:right w:val="single" w:sz="4" w:space="0" w:color="auto"/>
            </w:tcBorders>
            <w:shd w:val="clear" w:color="auto" w:fill="auto"/>
          </w:tcPr>
          <w:p w14:paraId="10D663A7" w14:textId="77777777" w:rsidR="00F12E8E" w:rsidRPr="000F4FAD" w:rsidRDefault="00F12E8E" w:rsidP="008A6263">
            <w:pPr>
              <w:rPr>
                <w:rFonts w:cs="Arial"/>
                <w:sz w:val="16"/>
                <w:szCs w:val="16"/>
              </w:rPr>
            </w:pPr>
            <w:r w:rsidRPr="000F4FAD">
              <w:rPr>
                <w:rFonts w:cs="Arial"/>
                <w:sz w:val="16"/>
                <w:szCs w:val="16"/>
              </w:rPr>
              <w:t>12:30-13:</w:t>
            </w:r>
            <w:r>
              <w:rPr>
                <w:rFonts w:cs="Arial"/>
                <w:sz w:val="16"/>
                <w:szCs w:val="16"/>
              </w:rPr>
              <w:t>30</w:t>
            </w:r>
          </w:p>
        </w:tc>
        <w:tc>
          <w:tcPr>
            <w:tcW w:w="3300" w:type="dxa"/>
            <w:tcBorders>
              <w:top w:val="single" w:sz="4" w:space="0" w:color="auto"/>
              <w:left w:val="single" w:sz="4" w:space="0" w:color="auto"/>
              <w:right w:val="single" w:sz="4" w:space="0" w:color="auto"/>
            </w:tcBorders>
            <w:shd w:val="clear" w:color="auto" w:fill="auto"/>
          </w:tcPr>
          <w:p w14:paraId="0BB9AE9A" w14:textId="77777777" w:rsidR="00F12E8E" w:rsidRPr="000F4FAD" w:rsidRDefault="00F12E8E" w:rsidP="008A6263">
            <w:pPr>
              <w:shd w:val="clear" w:color="auto" w:fill="FFFFFF"/>
              <w:spacing w:after="20"/>
              <w:rPr>
                <w:rFonts w:eastAsia="PMingLiU" w:cs="Arial"/>
                <w:color w:val="000000"/>
                <w:sz w:val="16"/>
                <w:szCs w:val="16"/>
              </w:rPr>
            </w:pPr>
            <w:r>
              <w:rPr>
                <w:rFonts w:eastAsia="PMingLiU" w:cs="Arial"/>
                <w:color w:val="000000"/>
                <w:sz w:val="16"/>
                <w:szCs w:val="16"/>
              </w:rPr>
              <w:t>NR18 Other (Johan)</w:t>
            </w:r>
          </w:p>
        </w:tc>
        <w:tc>
          <w:tcPr>
            <w:tcW w:w="3300" w:type="dxa"/>
            <w:tcBorders>
              <w:top w:val="single" w:sz="4" w:space="0" w:color="auto"/>
              <w:left w:val="single" w:sz="4" w:space="0" w:color="auto"/>
              <w:right w:val="single" w:sz="4" w:space="0" w:color="auto"/>
            </w:tcBorders>
            <w:shd w:val="clear" w:color="auto" w:fill="auto"/>
          </w:tcPr>
          <w:p w14:paraId="6D6BEE82" w14:textId="77777777" w:rsidR="00F12E8E" w:rsidRPr="006E116E" w:rsidRDefault="00F12E8E" w:rsidP="008A6263">
            <w:pPr>
              <w:tabs>
                <w:tab w:val="left" w:pos="720"/>
                <w:tab w:val="left" w:pos="1622"/>
              </w:tabs>
              <w:spacing w:before="20" w:after="20"/>
              <w:rPr>
                <w:rFonts w:cs="Arial"/>
                <w:b/>
                <w:color w:val="5B9BD5" w:themeColor="accent1"/>
                <w:sz w:val="16"/>
                <w:szCs w:val="16"/>
              </w:rPr>
            </w:pPr>
            <w:r w:rsidRPr="006E116E">
              <w:rPr>
                <w:rFonts w:cs="Arial"/>
                <w:b/>
                <w:color w:val="5B9BD5" w:themeColor="accent1"/>
                <w:sz w:val="16"/>
                <w:szCs w:val="16"/>
              </w:rPr>
              <w:t>EUTRA18 IoT NTN (Sergio)</w:t>
            </w:r>
          </w:p>
          <w:p w14:paraId="60A9E3A4" w14:textId="77777777" w:rsidR="00F12E8E" w:rsidRPr="006E116E" w:rsidRDefault="00F12E8E" w:rsidP="008A6263">
            <w:pPr>
              <w:tabs>
                <w:tab w:val="left" w:pos="720"/>
                <w:tab w:val="left" w:pos="1622"/>
              </w:tabs>
              <w:spacing w:before="20" w:after="20"/>
              <w:rPr>
                <w:rFonts w:cs="Arial"/>
                <w:b/>
                <w:color w:val="5B9BD5" w:themeColor="accent1"/>
                <w:sz w:val="16"/>
                <w:szCs w:val="16"/>
              </w:rPr>
            </w:pPr>
            <w:r w:rsidRPr="006E116E">
              <w:rPr>
                <w:rFonts w:cs="Arial"/>
                <w:b/>
                <w:color w:val="5B9BD5" w:themeColor="accent1"/>
                <w:sz w:val="16"/>
                <w:szCs w:val="16"/>
              </w:rPr>
              <w:t>- 8.6.2</w:t>
            </w:r>
          </w:p>
        </w:tc>
        <w:tc>
          <w:tcPr>
            <w:tcW w:w="3300" w:type="dxa"/>
            <w:tcBorders>
              <w:top w:val="single" w:sz="4" w:space="0" w:color="auto"/>
              <w:left w:val="single" w:sz="4" w:space="0" w:color="auto"/>
              <w:right w:val="single" w:sz="4" w:space="0" w:color="auto"/>
            </w:tcBorders>
          </w:tcPr>
          <w:p w14:paraId="708EF280" w14:textId="77777777" w:rsidR="00F12E8E" w:rsidRPr="005616C9" w:rsidRDefault="00F12E8E" w:rsidP="008A6263">
            <w:pPr>
              <w:shd w:val="clear" w:color="auto" w:fill="FFFFFF"/>
              <w:spacing w:after="20"/>
              <w:rPr>
                <w:rFonts w:eastAsia="PMingLiU" w:cs="Arial"/>
                <w:color w:val="000000"/>
                <w:sz w:val="16"/>
                <w:szCs w:val="16"/>
              </w:rPr>
            </w:pPr>
            <w:r>
              <w:rPr>
                <w:rFonts w:eastAsia="PMingLiU" w:cs="Arial"/>
                <w:color w:val="000000"/>
                <w:sz w:val="16"/>
                <w:szCs w:val="16"/>
              </w:rPr>
              <w:t>NR18 NC repeater (Sasha)</w:t>
            </w:r>
          </w:p>
        </w:tc>
      </w:tr>
      <w:tr w:rsidR="00F12E8E" w:rsidRPr="000F4FAD" w14:paraId="0137F606" w14:textId="77777777" w:rsidTr="008A6263">
        <w:tc>
          <w:tcPr>
            <w:tcW w:w="1237" w:type="dxa"/>
            <w:tcBorders>
              <w:top w:val="single" w:sz="4" w:space="0" w:color="auto"/>
              <w:left w:val="single" w:sz="4" w:space="0" w:color="auto"/>
              <w:right w:val="single" w:sz="4" w:space="0" w:color="auto"/>
            </w:tcBorders>
            <w:shd w:val="clear" w:color="auto" w:fill="auto"/>
          </w:tcPr>
          <w:p w14:paraId="3333A77B" w14:textId="77777777" w:rsidR="00F12E8E" w:rsidRPr="000F4FAD" w:rsidRDefault="00F12E8E" w:rsidP="008A6263">
            <w:pPr>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tcBorders>
              <w:top w:val="single" w:sz="4" w:space="0" w:color="auto"/>
              <w:left w:val="single" w:sz="4" w:space="0" w:color="auto"/>
              <w:right w:val="single" w:sz="4" w:space="0" w:color="auto"/>
            </w:tcBorders>
            <w:shd w:val="clear" w:color="auto" w:fill="auto"/>
          </w:tcPr>
          <w:p w14:paraId="5FACEF8D" w14:textId="77777777" w:rsidR="00F12E8E" w:rsidRPr="000F4FAD" w:rsidRDefault="00F12E8E" w:rsidP="008A6263">
            <w:pPr>
              <w:tabs>
                <w:tab w:val="left" w:pos="720"/>
                <w:tab w:val="left" w:pos="1622"/>
              </w:tabs>
              <w:spacing w:before="20" w:after="20"/>
              <w:rPr>
                <w:rFonts w:cs="Arial"/>
                <w:sz w:val="16"/>
                <w:szCs w:val="16"/>
              </w:rPr>
            </w:pPr>
            <w:r>
              <w:rPr>
                <w:rFonts w:cs="Arial"/>
                <w:sz w:val="16"/>
                <w:szCs w:val="16"/>
              </w:rPr>
              <w:t>NR18 SONMDT (HuNan)</w:t>
            </w:r>
          </w:p>
        </w:tc>
        <w:tc>
          <w:tcPr>
            <w:tcW w:w="3300" w:type="dxa"/>
            <w:tcBorders>
              <w:top w:val="single" w:sz="4" w:space="0" w:color="auto"/>
              <w:left w:val="single" w:sz="4" w:space="0" w:color="auto"/>
              <w:right w:val="single" w:sz="4" w:space="0" w:color="auto"/>
            </w:tcBorders>
            <w:shd w:val="clear" w:color="auto" w:fill="auto"/>
          </w:tcPr>
          <w:p w14:paraId="086ED436" w14:textId="77777777" w:rsidR="00F12E8E" w:rsidRPr="006E116E" w:rsidRDefault="00F12E8E" w:rsidP="008A6263">
            <w:pPr>
              <w:tabs>
                <w:tab w:val="left" w:pos="720"/>
                <w:tab w:val="left" w:pos="1622"/>
              </w:tabs>
              <w:spacing w:before="20" w:after="20"/>
              <w:rPr>
                <w:rFonts w:cs="Arial"/>
                <w:b/>
                <w:color w:val="5B9BD5" w:themeColor="accent1"/>
                <w:sz w:val="16"/>
                <w:szCs w:val="16"/>
              </w:rPr>
            </w:pPr>
            <w:r w:rsidRPr="006E116E">
              <w:rPr>
                <w:rFonts w:cs="Arial"/>
                <w:b/>
                <w:color w:val="5B9BD5" w:themeColor="accent1"/>
                <w:sz w:val="16"/>
                <w:szCs w:val="16"/>
              </w:rPr>
              <w:t>EUTRA18 IoT NTN (Sergio)</w:t>
            </w:r>
          </w:p>
          <w:p w14:paraId="1ECFC2E2" w14:textId="77777777" w:rsidR="00F12E8E" w:rsidRPr="006E116E" w:rsidRDefault="00F12E8E" w:rsidP="008A6263">
            <w:pPr>
              <w:tabs>
                <w:tab w:val="left" w:pos="720"/>
                <w:tab w:val="left" w:pos="1622"/>
              </w:tabs>
              <w:spacing w:before="20" w:after="20"/>
              <w:rPr>
                <w:rFonts w:cs="Arial"/>
                <w:b/>
                <w:color w:val="5B9BD5" w:themeColor="accent1"/>
                <w:sz w:val="16"/>
                <w:szCs w:val="16"/>
              </w:rPr>
            </w:pPr>
            <w:r w:rsidRPr="006E116E">
              <w:rPr>
                <w:rFonts w:cs="Arial"/>
                <w:b/>
                <w:color w:val="5B9BD5" w:themeColor="accent1"/>
                <w:sz w:val="16"/>
                <w:szCs w:val="16"/>
              </w:rPr>
              <w:t>- 8.6.3</w:t>
            </w:r>
          </w:p>
          <w:p w14:paraId="23741279" w14:textId="77777777" w:rsidR="00F12E8E" w:rsidRPr="006E116E" w:rsidRDefault="00F12E8E" w:rsidP="008A6263">
            <w:pPr>
              <w:tabs>
                <w:tab w:val="left" w:pos="720"/>
                <w:tab w:val="left" w:pos="1622"/>
              </w:tabs>
              <w:spacing w:before="20" w:after="20"/>
              <w:rPr>
                <w:rFonts w:cs="Arial"/>
                <w:b/>
                <w:color w:val="5B9BD5" w:themeColor="accent1"/>
                <w:sz w:val="16"/>
                <w:szCs w:val="16"/>
              </w:rPr>
            </w:pPr>
            <w:r w:rsidRPr="006E116E">
              <w:rPr>
                <w:rFonts w:cs="Arial"/>
                <w:b/>
                <w:color w:val="5B9BD5" w:themeColor="accent1"/>
                <w:sz w:val="16"/>
                <w:szCs w:val="16"/>
              </w:rPr>
              <w:t>- 8.6.4</w:t>
            </w:r>
          </w:p>
        </w:tc>
        <w:tc>
          <w:tcPr>
            <w:tcW w:w="3300" w:type="dxa"/>
            <w:tcBorders>
              <w:top w:val="single" w:sz="4" w:space="0" w:color="auto"/>
              <w:left w:val="single" w:sz="4" w:space="0" w:color="auto"/>
              <w:right w:val="single" w:sz="4" w:space="0" w:color="auto"/>
            </w:tcBorders>
          </w:tcPr>
          <w:p w14:paraId="36F5728A" w14:textId="77777777" w:rsidR="00F12E8E" w:rsidRPr="000F4FAD" w:rsidRDefault="00F12E8E" w:rsidP="008A6263">
            <w:pPr>
              <w:shd w:val="clear" w:color="auto" w:fill="FFFFFF"/>
              <w:spacing w:after="20"/>
              <w:rPr>
                <w:rFonts w:cs="Arial"/>
                <w:sz w:val="16"/>
                <w:szCs w:val="16"/>
              </w:rPr>
            </w:pPr>
            <w:r>
              <w:rPr>
                <w:rFonts w:cs="Arial"/>
                <w:sz w:val="16"/>
                <w:szCs w:val="16"/>
              </w:rPr>
              <w:t>NR18 UAV (Diana)</w:t>
            </w:r>
          </w:p>
        </w:tc>
      </w:tr>
      <w:tr w:rsidR="00F12E8E" w:rsidRPr="000F4FAD" w14:paraId="503D70ED" w14:textId="77777777" w:rsidTr="008A6263">
        <w:tc>
          <w:tcPr>
            <w:tcW w:w="1237" w:type="dxa"/>
            <w:tcBorders>
              <w:top w:val="single" w:sz="4" w:space="0" w:color="auto"/>
              <w:left w:val="single" w:sz="4" w:space="0" w:color="auto"/>
              <w:right w:val="single" w:sz="4" w:space="0" w:color="auto"/>
            </w:tcBorders>
            <w:shd w:val="clear" w:color="auto" w:fill="auto"/>
          </w:tcPr>
          <w:p w14:paraId="5AE5E825" w14:textId="77777777" w:rsidR="00F12E8E" w:rsidRPr="000F4FAD" w:rsidRDefault="00F12E8E" w:rsidP="008A6263">
            <w:pPr>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tcBorders>
              <w:top w:val="single" w:sz="4" w:space="0" w:color="auto"/>
              <w:left w:val="single" w:sz="4" w:space="0" w:color="auto"/>
              <w:right w:val="single" w:sz="4" w:space="0" w:color="auto"/>
            </w:tcBorders>
            <w:shd w:val="clear" w:color="auto" w:fill="auto"/>
          </w:tcPr>
          <w:p w14:paraId="4107B47A" w14:textId="77777777" w:rsidR="00F12E8E" w:rsidRPr="000F4FAD" w:rsidRDefault="00F12E8E" w:rsidP="008A6263">
            <w:pPr>
              <w:shd w:val="clear" w:color="auto" w:fill="FFFFFF"/>
              <w:spacing w:after="20"/>
              <w:rPr>
                <w:rFonts w:eastAsia="PMingLiU" w:cs="Arial"/>
                <w:color w:val="000000"/>
                <w:sz w:val="16"/>
                <w:szCs w:val="16"/>
              </w:rPr>
            </w:pPr>
            <w:r>
              <w:rPr>
                <w:rFonts w:cs="Arial"/>
                <w:sz w:val="16"/>
                <w:szCs w:val="16"/>
              </w:rPr>
              <w:t>NR18 SONMDT (HuNan)</w:t>
            </w:r>
          </w:p>
        </w:tc>
        <w:tc>
          <w:tcPr>
            <w:tcW w:w="3300" w:type="dxa"/>
            <w:tcBorders>
              <w:top w:val="single" w:sz="4" w:space="0" w:color="auto"/>
              <w:left w:val="single" w:sz="4" w:space="0" w:color="auto"/>
              <w:right w:val="single" w:sz="4" w:space="0" w:color="auto"/>
            </w:tcBorders>
            <w:shd w:val="clear" w:color="auto" w:fill="auto"/>
          </w:tcPr>
          <w:p w14:paraId="5FA373E0" w14:textId="77777777" w:rsidR="00F12E8E" w:rsidRPr="006E116E" w:rsidRDefault="00F12E8E" w:rsidP="008A6263">
            <w:pPr>
              <w:tabs>
                <w:tab w:val="left" w:pos="720"/>
                <w:tab w:val="left" w:pos="1622"/>
              </w:tabs>
              <w:spacing w:before="20" w:after="20"/>
              <w:rPr>
                <w:rFonts w:cs="Arial"/>
                <w:b/>
                <w:color w:val="5B9BD5" w:themeColor="accent1"/>
                <w:sz w:val="16"/>
                <w:szCs w:val="16"/>
              </w:rPr>
            </w:pPr>
            <w:r w:rsidRPr="006E116E">
              <w:rPr>
                <w:rFonts w:cs="Arial"/>
                <w:b/>
                <w:color w:val="5B9BD5" w:themeColor="accent1"/>
                <w:sz w:val="16"/>
                <w:szCs w:val="16"/>
              </w:rPr>
              <w:t>NR18 NR NTN (Sergio)</w:t>
            </w:r>
          </w:p>
          <w:p w14:paraId="114533EC" w14:textId="77777777" w:rsidR="00D90798" w:rsidRDefault="00F12E8E" w:rsidP="008A6263">
            <w:pPr>
              <w:tabs>
                <w:tab w:val="left" w:pos="720"/>
                <w:tab w:val="left" w:pos="1622"/>
              </w:tabs>
              <w:spacing w:before="20" w:after="20"/>
              <w:rPr>
                <w:rFonts w:cs="Arial"/>
                <w:b/>
                <w:color w:val="5B9BD5" w:themeColor="accent1"/>
                <w:sz w:val="16"/>
                <w:szCs w:val="16"/>
              </w:rPr>
            </w:pPr>
            <w:r w:rsidRPr="006E116E">
              <w:rPr>
                <w:rFonts w:cs="Arial"/>
                <w:b/>
                <w:color w:val="5B9BD5" w:themeColor="accent1"/>
                <w:sz w:val="16"/>
                <w:szCs w:val="16"/>
              </w:rPr>
              <w:t xml:space="preserve">- </w:t>
            </w:r>
            <w:r w:rsidR="00D90798">
              <w:rPr>
                <w:rFonts w:cs="Arial"/>
                <w:b/>
                <w:color w:val="5B9BD5" w:themeColor="accent1"/>
                <w:sz w:val="16"/>
                <w:szCs w:val="16"/>
              </w:rPr>
              <w:t>8.7.3</w:t>
            </w:r>
          </w:p>
          <w:p w14:paraId="1CA14420" w14:textId="51D6583C" w:rsidR="00F12E8E" w:rsidRPr="006E116E" w:rsidRDefault="00D90798" w:rsidP="008A6263">
            <w:pPr>
              <w:tabs>
                <w:tab w:val="left" w:pos="720"/>
                <w:tab w:val="left" w:pos="1622"/>
              </w:tabs>
              <w:spacing w:before="20" w:after="20"/>
              <w:rPr>
                <w:rFonts w:cs="Arial"/>
                <w:b/>
                <w:color w:val="5B9BD5" w:themeColor="accent1"/>
                <w:sz w:val="16"/>
                <w:szCs w:val="16"/>
                <w:u w:val="single"/>
              </w:rPr>
            </w:pPr>
            <w:r>
              <w:rPr>
                <w:rFonts w:cs="Arial"/>
                <w:b/>
                <w:color w:val="5B9BD5" w:themeColor="accent1"/>
                <w:sz w:val="16"/>
                <w:szCs w:val="16"/>
              </w:rPr>
              <w:t xml:space="preserve">- </w:t>
            </w:r>
            <w:r w:rsidR="00F12E8E" w:rsidRPr="006E116E">
              <w:rPr>
                <w:rFonts w:cs="Arial"/>
                <w:b/>
                <w:color w:val="5B9BD5" w:themeColor="accent1"/>
                <w:sz w:val="16"/>
                <w:szCs w:val="16"/>
              </w:rPr>
              <w:t>8.7.4</w:t>
            </w:r>
          </w:p>
        </w:tc>
        <w:tc>
          <w:tcPr>
            <w:tcW w:w="3300" w:type="dxa"/>
            <w:tcBorders>
              <w:top w:val="single" w:sz="4" w:space="0" w:color="auto"/>
              <w:left w:val="single" w:sz="4" w:space="0" w:color="auto"/>
              <w:right w:val="single" w:sz="4" w:space="0" w:color="auto"/>
            </w:tcBorders>
          </w:tcPr>
          <w:p w14:paraId="71BF3ABE" w14:textId="77777777" w:rsidR="00F12E8E" w:rsidRPr="000F4FAD" w:rsidRDefault="00F12E8E" w:rsidP="008A6263">
            <w:pPr>
              <w:shd w:val="clear" w:color="auto" w:fill="FFFFFF"/>
              <w:spacing w:after="20"/>
              <w:rPr>
                <w:rFonts w:cs="Arial"/>
                <w:sz w:val="16"/>
                <w:szCs w:val="16"/>
              </w:rPr>
            </w:pPr>
            <w:r>
              <w:rPr>
                <w:rFonts w:cs="Arial"/>
                <w:sz w:val="16"/>
                <w:szCs w:val="16"/>
              </w:rPr>
              <w:t>NR18 Network Energy Saving (Diana)</w:t>
            </w:r>
          </w:p>
        </w:tc>
      </w:tr>
      <w:tr w:rsidR="00F12E8E" w:rsidRPr="000F4FAD" w14:paraId="6FCAB589" w14:textId="77777777" w:rsidTr="008A6263">
        <w:tc>
          <w:tcPr>
            <w:tcW w:w="1237" w:type="dxa"/>
            <w:tcBorders>
              <w:top w:val="single" w:sz="4" w:space="0" w:color="auto"/>
              <w:left w:val="single" w:sz="4" w:space="0" w:color="auto"/>
              <w:bottom w:val="single" w:sz="4" w:space="0" w:color="auto"/>
              <w:right w:val="single" w:sz="4" w:space="0" w:color="auto"/>
            </w:tcBorders>
            <w:shd w:val="clear" w:color="auto" w:fill="7F7F7F"/>
          </w:tcPr>
          <w:p w14:paraId="60220F22" w14:textId="26E59D75" w:rsidR="00F12E8E" w:rsidRPr="000F4FAD" w:rsidRDefault="00F12E8E" w:rsidP="008A6263">
            <w:pPr>
              <w:tabs>
                <w:tab w:val="left" w:pos="720"/>
                <w:tab w:val="left" w:pos="1622"/>
              </w:tabs>
              <w:spacing w:before="20" w:after="20"/>
              <w:rPr>
                <w:rFonts w:cs="Arial"/>
                <w:b/>
                <w:sz w:val="16"/>
                <w:szCs w:val="16"/>
              </w:rPr>
            </w:pPr>
            <w:r w:rsidRPr="000F4FAD">
              <w:rPr>
                <w:rFonts w:cs="Arial"/>
                <w:b/>
                <w:sz w:val="16"/>
                <w:szCs w:val="16"/>
              </w:rPr>
              <w:t>Wednesday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5AB7FCB" w14:textId="77777777" w:rsidR="00F12E8E" w:rsidRPr="000F4FAD" w:rsidRDefault="00F12E8E" w:rsidP="008A626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F524C8F" w14:textId="77777777" w:rsidR="00F12E8E" w:rsidRPr="000F4FAD" w:rsidRDefault="00F12E8E" w:rsidP="008A626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3500488" w14:textId="77777777" w:rsidR="00F12E8E" w:rsidRPr="000F4FAD" w:rsidRDefault="00F12E8E" w:rsidP="008A6263">
            <w:pPr>
              <w:tabs>
                <w:tab w:val="left" w:pos="18"/>
                <w:tab w:val="left" w:pos="1622"/>
              </w:tabs>
              <w:spacing w:before="20" w:after="20"/>
              <w:ind w:left="18"/>
              <w:rPr>
                <w:rFonts w:cs="Arial"/>
                <w:sz w:val="16"/>
                <w:szCs w:val="16"/>
              </w:rPr>
            </w:pPr>
          </w:p>
        </w:tc>
      </w:tr>
      <w:tr w:rsidR="00F12E8E" w:rsidRPr="000F4FAD" w14:paraId="18AB0AE1" w14:textId="77777777" w:rsidTr="008A6263">
        <w:tc>
          <w:tcPr>
            <w:tcW w:w="1237" w:type="dxa"/>
            <w:tcBorders>
              <w:top w:val="single" w:sz="4" w:space="0" w:color="auto"/>
              <w:left w:val="single" w:sz="4" w:space="0" w:color="auto"/>
              <w:right w:val="single" w:sz="4" w:space="0" w:color="auto"/>
            </w:tcBorders>
            <w:shd w:val="clear" w:color="auto" w:fill="auto"/>
          </w:tcPr>
          <w:p w14:paraId="4EA34AB2" w14:textId="77777777" w:rsidR="00F12E8E" w:rsidRPr="000F4FAD" w:rsidRDefault="00F12E8E" w:rsidP="008A6263">
            <w:pPr>
              <w:rPr>
                <w:rFonts w:cs="Arial"/>
                <w:sz w:val="16"/>
                <w:szCs w:val="16"/>
              </w:rPr>
            </w:pPr>
            <w:r w:rsidRPr="000F4FAD">
              <w:rPr>
                <w:rFonts w:cs="Arial"/>
                <w:sz w:val="16"/>
                <w:szCs w:val="16"/>
              </w:rPr>
              <w:t>12:30-13:</w:t>
            </w:r>
            <w:r>
              <w:rPr>
                <w:rFonts w:cs="Arial"/>
                <w:sz w:val="16"/>
                <w:szCs w:val="16"/>
              </w:rPr>
              <w:t>30</w:t>
            </w:r>
          </w:p>
        </w:tc>
        <w:tc>
          <w:tcPr>
            <w:tcW w:w="3300" w:type="dxa"/>
            <w:tcBorders>
              <w:top w:val="single" w:sz="4" w:space="0" w:color="auto"/>
              <w:left w:val="single" w:sz="4" w:space="0" w:color="auto"/>
              <w:right w:val="single" w:sz="4" w:space="0" w:color="auto"/>
            </w:tcBorders>
            <w:shd w:val="clear" w:color="auto" w:fill="auto"/>
          </w:tcPr>
          <w:p w14:paraId="6975674D" w14:textId="77777777" w:rsidR="00F12E8E" w:rsidRPr="000F4FAD" w:rsidRDefault="00F12E8E" w:rsidP="008A6263">
            <w:pPr>
              <w:shd w:val="clear" w:color="auto" w:fill="FFFFFF"/>
              <w:spacing w:after="20"/>
              <w:rPr>
                <w:rFonts w:eastAsia="PMingLiU" w:cs="Arial"/>
                <w:color w:val="000000"/>
                <w:sz w:val="16"/>
                <w:szCs w:val="16"/>
              </w:rPr>
            </w:pPr>
            <w:r>
              <w:rPr>
                <w:rFonts w:eastAsia="PMingLiU" w:cs="Arial"/>
                <w:color w:val="000000"/>
                <w:sz w:val="16"/>
                <w:szCs w:val="16"/>
              </w:rPr>
              <w:t xml:space="preserve">NR18 IDC (Yi) </w:t>
            </w:r>
          </w:p>
        </w:tc>
        <w:tc>
          <w:tcPr>
            <w:tcW w:w="3300" w:type="dxa"/>
            <w:tcBorders>
              <w:top w:val="single" w:sz="4" w:space="0" w:color="auto"/>
              <w:left w:val="single" w:sz="4" w:space="0" w:color="auto"/>
              <w:right w:val="single" w:sz="4" w:space="0" w:color="auto"/>
            </w:tcBorders>
            <w:shd w:val="clear" w:color="auto" w:fill="auto"/>
          </w:tcPr>
          <w:p w14:paraId="5808F09A" w14:textId="77777777" w:rsidR="00F12E8E" w:rsidRPr="000F4FAD" w:rsidRDefault="00F12E8E" w:rsidP="008A6263">
            <w:pPr>
              <w:tabs>
                <w:tab w:val="left" w:pos="720"/>
                <w:tab w:val="left" w:pos="1622"/>
              </w:tabs>
              <w:spacing w:before="20" w:after="20"/>
              <w:rPr>
                <w:rFonts w:cs="Arial"/>
                <w:sz w:val="16"/>
                <w:szCs w:val="16"/>
              </w:rPr>
            </w:pPr>
            <w:r>
              <w:rPr>
                <w:rFonts w:cs="Arial"/>
                <w:sz w:val="16"/>
                <w:szCs w:val="16"/>
              </w:rPr>
              <w:t>NR18 XR (Tero)</w:t>
            </w:r>
          </w:p>
        </w:tc>
        <w:tc>
          <w:tcPr>
            <w:tcW w:w="3300" w:type="dxa"/>
            <w:tcBorders>
              <w:top w:val="single" w:sz="4" w:space="0" w:color="auto"/>
              <w:left w:val="single" w:sz="4" w:space="0" w:color="auto"/>
              <w:right w:val="single" w:sz="4" w:space="0" w:color="auto"/>
            </w:tcBorders>
          </w:tcPr>
          <w:p w14:paraId="6A0338E8" w14:textId="77777777" w:rsidR="00F12E8E" w:rsidRPr="000F4FAD" w:rsidRDefault="00F12E8E" w:rsidP="008A6263">
            <w:pPr>
              <w:shd w:val="clear" w:color="auto" w:fill="FFFFFF"/>
              <w:spacing w:after="20"/>
              <w:rPr>
                <w:rFonts w:cs="Arial"/>
                <w:sz w:val="16"/>
                <w:szCs w:val="16"/>
              </w:rPr>
            </w:pPr>
            <w:r>
              <w:rPr>
                <w:rFonts w:cs="Arial"/>
                <w:sz w:val="16"/>
                <w:szCs w:val="16"/>
              </w:rPr>
              <w:t>NR18 Enh SL relay (Nathan)</w:t>
            </w:r>
          </w:p>
        </w:tc>
      </w:tr>
      <w:tr w:rsidR="00F12E8E" w:rsidRPr="000F4FAD" w14:paraId="30EC3681" w14:textId="77777777" w:rsidTr="008A6263">
        <w:tc>
          <w:tcPr>
            <w:tcW w:w="1237" w:type="dxa"/>
            <w:tcBorders>
              <w:top w:val="single" w:sz="4" w:space="0" w:color="auto"/>
              <w:left w:val="single" w:sz="4" w:space="0" w:color="auto"/>
              <w:right w:val="single" w:sz="4" w:space="0" w:color="auto"/>
            </w:tcBorders>
            <w:shd w:val="clear" w:color="auto" w:fill="auto"/>
          </w:tcPr>
          <w:p w14:paraId="74CD111B" w14:textId="77777777" w:rsidR="00F12E8E" w:rsidRPr="000F4FAD" w:rsidRDefault="00F12E8E" w:rsidP="008A6263">
            <w:pPr>
              <w:rPr>
                <w:rFonts w:cs="Arial"/>
                <w:sz w:val="16"/>
                <w:szCs w:val="16"/>
              </w:rPr>
            </w:pPr>
            <w:r w:rsidRPr="000F4FAD">
              <w:rPr>
                <w:rFonts w:cs="Arial"/>
                <w:sz w:val="16"/>
                <w:szCs w:val="16"/>
              </w:rPr>
              <w:t>13:</w:t>
            </w:r>
            <w:r>
              <w:rPr>
                <w:rFonts w:cs="Arial"/>
                <w:sz w:val="16"/>
                <w:szCs w:val="16"/>
              </w:rPr>
              <w:t>30</w:t>
            </w:r>
            <w:r w:rsidRPr="000F4FAD">
              <w:rPr>
                <w:rFonts w:cs="Arial"/>
                <w:sz w:val="16"/>
                <w:szCs w:val="16"/>
              </w:rPr>
              <w:t>-14:</w:t>
            </w:r>
            <w:r>
              <w:rPr>
                <w:rFonts w:cs="Arial"/>
                <w:sz w:val="16"/>
                <w:szCs w:val="16"/>
              </w:rPr>
              <w:t>3</w:t>
            </w:r>
            <w:r w:rsidRPr="000F4FAD">
              <w:rPr>
                <w:rFonts w:cs="Arial"/>
                <w:sz w:val="16"/>
                <w:szCs w:val="16"/>
              </w:rPr>
              <w:t>0</w:t>
            </w:r>
          </w:p>
        </w:tc>
        <w:tc>
          <w:tcPr>
            <w:tcW w:w="3300" w:type="dxa"/>
            <w:tcBorders>
              <w:top w:val="single" w:sz="4" w:space="0" w:color="auto"/>
              <w:left w:val="single" w:sz="4" w:space="0" w:color="auto"/>
              <w:right w:val="single" w:sz="4" w:space="0" w:color="auto"/>
            </w:tcBorders>
            <w:shd w:val="clear" w:color="auto" w:fill="auto"/>
          </w:tcPr>
          <w:p w14:paraId="7A1641ED" w14:textId="77777777" w:rsidR="00F12E8E" w:rsidRDefault="00F12E8E" w:rsidP="008A6263">
            <w:pPr>
              <w:tabs>
                <w:tab w:val="left" w:pos="720"/>
                <w:tab w:val="left" w:pos="1622"/>
              </w:tabs>
              <w:spacing w:before="20" w:after="20"/>
              <w:rPr>
                <w:rFonts w:cs="Arial"/>
                <w:sz w:val="16"/>
                <w:szCs w:val="16"/>
              </w:rPr>
            </w:pPr>
            <w:r>
              <w:rPr>
                <w:rFonts w:eastAsia="PMingLiU" w:cs="Arial"/>
                <w:color w:val="000000"/>
                <w:sz w:val="16"/>
                <w:szCs w:val="16"/>
              </w:rPr>
              <w:t>NR18 IDC (Yi) (+30min if needed)</w:t>
            </w:r>
          </w:p>
          <w:p w14:paraId="42EC0A86" w14:textId="77777777" w:rsidR="00F12E8E" w:rsidRPr="000F4FAD" w:rsidRDefault="00F12E8E" w:rsidP="008A6263">
            <w:pPr>
              <w:tabs>
                <w:tab w:val="left" w:pos="720"/>
                <w:tab w:val="left" w:pos="1622"/>
              </w:tabs>
              <w:spacing w:before="20" w:after="20"/>
              <w:rPr>
                <w:rFonts w:cs="Arial"/>
                <w:sz w:val="16"/>
                <w:szCs w:val="16"/>
              </w:rPr>
            </w:pPr>
            <w:r>
              <w:rPr>
                <w:rFonts w:cs="Arial"/>
                <w:sz w:val="16"/>
                <w:szCs w:val="16"/>
              </w:rPr>
              <w:t>NR17 MBS CB (Dawid)</w:t>
            </w:r>
          </w:p>
        </w:tc>
        <w:tc>
          <w:tcPr>
            <w:tcW w:w="3300" w:type="dxa"/>
            <w:tcBorders>
              <w:top w:val="single" w:sz="4" w:space="0" w:color="auto"/>
              <w:left w:val="single" w:sz="4" w:space="0" w:color="auto"/>
              <w:right w:val="single" w:sz="4" w:space="0" w:color="auto"/>
            </w:tcBorders>
            <w:shd w:val="clear" w:color="auto" w:fill="auto"/>
          </w:tcPr>
          <w:p w14:paraId="745C8008" w14:textId="77777777" w:rsidR="00F12E8E" w:rsidRPr="000F4FAD" w:rsidRDefault="00F12E8E" w:rsidP="008A6263">
            <w:pPr>
              <w:tabs>
                <w:tab w:val="left" w:pos="720"/>
                <w:tab w:val="left" w:pos="1622"/>
              </w:tabs>
              <w:spacing w:before="20" w:after="20"/>
              <w:rPr>
                <w:rFonts w:cs="Arial"/>
                <w:sz w:val="16"/>
                <w:szCs w:val="16"/>
              </w:rPr>
            </w:pPr>
            <w:r>
              <w:rPr>
                <w:rFonts w:cs="Arial"/>
                <w:sz w:val="16"/>
                <w:szCs w:val="16"/>
              </w:rPr>
              <w:t>NR17 CB (Diana)</w:t>
            </w:r>
          </w:p>
        </w:tc>
        <w:tc>
          <w:tcPr>
            <w:tcW w:w="3300" w:type="dxa"/>
            <w:tcBorders>
              <w:top w:val="single" w:sz="4" w:space="0" w:color="auto"/>
              <w:left w:val="single" w:sz="4" w:space="0" w:color="auto"/>
              <w:right w:val="single" w:sz="4" w:space="0" w:color="auto"/>
            </w:tcBorders>
          </w:tcPr>
          <w:p w14:paraId="1BA8AC71" w14:textId="77777777" w:rsidR="00F12E8E" w:rsidRPr="000F4FAD" w:rsidRDefault="00F12E8E" w:rsidP="008A6263">
            <w:pPr>
              <w:shd w:val="clear" w:color="auto" w:fill="FFFFFF"/>
              <w:spacing w:after="20"/>
              <w:rPr>
                <w:rFonts w:cs="Arial"/>
                <w:sz w:val="16"/>
                <w:szCs w:val="16"/>
              </w:rPr>
            </w:pPr>
            <w:r>
              <w:rPr>
                <w:rFonts w:eastAsia="PMingLiU" w:cs="Arial"/>
                <w:color w:val="000000"/>
                <w:sz w:val="16"/>
                <w:szCs w:val="16"/>
              </w:rPr>
              <w:t xml:space="preserve">NR17 </w:t>
            </w:r>
            <w:r w:rsidRPr="000F4FAD">
              <w:rPr>
                <w:rFonts w:eastAsia="PMingLiU" w:cs="Arial"/>
                <w:color w:val="000000"/>
                <w:sz w:val="16"/>
                <w:szCs w:val="16"/>
              </w:rPr>
              <w:t xml:space="preserve">CB </w:t>
            </w:r>
            <w:r>
              <w:rPr>
                <w:rFonts w:eastAsia="PMingLiU" w:cs="Arial"/>
                <w:color w:val="000000"/>
                <w:sz w:val="16"/>
                <w:szCs w:val="16"/>
              </w:rPr>
              <w:t>(</w:t>
            </w:r>
            <w:r w:rsidRPr="000F4FAD">
              <w:rPr>
                <w:rFonts w:eastAsia="PMingLiU" w:cs="Arial"/>
                <w:color w:val="000000"/>
                <w:sz w:val="16"/>
                <w:szCs w:val="16"/>
              </w:rPr>
              <w:t>Nathan</w:t>
            </w:r>
            <w:r>
              <w:rPr>
                <w:rFonts w:eastAsia="PMingLiU" w:cs="Arial"/>
                <w:color w:val="000000"/>
                <w:sz w:val="16"/>
                <w:szCs w:val="16"/>
              </w:rPr>
              <w:t>)</w:t>
            </w:r>
          </w:p>
        </w:tc>
      </w:tr>
      <w:tr w:rsidR="00F12E8E" w:rsidRPr="000F4FAD" w14:paraId="033B67F1" w14:textId="77777777" w:rsidTr="008A6263">
        <w:tc>
          <w:tcPr>
            <w:tcW w:w="1237" w:type="dxa"/>
            <w:tcBorders>
              <w:top w:val="single" w:sz="4" w:space="0" w:color="auto"/>
              <w:left w:val="single" w:sz="4" w:space="0" w:color="auto"/>
              <w:right w:val="single" w:sz="4" w:space="0" w:color="auto"/>
            </w:tcBorders>
            <w:shd w:val="clear" w:color="auto" w:fill="auto"/>
          </w:tcPr>
          <w:p w14:paraId="70F3C954" w14:textId="77777777" w:rsidR="00F12E8E" w:rsidRPr="000F4FAD" w:rsidRDefault="00F12E8E" w:rsidP="008A6263">
            <w:pPr>
              <w:rPr>
                <w:rFonts w:cs="Arial"/>
                <w:sz w:val="16"/>
                <w:szCs w:val="16"/>
              </w:rPr>
            </w:pPr>
            <w:r w:rsidRPr="000F4FAD">
              <w:rPr>
                <w:rFonts w:cs="Arial"/>
                <w:sz w:val="16"/>
                <w:szCs w:val="16"/>
              </w:rPr>
              <w:t>14:</w:t>
            </w:r>
            <w:r>
              <w:rPr>
                <w:rFonts w:cs="Arial"/>
                <w:sz w:val="16"/>
                <w:szCs w:val="16"/>
              </w:rPr>
              <w:t>3</w:t>
            </w:r>
            <w:r w:rsidRPr="000F4FAD">
              <w:rPr>
                <w:rFonts w:cs="Arial"/>
                <w:sz w:val="16"/>
                <w:szCs w:val="16"/>
              </w:rPr>
              <w:t>0-</w:t>
            </w:r>
            <w:r>
              <w:rPr>
                <w:rFonts w:cs="Arial"/>
                <w:sz w:val="16"/>
                <w:szCs w:val="16"/>
              </w:rPr>
              <w:t>15:30</w:t>
            </w:r>
          </w:p>
        </w:tc>
        <w:tc>
          <w:tcPr>
            <w:tcW w:w="3300" w:type="dxa"/>
            <w:tcBorders>
              <w:top w:val="single" w:sz="4" w:space="0" w:color="auto"/>
              <w:left w:val="single" w:sz="4" w:space="0" w:color="auto"/>
              <w:right w:val="single" w:sz="4" w:space="0" w:color="auto"/>
            </w:tcBorders>
            <w:shd w:val="clear" w:color="auto" w:fill="auto"/>
          </w:tcPr>
          <w:p w14:paraId="537F8CE2" w14:textId="77777777" w:rsidR="00F12E8E" w:rsidRPr="005616C9" w:rsidRDefault="00F12E8E" w:rsidP="008A6263">
            <w:pPr>
              <w:tabs>
                <w:tab w:val="left" w:pos="720"/>
                <w:tab w:val="left" w:pos="1622"/>
              </w:tabs>
              <w:spacing w:before="20" w:after="20"/>
              <w:rPr>
                <w:rFonts w:cs="Arial"/>
                <w:sz w:val="16"/>
                <w:szCs w:val="16"/>
              </w:rPr>
            </w:pPr>
            <w:r w:rsidRPr="000F4FAD">
              <w:rPr>
                <w:rFonts w:cs="Arial"/>
                <w:sz w:val="16"/>
                <w:szCs w:val="16"/>
              </w:rPr>
              <w:t xml:space="preserve">NR17 </w:t>
            </w:r>
            <w:r>
              <w:rPr>
                <w:rFonts w:cs="Arial"/>
                <w:sz w:val="16"/>
                <w:szCs w:val="16"/>
              </w:rPr>
              <w:t xml:space="preserve">feMIMO CB </w:t>
            </w:r>
            <w:r w:rsidRPr="000F4FAD">
              <w:rPr>
                <w:rFonts w:cs="Arial"/>
                <w:sz w:val="16"/>
                <w:szCs w:val="16"/>
              </w:rPr>
              <w:t>(Johan)</w:t>
            </w:r>
          </w:p>
        </w:tc>
        <w:tc>
          <w:tcPr>
            <w:tcW w:w="3300" w:type="dxa"/>
            <w:tcBorders>
              <w:top w:val="single" w:sz="4" w:space="0" w:color="auto"/>
              <w:left w:val="single" w:sz="4" w:space="0" w:color="auto"/>
              <w:right w:val="single" w:sz="4" w:space="0" w:color="auto"/>
            </w:tcBorders>
            <w:shd w:val="clear" w:color="auto" w:fill="auto"/>
          </w:tcPr>
          <w:p w14:paraId="5F4C8D32" w14:textId="77777777" w:rsidR="00F12E8E" w:rsidRPr="000F4FAD" w:rsidRDefault="00F12E8E" w:rsidP="008A6263">
            <w:pPr>
              <w:tabs>
                <w:tab w:val="left" w:pos="720"/>
                <w:tab w:val="left" w:pos="1622"/>
              </w:tabs>
              <w:spacing w:before="20" w:after="20"/>
              <w:rPr>
                <w:rFonts w:cs="Arial"/>
                <w:sz w:val="16"/>
                <w:szCs w:val="16"/>
                <w:u w:val="single"/>
              </w:rPr>
            </w:pPr>
            <w:r>
              <w:rPr>
                <w:rFonts w:cs="Arial"/>
                <w:sz w:val="16"/>
                <w:szCs w:val="16"/>
              </w:rPr>
              <w:t>NR17 CB (Diana)</w:t>
            </w:r>
          </w:p>
        </w:tc>
        <w:tc>
          <w:tcPr>
            <w:tcW w:w="3300" w:type="dxa"/>
            <w:tcBorders>
              <w:top w:val="single" w:sz="4" w:space="0" w:color="auto"/>
              <w:left w:val="single" w:sz="4" w:space="0" w:color="auto"/>
              <w:right w:val="single" w:sz="4" w:space="0" w:color="auto"/>
            </w:tcBorders>
          </w:tcPr>
          <w:p w14:paraId="16D1A1DD" w14:textId="77777777" w:rsidR="00F12E8E" w:rsidRPr="000F4FAD" w:rsidRDefault="00F12E8E" w:rsidP="008A6263">
            <w:pPr>
              <w:shd w:val="clear" w:color="auto" w:fill="FFFFFF"/>
              <w:spacing w:after="20"/>
              <w:rPr>
                <w:rFonts w:cs="Arial"/>
                <w:sz w:val="16"/>
                <w:szCs w:val="16"/>
              </w:rPr>
            </w:pPr>
            <w:r>
              <w:rPr>
                <w:rFonts w:eastAsia="PMingLiU" w:cs="Arial"/>
                <w:color w:val="000000"/>
                <w:sz w:val="16"/>
                <w:szCs w:val="16"/>
              </w:rPr>
              <w:t xml:space="preserve">NR17 </w:t>
            </w:r>
            <w:r w:rsidRPr="000F4FAD">
              <w:rPr>
                <w:rFonts w:eastAsia="PMingLiU" w:cs="Arial"/>
                <w:color w:val="000000"/>
                <w:sz w:val="16"/>
                <w:szCs w:val="16"/>
              </w:rPr>
              <w:t xml:space="preserve">CB </w:t>
            </w:r>
            <w:r>
              <w:rPr>
                <w:rFonts w:eastAsia="PMingLiU" w:cs="Arial"/>
                <w:color w:val="000000"/>
                <w:sz w:val="16"/>
                <w:szCs w:val="16"/>
              </w:rPr>
              <w:t>(Kyeongin)</w:t>
            </w:r>
          </w:p>
        </w:tc>
      </w:tr>
      <w:tr w:rsidR="00F12E8E" w:rsidRPr="00387854" w14:paraId="3950C067" w14:textId="77777777" w:rsidTr="008A6263">
        <w:tc>
          <w:tcPr>
            <w:tcW w:w="1237" w:type="dxa"/>
            <w:tcBorders>
              <w:top w:val="single" w:sz="4" w:space="0" w:color="auto"/>
              <w:left w:val="single" w:sz="4" w:space="0" w:color="auto"/>
              <w:bottom w:val="single" w:sz="4" w:space="0" w:color="auto"/>
              <w:right w:val="single" w:sz="4" w:space="0" w:color="auto"/>
            </w:tcBorders>
            <w:shd w:val="clear" w:color="auto" w:fill="7F7F7F"/>
          </w:tcPr>
          <w:p w14:paraId="190F3510" w14:textId="77777777" w:rsidR="00F12E8E" w:rsidRPr="00387854" w:rsidRDefault="00F12E8E" w:rsidP="008A6263">
            <w:pPr>
              <w:tabs>
                <w:tab w:val="left" w:pos="720"/>
                <w:tab w:val="left" w:pos="1622"/>
              </w:tabs>
              <w:spacing w:before="20" w:after="20"/>
              <w:rPr>
                <w:rFonts w:cs="Arial"/>
                <w:b/>
                <w:sz w:val="16"/>
                <w:szCs w:val="16"/>
              </w:rPr>
            </w:pPr>
            <w:r w:rsidRPr="00387854">
              <w:rPr>
                <w:rFonts w:cs="Arial"/>
                <w:b/>
                <w:sz w:val="16"/>
                <w:szCs w:val="16"/>
              </w:rPr>
              <w:t>T</w:t>
            </w:r>
            <w:r>
              <w:rPr>
                <w:rFonts w:cs="Arial"/>
                <w:b/>
                <w:sz w:val="16"/>
                <w:szCs w:val="16"/>
              </w:rPr>
              <w:t>hurs</w:t>
            </w:r>
            <w:r w:rsidRPr="00387854">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773563E" w14:textId="77777777" w:rsidR="00F12E8E" w:rsidRPr="00387854" w:rsidRDefault="00F12E8E" w:rsidP="008A626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EC0788B" w14:textId="77777777" w:rsidR="00F12E8E" w:rsidRPr="00387854" w:rsidRDefault="00F12E8E" w:rsidP="008A626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8DD3540" w14:textId="77777777" w:rsidR="00F12E8E" w:rsidRPr="00387854" w:rsidRDefault="00F12E8E" w:rsidP="008A6263">
            <w:pPr>
              <w:tabs>
                <w:tab w:val="left" w:pos="18"/>
                <w:tab w:val="left" w:pos="1622"/>
              </w:tabs>
              <w:spacing w:before="20" w:after="20"/>
              <w:ind w:left="18"/>
              <w:rPr>
                <w:rFonts w:cs="Arial"/>
                <w:sz w:val="16"/>
                <w:szCs w:val="16"/>
              </w:rPr>
            </w:pPr>
          </w:p>
        </w:tc>
      </w:tr>
      <w:tr w:rsidR="00F12E8E" w:rsidRPr="008B478D" w14:paraId="16C7BA6F" w14:textId="77777777" w:rsidTr="008A6263">
        <w:tc>
          <w:tcPr>
            <w:tcW w:w="1237" w:type="dxa"/>
            <w:tcBorders>
              <w:top w:val="single" w:sz="4" w:space="0" w:color="auto"/>
              <w:left w:val="single" w:sz="4" w:space="0" w:color="auto"/>
              <w:right w:val="single" w:sz="4" w:space="0" w:color="auto"/>
            </w:tcBorders>
            <w:shd w:val="clear" w:color="auto" w:fill="auto"/>
          </w:tcPr>
          <w:p w14:paraId="69F1F553" w14:textId="77777777" w:rsidR="00F12E8E" w:rsidRPr="00387854" w:rsidRDefault="00F12E8E" w:rsidP="008A6263">
            <w:pPr>
              <w:rPr>
                <w:rFonts w:cs="Arial"/>
                <w:sz w:val="16"/>
                <w:szCs w:val="16"/>
              </w:rPr>
            </w:pPr>
            <w:r>
              <w:rPr>
                <w:rFonts w:cs="Arial"/>
                <w:sz w:val="16"/>
                <w:szCs w:val="16"/>
              </w:rPr>
              <w:t>03:30-04:30</w:t>
            </w:r>
          </w:p>
        </w:tc>
        <w:tc>
          <w:tcPr>
            <w:tcW w:w="3300" w:type="dxa"/>
            <w:tcBorders>
              <w:top w:val="single" w:sz="4" w:space="0" w:color="auto"/>
              <w:left w:val="single" w:sz="4" w:space="0" w:color="auto"/>
              <w:right w:val="single" w:sz="4" w:space="0" w:color="auto"/>
            </w:tcBorders>
            <w:shd w:val="clear" w:color="auto" w:fill="auto"/>
          </w:tcPr>
          <w:p w14:paraId="025D5D0E" w14:textId="77777777" w:rsidR="00F12E8E" w:rsidRPr="008B478D" w:rsidRDefault="00F12E8E" w:rsidP="008A6263">
            <w:pPr>
              <w:shd w:val="clear" w:color="auto" w:fill="FFFFFF"/>
              <w:spacing w:after="20"/>
              <w:rPr>
                <w:rFonts w:eastAsia="PMingLiU" w:cs="Arial"/>
                <w:color w:val="000000"/>
                <w:sz w:val="16"/>
                <w:szCs w:val="16"/>
              </w:rPr>
            </w:pPr>
            <w:r>
              <w:rPr>
                <w:rFonts w:eastAsia="PMingLiU" w:cs="Arial"/>
                <w:color w:val="000000"/>
                <w:sz w:val="16"/>
                <w:szCs w:val="16"/>
              </w:rPr>
              <w:t>NR151617 CP Centric CB (Johan)</w:t>
            </w:r>
          </w:p>
        </w:tc>
        <w:tc>
          <w:tcPr>
            <w:tcW w:w="3300" w:type="dxa"/>
            <w:tcBorders>
              <w:top w:val="single" w:sz="4" w:space="0" w:color="auto"/>
              <w:left w:val="single" w:sz="4" w:space="0" w:color="auto"/>
              <w:right w:val="single" w:sz="4" w:space="0" w:color="auto"/>
            </w:tcBorders>
            <w:shd w:val="clear" w:color="auto" w:fill="auto"/>
          </w:tcPr>
          <w:p w14:paraId="3F474BBD" w14:textId="77777777" w:rsidR="00F12E8E" w:rsidRPr="00F33B94" w:rsidRDefault="00F12E8E" w:rsidP="008A6263">
            <w:pPr>
              <w:tabs>
                <w:tab w:val="left" w:pos="720"/>
                <w:tab w:val="left" w:pos="1622"/>
              </w:tabs>
              <w:spacing w:before="20" w:after="20"/>
              <w:rPr>
                <w:rFonts w:cs="Arial"/>
                <w:b/>
                <w:color w:val="5B9BD5" w:themeColor="accent1"/>
                <w:sz w:val="16"/>
                <w:szCs w:val="16"/>
              </w:rPr>
            </w:pPr>
            <w:r w:rsidRPr="00F33B94">
              <w:rPr>
                <w:rFonts w:cs="Arial"/>
                <w:b/>
                <w:color w:val="5B9BD5" w:themeColor="accent1"/>
                <w:sz w:val="16"/>
                <w:szCs w:val="16"/>
              </w:rPr>
              <w:t>NR17 CB (Sergio)</w:t>
            </w:r>
          </w:p>
          <w:p w14:paraId="52C784C7" w14:textId="4BD0BE3E" w:rsidR="00F33B94" w:rsidRPr="00F33B94" w:rsidRDefault="00F33B94" w:rsidP="00AA29D8">
            <w:pPr>
              <w:tabs>
                <w:tab w:val="left" w:pos="720"/>
                <w:tab w:val="left" w:pos="1622"/>
              </w:tabs>
              <w:spacing w:before="20" w:after="20"/>
              <w:rPr>
                <w:rFonts w:cs="Arial"/>
                <w:b/>
                <w:color w:val="5B9BD5" w:themeColor="accent1"/>
                <w:sz w:val="16"/>
                <w:szCs w:val="16"/>
              </w:rPr>
            </w:pPr>
            <w:r w:rsidRPr="00F33B94">
              <w:rPr>
                <w:rFonts w:cs="Arial"/>
                <w:b/>
                <w:color w:val="5B9BD5" w:themeColor="accent1"/>
                <w:sz w:val="16"/>
                <w:szCs w:val="16"/>
              </w:rPr>
              <w:t>NR NTN: final report of offline 102, 103, 110 and 111</w:t>
            </w:r>
          </w:p>
        </w:tc>
        <w:tc>
          <w:tcPr>
            <w:tcW w:w="3300" w:type="dxa"/>
            <w:tcBorders>
              <w:top w:val="single" w:sz="4" w:space="0" w:color="auto"/>
              <w:left w:val="single" w:sz="4" w:space="0" w:color="auto"/>
              <w:right w:val="single" w:sz="4" w:space="0" w:color="auto"/>
            </w:tcBorders>
          </w:tcPr>
          <w:p w14:paraId="4B3DA3F5" w14:textId="77777777" w:rsidR="00F12E8E" w:rsidRPr="008B478D" w:rsidRDefault="00F12E8E" w:rsidP="008A6263">
            <w:pPr>
              <w:shd w:val="clear" w:color="auto" w:fill="FFFFFF"/>
              <w:spacing w:after="20"/>
              <w:rPr>
                <w:rFonts w:cs="Arial"/>
                <w:sz w:val="16"/>
                <w:szCs w:val="16"/>
              </w:rPr>
            </w:pPr>
            <w:r>
              <w:rPr>
                <w:rFonts w:cs="Arial"/>
                <w:sz w:val="16"/>
                <w:szCs w:val="16"/>
              </w:rPr>
              <w:t>NR17/EUTRA CB (Tero)</w:t>
            </w:r>
          </w:p>
        </w:tc>
      </w:tr>
      <w:tr w:rsidR="00F12E8E" w:rsidRPr="008B478D" w14:paraId="3864AF98" w14:textId="77777777" w:rsidTr="008A6263">
        <w:tc>
          <w:tcPr>
            <w:tcW w:w="1237" w:type="dxa"/>
            <w:tcBorders>
              <w:top w:val="single" w:sz="4" w:space="0" w:color="auto"/>
              <w:left w:val="single" w:sz="4" w:space="0" w:color="auto"/>
              <w:right w:val="single" w:sz="4" w:space="0" w:color="auto"/>
            </w:tcBorders>
            <w:shd w:val="clear" w:color="auto" w:fill="auto"/>
          </w:tcPr>
          <w:p w14:paraId="0747F24B" w14:textId="77777777" w:rsidR="00F12E8E" w:rsidRDefault="00F12E8E" w:rsidP="008A6263">
            <w:pPr>
              <w:rPr>
                <w:rFonts w:cs="Arial"/>
                <w:sz w:val="16"/>
                <w:szCs w:val="16"/>
              </w:rPr>
            </w:pPr>
            <w:r>
              <w:rPr>
                <w:rFonts w:cs="Arial"/>
                <w:sz w:val="16"/>
                <w:szCs w:val="16"/>
              </w:rPr>
              <w:t>04:30-05:30</w:t>
            </w:r>
          </w:p>
        </w:tc>
        <w:tc>
          <w:tcPr>
            <w:tcW w:w="3300" w:type="dxa"/>
            <w:tcBorders>
              <w:top w:val="single" w:sz="4" w:space="0" w:color="auto"/>
              <w:left w:val="single" w:sz="4" w:space="0" w:color="auto"/>
              <w:right w:val="single" w:sz="4" w:space="0" w:color="auto"/>
            </w:tcBorders>
            <w:shd w:val="clear" w:color="auto" w:fill="auto"/>
          </w:tcPr>
          <w:p w14:paraId="6E26E309" w14:textId="77777777" w:rsidR="00F12E8E" w:rsidRDefault="00F12E8E" w:rsidP="008A6263">
            <w:pPr>
              <w:shd w:val="clear" w:color="auto" w:fill="FFFFFF"/>
              <w:spacing w:after="20"/>
              <w:rPr>
                <w:rFonts w:eastAsia="PMingLiU" w:cs="Arial"/>
                <w:color w:val="000000"/>
                <w:sz w:val="16"/>
                <w:szCs w:val="16"/>
              </w:rPr>
            </w:pPr>
            <w:r>
              <w:rPr>
                <w:rFonts w:eastAsia="PMingLiU" w:cs="Arial"/>
                <w:color w:val="000000"/>
                <w:sz w:val="16"/>
                <w:szCs w:val="16"/>
              </w:rPr>
              <w:t>NR17 CB (Johan)</w:t>
            </w:r>
          </w:p>
        </w:tc>
        <w:tc>
          <w:tcPr>
            <w:tcW w:w="3300" w:type="dxa"/>
            <w:tcBorders>
              <w:top w:val="single" w:sz="4" w:space="0" w:color="auto"/>
              <w:left w:val="single" w:sz="4" w:space="0" w:color="auto"/>
              <w:right w:val="single" w:sz="4" w:space="0" w:color="auto"/>
            </w:tcBorders>
            <w:shd w:val="clear" w:color="auto" w:fill="auto"/>
          </w:tcPr>
          <w:p w14:paraId="1774875A" w14:textId="04020017" w:rsidR="00F12E8E" w:rsidRPr="00F33B94" w:rsidRDefault="00F12E8E" w:rsidP="008A6263">
            <w:pPr>
              <w:tabs>
                <w:tab w:val="left" w:pos="720"/>
                <w:tab w:val="left" w:pos="1622"/>
              </w:tabs>
              <w:spacing w:before="20" w:after="20"/>
              <w:rPr>
                <w:rFonts w:cs="Arial"/>
                <w:b/>
                <w:color w:val="5B9BD5" w:themeColor="accent1"/>
                <w:sz w:val="16"/>
                <w:szCs w:val="16"/>
              </w:rPr>
            </w:pPr>
            <w:r w:rsidRPr="00F33B94">
              <w:rPr>
                <w:rFonts w:cs="Arial"/>
                <w:b/>
                <w:color w:val="5B9BD5" w:themeColor="accent1"/>
                <w:sz w:val="16"/>
                <w:szCs w:val="16"/>
              </w:rPr>
              <w:t>E17 CB (Sergio)</w:t>
            </w:r>
          </w:p>
          <w:p w14:paraId="64E0CE86" w14:textId="45AB9066" w:rsidR="00F33B94" w:rsidRPr="00F33B94" w:rsidRDefault="00F33B94" w:rsidP="00AA29D8">
            <w:pPr>
              <w:tabs>
                <w:tab w:val="left" w:pos="720"/>
                <w:tab w:val="left" w:pos="1622"/>
              </w:tabs>
              <w:spacing w:before="20" w:after="20"/>
              <w:rPr>
                <w:rFonts w:cs="Arial"/>
                <w:b/>
                <w:color w:val="5B9BD5" w:themeColor="accent1"/>
                <w:sz w:val="16"/>
                <w:szCs w:val="16"/>
              </w:rPr>
            </w:pPr>
            <w:r w:rsidRPr="00F33B94">
              <w:rPr>
                <w:rFonts w:cs="Arial"/>
                <w:b/>
                <w:color w:val="5B9BD5" w:themeColor="accent1"/>
                <w:sz w:val="16"/>
                <w:szCs w:val="16"/>
              </w:rPr>
              <w:t>IoT NTN: fi</w:t>
            </w:r>
            <w:r w:rsidR="00AA29D8">
              <w:rPr>
                <w:rFonts w:cs="Arial"/>
                <w:b/>
                <w:color w:val="5B9BD5" w:themeColor="accent1"/>
                <w:sz w:val="16"/>
                <w:szCs w:val="16"/>
              </w:rPr>
              <w:t xml:space="preserve">nal report of offline 105, 106, </w:t>
            </w:r>
            <w:r w:rsidR="005A762E">
              <w:rPr>
                <w:rFonts w:cs="Arial"/>
                <w:b/>
                <w:color w:val="5B9BD5" w:themeColor="accent1"/>
                <w:sz w:val="16"/>
                <w:szCs w:val="16"/>
              </w:rPr>
              <w:t>108</w:t>
            </w:r>
          </w:p>
        </w:tc>
        <w:tc>
          <w:tcPr>
            <w:tcW w:w="3300" w:type="dxa"/>
            <w:tcBorders>
              <w:top w:val="single" w:sz="4" w:space="0" w:color="auto"/>
              <w:left w:val="single" w:sz="4" w:space="0" w:color="auto"/>
              <w:right w:val="single" w:sz="4" w:space="0" w:color="auto"/>
            </w:tcBorders>
          </w:tcPr>
          <w:p w14:paraId="1F5FC712" w14:textId="77777777" w:rsidR="00F12E8E" w:rsidRDefault="00F12E8E" w:rsidP="008A6263">
            <w:pPr>
              <w:shd w:val="clear" w:color="auto" w:fill="FFFFFF"/>
              <w:spacing w:after="20"/>
              <w:rPr>
                <w:rFonts w:cs="Arial"/>
                <w:sz w:val="16"/>
                <w:szCs w:val="16"/>
              </w:rPr>
            </w:pPr>
            <w:r>
              <w:rPr>
                <w:rFonts w:cs="Arial"/>
                <w:sz w:val="16"/>
                <w:szCs w:val="16"/>
              </w:rPr>
              <w:t>NR17 TBD</w:t>
            </w:r>
          </w:p>
        </w:tc>
      </w:tr>
      <w:tr w:rsidR="00F12E8E" w:rsidRPr="00387854" w14:paraId="79B3CE7B" w14:textId="77777777" w:rsidTr="008A6263">
        <w:tc>
          <w:tcPr>
            <w:tcW w:w="1237" w:type="dxa"/>
            <w:tcBorders>
              <w:top w:val="single" w:sz="4" w:space="0" w:color="auto"/>
              <w:left w:val="single" w:sz="4" w:space="0" w:color="auto"/>
              <w:bottom w:val="single" w:sz="4" w:space="0" w:color="auto"/>
              <w:right w:val="single" w:sz="4" w:space="0" w:color="auto"/>
            </w:tcBorders>
            <w:shd w:val="clear" w:color="auto" w:fill="7F7F7F"/>
          </w:tcPr>
          <w:p w14:paraId="09B11A96" w14:textId="77777777" w:rsidR="00F12E8E" w:rsidRPr="00387854" w:rsidRDefault="00F12E8E" w:rsidP="008A6263">
            <w:pPr>
              <w:tabs>
                <w:tab w:val="left" w:pos="720"/>
                <w:tab w:val="left" w:pos="1622"/>
              </w:tabs>
              <w:spacing w:before="20" w:after="20"/>
              <w:rPr>
                <w:rFonts w:cs="Arial"/>
                <w:b/>
                <w:sz w:val="16"/>
                <w:szCs w:val="16"/>
              </w:rPr>
            </w:pPr>
            <w:r>
              <w:rPr>
                <w:rFonts w:cs="Arial"/>
                <w:b/>
                <w:sz w:val="16"/>
                <w:szCs w:val="16"/>
              </w:rPr>
              <w:t>Fri</w:t>
            </w:r>
            <w:r w:rsidRPr="00387854">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A55A117" w14:textId="77777777" w:rsidR="00F12E8E" w:rsidRPr="00387854" w:rsidRDefault="00F12E8E" w:rsidP="008A626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211DCD3" w14:textId="77777777" w:rsidR="00F12E8E" w:rsidRPr="00387854" w:rsidRDefault="00F12E8E" w:rsidP="008A626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25172F4" w14:textId="77777777" w:rsidR="00F12E8E" w:rsidRPr="00387854" w:rsidRDefault="00F12E8E" w:rsidP="008A6263">
            <w:pPr>
              <w:tabs>
                <w:tab w:val="left" w:pos="18"/>
                <w:tab w:val="left" w:pos="1622"/>
              </w:tabs>
              <w:spacing w:before="20" w:after="20"/>
              <w:ind w:left="18"/>
              <w:rPr>
                <w:rFonts w:cs="Arial"/>
                <w:sz w:val="16"/>
                <w:szCs w:val="16"/>
              </w:rPr>
            </w:pPr>
          </w:p>
        </w:tc>
      </w:tr>
      <w:tr w:rsidR="00F12E8E" w:rsidRPr="008B478D" w14:paraId="29922F11" w14:textId="77777777" w:rsidTr="008A6263">
        <w:tc>
          <w:tcPr>
            <w:tcW w:w="1237" w:type="dxa"/>
            <w:tcBorders>
              <w:top w:val="single" w:sz="4" w:space="0" w:color="auto"/>
              <w:left w:val="single" w:sz="4" w:space="0" w:color="auto"/>
              <w:bottom w:val="single" w:sz="4" w:space="0" w:color="auto"/>
              <w:right w:val="single" w:sz="4" w:space="0" w:color="auto"/>
            </w:tcBorders>
            <w:shd w:val="clear" w:color="auto" w:fill="auto"/>
          </w:tcPr>
          <w:p w14:paraId="02054EB5" w14:textId="77777777" w:rsidR="00F12E8E" w:rsidRDefault="00F12E8E" w:rsidP="008A6263">
            <w:pPr>
              <w:rPr>
                <w:rFonts w:cs="Arial"/>
                <w:sz w:val="16"/>
                <w:szCs w:val="16"/>
              </w:rPr>
            </w:pPr>
            <w:r>
              <w:rPr>
                <w:rFonts w:cs="Arial"/>
                <w:sz w:val="16"/>
                <w:szCs w:val="16"/>
              </w:rPr>
              <w:t>03:30-04:30</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20A91959" w14:textId="77777777" w:rsidR="00F12E8E" w:rsidRDefault="00F12E8E" w:rsidP="008A6263">
            <w:pPr>
              <w:tabs>
                <w:tab w:val="left" w:pos="720"/>
                <w:tab w:val="left" w:pos="1622"/>
              </w:tabs>
              <w:spacing w:before="20" w:after="20"/>
              <w:rPr>
                <w:rFonts w:cs="Arial"/>
                <w:sz w:val="16"/>
                <w:szCs w:val="16"/>
              </w:rPr>
            </w:pPr>
            <w:r>
              <w:rPr>
                <w:rFonts w:cs="Arial"/>
                <w:sz w:val="16"/>
                <w:szCs w:val="16"/>
              </w:rPr>
              <w:t>TBD</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1278A332" w14:textId="77777777" w:rsidR="000E4CD7" w:rsidRPr="00F33B94" w:rsidRDefault="000E4CD7" w:rsidP="000E4CD7">
            <w:pPr>
              <w:tabs>
                <w:tab w:val="left" w:pos="720"/>
                <w:tab w:val="left" w:pos="1622"/>
              </w:tabs>
              <w:spacing w:before="20" w:after="20"/>
              <w:rPr>
                <w:rFonts w:cs="Arial"/>
                <w:b/>
                <w:color w:val="5B9BD5" w:themeColor="accent1"/>
                <w:sz w:val="16"/>
                <w:szCs w:val="16"/>
              </w:rPr>
            </w:pPr>
            <w:r w:rsidRPr="00F33B94">
              <w:rPr>
                <w:rFonts w:cs="Arial"/>
                <w:b/>
                <w:color w:val="5B9BD5" w:themeColor="accent1"/>
                <w:sz w:val="16"/>
                <w:szCs w:val="16"/>
              </w:rPr>
              <w:t>NR17 (Sergio)</w:t>
            </w:r>
          </w:p>
          <w:p w14:paraId="123E2987" w14:textId="47928E90" w:rsidR="00F12E8E" w:rsidRDefault="000E4CD7" w:rsidP="000E4CD7">
            <w:pPr>
              <w:tabs>
                <w:tab w:val="left" w:pos="720"/>
                <w:tab w:val="left" w:pos="1622"/>
              </w:tabs>
              <w:spacing w:before="20" w:after="20"/>
              <w:rPr>
                <w:rFonts w:cs="Arial"/>
                <w:sz w:val="16"/>
                <w:szCs w:val="16"/>
              </w:rPr>
            </w:pPr>
            <w:r w:rsidRPr="00F33B94">
              <w:rPr>
                <w:rFonts w:cs="Arial"/>
                <w:b/>
                <w:color w:val="5B9BD5" w:themeColor="accent1"/>
                <w:sz w:val="16"/>
                <w:szCs w:val="16"/>
              </w:rPr>
              <w:t>RedCap: final repo</w:t>
            </w:r>
            <w:r>
              <w:rPr>
                <w:rFonts w:cs="Arial"/>
                <w:b/>
                <w:color w:val="5B9BD5" w:themeColor="accent1"/>
                <w:sz w:val="16"/>
                <w:szCs w:val="16"/>
              </w:rPr>
              <w:t>rt of offline 113, 114, 115, 117</w:t>
            </w:r>
          </w:p>
        </w:tc>
        <w:tc>
          <w:tcPr>
            <w:tcW w:w="3300" w:type="dxa"/>
            <w:tcBorders>
              <w:top w:val="single" w:sz="4" w:space="0" w:color="auto"/>
              <w:left w:val="single" w:sz="4" w:space="0" w:color="auto"/>
              <w:bottom w:val="single" w:sz="4" w:space="0" w:color="auto"/>
              <w:right w:val="single" w:sz="4" w:space="0" w:color="auto"/>
            </w:tcBorders>
          </w:tcPr>
          <w:p w14:paraId="75CBE161" w14:textId="77777777" w:rsidR="00F12E8E" w:rsidRDefault="00F12E8E" w:rsidP="008A6263">
            <w:pPr>
              <w:shd w:val="clear" w:color="auto" w:fill="FFFFFF"/>
              <w:spacing w:after="20"/>
              <w:rPr>
                <w:rFonts w:cs="Arial"/>
                <w:sz w:val="16"/>
                <w:szCs w:val="16"/>
              </w:rPr>
            </w:pPr>
            <w:r>
              <w:rPr>
                <w:rFonts w:cs="Arial"/>
                <w:sz w:val="16"/>
                <w:szCs w:val="16"/>
              </w:rPr>
              <w:t>TBD</w:t>
            </w:r>
          </w:p>
        </w:tc>
      </w:tr>
      <w:tr w:rsidR="00F12E8E" w:rsidRPr="008B478D" w14:paraId="214F742E" w14:textId="77777777" w:rsidTr="008A6263">
        <w:tc>
          <w:tcPr>
            <w:tcW w:w="1237" w:type="dxa"/>
            <w:tcBorders>
              <w:top w:val="single" w:sz="4" w:space="0" w:color="auto"/>
              <w:left w:val="single" w:sz="4" w:space="0" w:color="auto"/>
              <w:bottom w:val="single" w:sz="4" w:space="0" w:color="auto"/>
              <w:right w:val="single" w:sz="4" w:space="0" w:color="auto"/>
            </w:tcBorders>
            <w:shd w:val="clear" w:color="auto" w:fill="auto"/>
          </w:tcPr>
          <w:p w14:paraId="68245725" w14:textId="77777777" w:rsidR="00F12E8E" w:rsidRDefault="00F12E8E" w:rsidP="008A6263">
            <w:pPr>
              <w:rPr>
                <w:rFonts w:cs="Arial"/>
                <w:sz w:val="16"/>
                <w:szCs w:val="16"/>
              </w:rPr>
            </w:pPr>
            <w:r>
              <w:rPr>
                <w:rFonts w:cs="Arial"/>
                <w:sz w:val="16"/>
                <w:szCs w:val="16"/>
              </w:rPr>
              <w:t>04:30-05:30</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55301A94" w14:textId="77777777" w:rsidR="00F12E8E" w:rsidRDefault="00F12E8E" w:rsidP="008A6263">
            <w:pPr>
              <w:tabs>
                <w:tab w:val="left" w:pos="720"/>
                <w:tab w:val="left" w:pos="1622"/>
              </w:tabs>
              <w:spacing w:before="20" w:after="20"/>
              <w:rPr>
                <w:rFonts w:cs="Arial"/>
                <w:sz w:val="16"/>
                <w:szCs w:val="16"/>
              </w:rPr>
            </w:pPr>
            <w:r>
              <w:rPr>
                <w:rFonts w:cs="Arial"/>
                <w:sz w:val="16"/>
                <w:szCs w:val="16"/>
              </w:rPr>
              <w:t>TBD</w:t>
            </w:r>
          </w:p>
        </w:tc>
        <w:tc>
          <w:tcPr>
            <w:tcW w:w="3300" w:type="dxa"/>
            <w:tcBorders>
              <w:top w:val="single" w:sz="4" w:space="0" w:color="auto"/>
              <w:left w:val="single" w:sz="4" w:space="0" w:color="auto"/>
              <w:bottom w:val="single" w:sz="4" w:space="0" w:color="auto"/>
              <w:right w:val="single" w:sz="4" w:space="0" w:color="auto"/>
            </w:tcBorders>
            <w:shd w:val="clear" w:color="auto" w:fill="auto"/>
          </w:tcPr>
          <w:p w14:paraId="31788E70" w14:textId="5C741310" w:rsidR="00F12E8E" w:rsidRDefault="000E4CD7" w:rsidP="00F33B94">
            <w:pPr>
              <w:tabs>
                <w:tab w:val="left" w:pos="720"/>
                <w:tab w:val="left" w:pos="1622"/>
              </w:tabs>
              <w:spacing w:before="20" w:after="20"/>
              <w:rPr>
                <w:rFonts w:cs="Arial"/>
                <w:sz w:val="16"/>
                <w:szCs w:val="16"/>
              </w:rPr>
            </w:pPr>
            <w:r>
              <w:rPr>
                <w:rFonts w:cs="Arial"/>
                <w:sz w:val="16"/>
                <w:szCs w:val="16"/>
              </w:rPr>
              <w:t>TBD</w:t>
            </w:r>
          </w:p>
        </w:tc>
        <w:tc>
          <w:tcPr>
            <w:tcW w:w="3300" w:type="dxa"/>
            <w:tcBorders>
              <w:top w:val="single" w:sz="4" w:space="0" w:color="auto"/>
              <w:left w:val="single" w:sz="4" w:space="0" w:color="auto"/>
              <w:bottom w:val="single" w:sz="4" w:space="0" w:color="auto"/>
              <w:right w:val="single" w:sz="4" w:space="0" w:color="auto"/>
            </w:tcBorders>
          </w:tcPr>
          <w:p w14:paraId="78FD1D06" w14:textId="77777777" w:rsidR="00F12E8E" w:rsidRDefault="00F12E8E" w:rsidP="008A6263">
            <w:pPr>
              <w:shd w:val="clear" w:color="auto" w:fill="FFFFFF"/>
              <w:spacing w:after="20"/>
              <w:rPr>
                <w:rFonts w:cs="Arial"/>
                <w:sz w:val="16"/>
                <w:szCs w:val="16"/>
              </w:rPr>
            </w:pPr>
            <w:r>
              <w:rPr>
                <w:rFonts w:cs="Arial"/>
                <w:sz w:val="16"/>
                <w:szCs w:val="16"/>
              </w:rPr>
              <w:t>TBD</w:t>
            </w:r>
          </w:p>
        </w:tc>
      </w:tr>
    </w:tbl>
    <w:p w14:paraId="0028CC13" w14:textId="77777777" w:rsidR="00F12E8E" w:rsidRDefault="00F12E8E" w:rsidP="00F12E8E"/>
    <w:p w14:paraId="3829B3B1" w14:textId="31FE5117" w:rsidR="00F12E8E" w:rsidRDefault="00F12E8E" w:rsidP="00F12E8E">
      <w:pPr>
        <w:rPr>
          <w:b/>
        </w:rPr>
      </w:pPr>
      <w:r>
        <w:rPr>
          <w:sz w:val="18"/>
          <w:szCs w:val="18"/>
        </w:rPr>
        <w:t>WEEK 3 (optional)</w:t>
      </w:r>
      <w:r w:rsidRPr="00E4215F">
        <w:rPr>
          <w:sz w:val="18"/>
          <w:szCs w:val="18"/>
        </w:rPr>
        <w:t>:</w:t>
      </w:r>
      <w:r w:rsidRPr="00F12E8E">
        <w:rPr>
          <w:b/>
        </w:rPr>
        <w:t xml:space="preserve"> </w:t>
      </w:r>
    </w:p>
    <w:p w14:paraId="04799B9A" w14:textId="77777777" w:rsidR="00F12E8E" w:rsidRPr="000F4FAD" w:rsidRDefault="00F12E8E" w:rsidP="00F12E8E">
      <w:pPr>
        <w:rPr>
          <w:b/>
        </w:rPr>
      </w:pP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F12E8E" w:rsidRPr="000F4FAD" w14:paraId="1CC219CA" w14:textId="77777777" w:rsidTr="008A6263">
        <w:tc>
          <w:tcPr>
            <w:tcW w:w="1237" w:type="dxa"/>
            <w:tcBorders>
              <w:top w:val="single" w:sz="4" w:space="0" w:color="auto"/>
              <w:left w:val="single" w:sz="4" w:space="0" w:color="auto"/>
              <w:bottom w:val="single" w:sz="4" w:space="0" w:color="auto"/>
              <w:right w:val="single" w:sz="4" w:space="0" w:color="auto"/>
            </w:tcBorders>
            <w:hideMark/>
          </w:tcPr>
          <w:p w14:paraId="32DF6F62" w14:textId="77777777" w:rsidR="00F12E8E" w:rsidRPr="000F4FAD" w:rsidRDefault="00F12E8E" w:rsidP="008A6263">
            <w:pPr>
              <w:tabs>
                <w:tab w:val="left" w:pos="720"/>
                <w:tab w:val="left" w:pos="1622"/>
              </w:tabs>
              <w:spacing w:before="20" w:after="20"/>
              <w:rPr>
                <w:rFonts w:cs="Arial"/>
                <w:b/>
                <w:i/>
                <w:sz w:val="16"/>
                <w:szCs w:val="16"/>
              </w:rPr>
            </w:pPr>
            <w:r w:rsidRPr="000F4FAD">
              <w:rPr>
                <w:rFonts w:cs="Arial"/>
                <w:b/>
                <w:sz w:val="16"/>
                <w:szCs w:val="16"/>
              </w:rPr>
              <w:t>Time Zone</w:t>
            </w:r>
            <w:r w:rsidRPr="000F4FAD">
              <w:rPr>
                <w:rFonts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40C0E1E9" w14:textId="77777777" w:rsidR="00F12E8E" w:rsidRPr="000F4FAD" w:rsidRDefault="00F12E8E" w:rsidP="008A6263">
            <w:pPr>
              <w:tabs>
                <w:tab w:val="left" w:pos="720"/>
                <w:tab w:val="left" w:pos="1622"/>
              </w:tabs>
              <w:spacing w:before="20" w:after="20"/>
              <w:jc w:val="center"/>
              <w:rPr>
                <w:rFonts w:cs="Arial"/>
                <w:b/>
                <w:sz w:val="16"/>
                <w:szCs w:val="16"/>
              </w:rPr>
            </w:pPr>
            <w:r w:rsidRPr="000F4FAD">
              <w:rPr>
                <w:rFonts w:cs="Arial"/>
                <w:b/>
                <w:sz w:val="16"/>
                <w:szCs w:val="16"/>
              </w:rPr>
              <w:t>Web Conference R2 - Main</w:t>
            </w:r>
          </w:p>
          <w:p w14:paraId="42A78348" w14:textId="77777777" w:rsidR="00F12E8E" w:rsidRPr="000F4FAD" w:rsidRDefault="00F12E8E" w:rsidP="008A6263">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2F64409E" w14:textId="77777777" w:rsidR="00F12E8E" w:rsidRPr="000F4FAD" w:rsidRDefault="00F12E8E" w:rsidP="008A6263">
            <w:pPr>
              <w:tabs>
                <w:tab w:val="left" w:pos="720"/>
                <w:tab w:val="left" w:pos="1622"/>
              </w:tabs>
              <w:spacing w:before="20" w:after="20"/>
              <w:jc w:val="center"/>
              <w:rPr>
                <w:rFonts w:cs="Arial"/>
                <w:b/>
                <w:sz w:val="16"/>
                <w:szCs w:val="16"/>
              </w:rPr>
            </w:pPr>
            <w:r w:rsidRPr="000F4FAD">
              <w:rPr>
                <w:rFonts w:cs="Arial"/>
                <w:b/>
                <w:sz w:val="16"/>
                <w:szCs w:val="16"/>
              </w:rPr>
              <w:t>Web Conference R2 - BO1</w:t>
            </w:r>
          </w:p>
          <w:p w14:paraId="340FB09C" w14:textId="77777777" w:rsidR="00F12E8E" w:rsidRPr="000F4FAD" w:rsidRDefault="00F12E8E" w:rsidP="008A6263">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58F727E3" w14:textId="77777777" w:rsidR="00F12E8E" w:rsidRPr="000F4FAD" w:rsidRDefault="00F12E8E" w:rsidP="008A6263">
            <w:pPr>
              <w:tabs>
                <w:tab w:val="left" w:pos="720"/>
                <w:tab w:val="left" w:pos="1622"/>
              </w:tabs>
              <w:spacing w:before="20" w:after="20"/>
              <w:jc w:val="center"/>
              <w:rPr>
                <w:rFonts w:cs="Arial"/>
                <w:b/>
                <w:sz w:val="16"/>
                <w:szCs w:val="16"/>
              </w:rPr>
            </w:pPr>
          </w:p>
        </w:tc>
      </w:tr>
      <w:tr w:rsidR="00F12E8E" w:rsidRPr="000F4FAD" w14:paraId="54B959A2" w14:textId="77777777" w:rsidTr="008A6263">
        <w:tc>
          <w:tcPr>
            <w:tcW w:w="1237" w:type="dxa"/>
            <w:tcBorders>
              <w:top w:val="single" w:sz="4" w:space="0" w:color="auto"/>
              <w:left w:val="single" w:sz="4" w:space="0" w:color="auto"/>
              <w:bottom w:val="single" w:sz="4" w:space="0" w:color="auto"/>
              <w:right w:val="single" w:sz="4" w:space="0" w:color="auto"/>
            </w:tcBorders>
            <w:shd w:val="clear" w:color="auto" w:fill="7F7F7F"/>
          </w:tcPr>
          <w:p w14:paraId="5D642A8E" w14:textId="77777777" w:rsidR="00F12E8E" w:rsidRPr="000F4FAD" w:rsidRDefault="00F12E8E" w:rsidP="008A6263">
            <w:pPr>
              <w:tabs>
                <w:tab w:val="left" w:pos="720"/>
                <w:tab w:val="left" w:pos="1622"/>
              </w:tabs>
              <w:spacing w:before="20" w:after="20"/>
              <w:rPr>
                <w:rFonts w:cs="Arial"/>
                <w:b/>
                <w:sz w:val="16"/>
                <w:szCs w:val="16"/>
              </w:rPr>
            </w:pPr>
            <w:r w:rsidRPr="000F4FAD">
              <w:rPr>
                <w:rFonts w:cs="Arial"/>
                <w:b/>
                <w:sz w:val="16"/>
                <w:szCs w:val="16"/>
              </w:rPr>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6C1710F" w14:textId="77777777" w:rsidR="00F12E8E" w:rsidRPr="000F4FAD" w:rsidRDefault="00F12E8E" w:rsidP="008A626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61B46BC" w14:textId="77777777" w:rsidR="00F12E8E" w:rsidRPr="000F4FAD" w:rsidRDefault="00F12E8E" w:rsidP="008A6263">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F755E8E" w14:textId="77777777" w:rsidR="00F12E8E" w:rsidRPr="000F4FAD" w:rsidRDefault="00F12E8E" w:rsidP="008A6263">
            <w:pPr>
              <w:tabs>
                <w:tab w:val="left" w:pos="720"/>
                <w:tab w:val="left" w:pos="1622"/>
              </w:tabs>
              <w:spacing w:before="20" w:after="20"/>
              <w:rPr>
                <w:rFonts w:cs="Arial"/>
                <w:sz w:val="16"/>
                <w:szCs w:val="16"/>
              </w:rPr>
            </w:pPr>
          </w:p>
        </w:tc>
      </w:tr>
      <w:tr w:rsidR="00F12E8E" w:rsidRPr="000F4FAD" w14:paraId="5CC051EB" w14:textId="77777777" w:rsidTr="008A6263">
        <w:tc>
          <w:tcPr>
            <w:tcW w:w="1237" w:type="dxa"/>
            <w:tcBorders>
              <w:left w:val="single" w:sz="4" w:space="0" w:color="auto"/>
              <w:bottom w:val="single" w:sz="4" w:space="0" w:color="auto"/>
              <w:right w:val="single" w:sz="4" w:space="0" w:color="auto"/>
            </w:tcBorders>
          </w:tcPr>
          <w:p w14:paraId="65B072FE" w14:textId="77777777" w:rsidR="00F12E8E" w:rsidRPr="000F4FAD" w:rsidRDefault="00F12E8E" w:rsidP="008A6263">
            <w:pPr>
              <w:tabs>
                <w:tab w:val="left" w:pos="720"/>
                <w:tab w:val="left" w:pos="1622"/>
              </w:tabs>
              <w:spacing w:before="20" w:after="20"/>
              <w:rPr>
                <w:rFonts w:cs="Arial"/>
                <w:sz w:val="16"/>
                <w:szCs w:val="16"/>
              </w:rPr>
            </w:pPr>
            <w:r w:rsidRPr="000F4FAD">
              <w:rPr>
                <w:rFonts w:cs="Arial"/>
                <w:sz w:val="16"/>
                <w:szCs w:val="16"/>
              </w:rPr>
              <w:t>1</w:t>
            </w:r>
            <w:r>
              <w:rPr>
                <w:rFonts w:cs="Arial"/>
                <w:sz w:val="16"/>
                <w:szCs w:val="16"/>
              </w:rPr>
              <w:t>2:30 - 15:30</w:t>
            </w:r>
          </w:p>
        </w:tc>
        <w:tc>
          <w:tcPr>
            <w:tcW w:w="3300" w:type="dxa"/>
            <w:tcBorders>
              <w:left w:val="single" w:sz="4" w:space="0" w:color="auto"/>
              <w:right w:val="single" w:sz="4" w:space="0" w:color="auto"/>
            </w:tcBorders>
          </w:tcPr>
          <w:p w14:paraId="3D385DA1" w14:textId="77777777" w:rsidR="00F12E8E" w:rsidRPr="000F4FAD" w:rsidRDefault="00F12E8E" w:rsidP="008A6263">
            <w:pPr>
              <w:tabs>
                <w:tab w:val="left" w:pos="720"/>
                <w:tab w:val="left" w:pos="1622"/>
              </w:tabs>
              <w:spacing w:before="20" w:after="20"/>
              <w:rPr>
                <w:rFonts w:cs="Arial"/>
                <w:sz w:val="16"/>
                <w:szCs w:val="16"/>
              </w:rPr>
            </w:pPr>
            <w:r>
              <w:rPr>
                <w:rFonts w:cs="Arial"/>
                <w:sz w:val="16"/>
                <w:szCs w:val="16"/>
              </w:rPr>
              <w:t>Related to Late R17 LS ins, if needed</w:t>
            </w:r>
          </w:p>
        </w:tc>
        <w:tc>
          <w:tcPr>
            <w:tcW w:w="3300" w:type="dxa"/>
            <w:tcBorders>
              <w:left w:val="single" w:sz="4" w:space="0" w:color="auto"/>
              <w:right w:val="single" w:sz="4" w:space="0" w:color="auto"/>
            </w:tcBorders>
            <w:shd w:val="clear" w:color="auto" w:fill="auto"/>
          </w:tcPr>
          <w:p w14:paraId="366CBDC9" w14:textId="77777777" w:rsidR="00F12E8E" w:rsidRPr="000F4FAD" w:rsidRDefault="00F12E8E" w:rsidP="008A6263">
            <w:pPr>
              <w:shd w:val="clear" w:color="auto" w:fill="FFFFFF"/>
              <w:spacing w:after="20"/>
              <w:rPr>
                <w:rFonts w:cs="Arial"/>
                <w:sz w:val="16"/>
                <w:szCs w:val="16"/>
              </w:rPr>
            </w:pPr>
            <w:r>
              <w:rPr>
                <w:rFonts w:cs="Arial"/>
                <w:sz w:val="16"/>
                <w:szCs w:val="16"/>
              </w:rPr>
              <w:t>Related to Late R17 LS ins, if needed</w:t>
            </w:r>
          </w:p>
        </w:tc>
        <w:tc>
          <w:tcPr>
            <w:tcW w:w="3300" w:type="dxa"/>
            <w:tcBorders>
              <w:left w:val="single" w:sz="4" w:space="0" w:color="auto"/>
              <w:right w:val="single" w:sz="4" w:space="0" w:color="auto"/>
            </w:tcBorders>
            <w:shd w:val="clear" w:color="auto" w:fill="auto"/>
          </w:tcPr>
          <w:p w14:paraId="04B988C3" w14:textId="77777777" w:rsidR="00F12E8E" w:rsidRPr="000F4FAD" w:rsidRDefault="00F12E8E" w:rsidP="008A6263">
            <w:pPr>
              <w:shd w:val="clear" w:color="auto" w:fill="FFFFFF"/>
              <w:spacing w:after="20"/>
              <w:rPr>
                <w:rFonts w:eastAsia="PMingLiU" w:cs="Arial"/>
                <w:color w:val="000000"/>
                <w:sz w:val="16"/>
                <w:szCs w:val="16"/>
              </w:rPr>
            </w:pPr>
          </w:p>
        </w:tc>
      </w:tr>
    </w:tbl>
    <w:p w14:paraId="69659426" w14:textId="1782BFD7" w:rsidR="00EC7CD8" w:rsidRPr="000F4FAD" w:rsidRDefault="00EC7CD8" w:rsidP="00EC7CD8">
      <w:pPr>
        <w:rPr>
          <w:b/>
        </w:rPr>
      </w:pPr>
    </w:p>
    <w:p w14:paraId="0AB6F383" w14:textId="2238DCBB" w:rsidR="00683E83" w:rsidRPr="00683E83" w:rsidRDefault="00683E83" w:rsidP="00683E83">
      <w:pPr>
        <w:pStyle w:val="BoldComments"/>
      </w:pPr>
      <w:r w:rsidRPr="00683E83">
        <w:t>Li</w:t>
      </w:r>
      <w:r>
        <w:t xml:space="preserve">st </w:t>
      </w:r>
      <w:r w:rsidR="0090749A">
        <w:t xml:space="preserve">and status </w:t>
      </w:r>
      <w:r>
        <w:t>of offline email discussions</w:t>
      </w:r>
    </w:p>
    <w:p w14:paraId="41B779F5" w14:textId="196CEFB8" w:rsidR="00683E83" w:rsidRDefault="00683E83" w:rsidP="0090749A">
      <w:pPr>
        <w:pStyle w:val="Comments"/>
      </w:pPr>
      <w:r w:rsidRPr="0090749A">
        <w:t xml:space="preserve">NOTE:  </w:t>
      </w:r>
      <w:r w:rsidR="0090749A" w:rsidRPr="0090749A">
        <w:t>No offline email discus</w:t>
      </w:r>
      <w:r w:rsidR="00EC7CD8">
        <w:t>sions will be kicked off before Tuesday</w:t>
      </w:r>
      <w:r w:rsidRPr="0090749A">
        <w:t xml:space="preserve"> </w:t>
      </w:r>
      <w:r w:rsidR="00EC7CD8">
        <w:t>Aug</w:t>
      </w:r>
      <w:r w:rsidR="0090749A" w:rsidRPr="0090749A">
        <w:t xml:space="preserve"> </w:t>
      </w:r>
      <w:r w:rsidR="00EC7CD8">
        <w:t>16</w:t>
      </w:r>
      <w:r w:rsidR="001C4064">
        <w:t>th</w:t>
      </w:r>
      <w:r w:rsidR="005330D9">
        <w:t xml:space="preserve">, </w:t>
      </w:r>
      <w:r w:rsidR="001C4064">
        <w:t>19</w:t>
      </w:r>
      <w:r w:rsidR="0090749A" w:rsidRPr="0090749A">
        <w:t xml:space="preserve">:00 </w:t>
      </w:r>
      <w:r w:rsidR="00853019">
        <w:t>UTC</w:t>
      </w:r>
    </w:p>
    <w:p w14:paraId="7F1C29F7" w14:textId="77777777" w:rsidR="003F0027" w:rsidRDefault="003F0027" w:rsidP="00C54845">
      <w:pPr>
        <w:pStyle w:val="Doc-text2"/>
        <w:ind w:left="0" w:firstLine="0"/>
      </w:pPr>
      <w:bookmarkStart w:id="1" w:name="_Toc198546600"/>
      <w:bookmarkEnd w:id="0"/>
    </w:p>
    <w:p w14:paraId="7C05626C" w14:textId="56A3D59D" w:rsidR="00610F35" w:rsidRPr="00A40B6D" w:rsidRDefault="00610F35" w:rsidP="00610F35">
      <w:pPr>
        <w:pStyle w:val="EmailDiscussion"/>
        <w:rPr>
          <w:lang w:val="en-US"/>
        </w:rPr>
      </w:pPr>
      <w:r w:rsidRPr="00146D15">
        <w:rPr>
          <w:lang w:val="en-US"/>
        </w:rPr>
        <w:t>[AT</w:t>
      </w:r>
      <w:r w:rsidR="007203D4">
        <w:rPr>
          <w:lang w:val="en-US"/>
        </w:rPr>
        <w:t>119</w:t>
      </w:r>
      <w:r>
        <w:rPr>
          <w:lang w:val="en-US"/>
        </w:rPr>
        <w:t>-e][101</w:t>
      </w:r>
      <w:r w:rsidRPr="00146D15">
        <w:rPr>
          <w:lang w:val="en-US"/>
        </w:rPr>
        <w:t>][</w:t>
      </w:r>
      <w:r w:rsidR="00AA47BE">
        <w:rPr>
          <w:lang w:val="en-US"/>
        </w:rPr>
        <w:t>NR-</w:t>
      </w:r>
      <w:r>
        <w:rPr>
          <w:lang w:val="en-US"/>
        </w:rPr>
        <w:t>NTN</w:t>
      </w:r>
      <w:r w:rsidRPr="00146D15">
        <w:rPr>
          <w:lang w:val="en-US"/>
        </w:rPr>
        <w:t xml:space="preserve">] </w:t>
      </w:r>
      <w:r w:rsidR="007203D4">
        <w:rPr>
          <w:lang w:val="en-US"/>
        </w:rPr>
        <w:t xml:space="preserve">UP corrections </w:t>
      </w:r>
      <w:r>
        <w:rPr>
          <w:lang w:val="en-US"/>
        </w:rPr>
        <w:t>(</w:t>
      </w:r>
      <w:r w:rsidR="007203D4">
        <w:rPr>
          <w:lang w:val="en-US"/>
        </w:rPr>
        <w:t>Interdigital</w:t>
      </w:r>
      <w:r w:rsidRPr="00146D15">
        <w:rPr>
          <w:lang w:val="en-US"/>
        </w:rPr>
        <w:t>)</w:t>
      </w:r>
    </w:p>
    <w:p w14:paraId="497ECDCF" w14:textId="77777777" w:rsidR="00F27799" w:rsidRPr="00AA47BE" w:rsidRDefault="00F27799" w:rsidP="00F27799">
      <w:pPr>
        <w:pStyle w:val="EmailDiscussion2"/>
        <w:ind w:left="1619" w:firstLine="0"/>
        <w:rPr>
          <w:color w:val="000000" w:themeColor="text1"/>
        </w:rPr>
      </w:pPr>
      <w:r>
        <w:rPr>
          <w:color w:val="000000" w:themeColor="text1"/>
        </w:rPr>
        <w:t>Final scope:</w:t>
      </w:r>
      <w:r w:rsidRPr="002A41B8">
        <w:rPr>
          <w:color w:val="000000" w:themeColor="text1"/>
        </w:rPr>
        <w:t xml:space="preserve"> </w:t>
      </w:r>
      <w:r>
        <w:rPr>
          <w:color w:val="000000" w:themeColor="text1"/>
        </w:rPr>
        <w:t xml:space="preserve">Update the MAC </w:t>
      </w:r>
      <w:r>
        <w:rPr>
          <w:rFonts w:cs="Arial"/>
          <w:color w:val="000000"/>
          <w:szCs w:val="20"/>
          <w:shd w:val="clear" w:color="auto" w:fill="FFFFFF"/>
        </w:rPr>
        <w:t>CR considering the meeting agreements</w:t>
      </w:r>
    </w:p>
    <w:p w14:paraId="20AA5B30" w14:textId="77777777" w:rsidR="00F27799" w:rsidRPr="00BE132B" w:rsidRDefault="00F27799" w:rsidP="00F27799">
      <w:pPr>
        <w:pStyle w:val="EmailDiscussion2"/>
        <w:ind w:left="1619" w:firstLine="0"/>
        <w:rPr>
          <w:color w:val="000000" w:themeColor="text1"/>
        </w:rPr>
      </w:pPr>
      <w:r>
        <w:rPr>
          <w:color w:val="000000" w:themeColor="text1"/>
        </w:rPr>
        <w:t>Final i</w:t>
      </w:r>
      <w:r w:rsidRPr="00BE132B">
        <w:rPr>
          <w:color w:val="000000" w:themeColor="text1"/>
        </w:rPr>
        <w:t xml:space="preserve">ntended outcome: </w:t>
      </w:r>
      <w:r>
        <w:rPr>
          <w:color w:val="000000" w:themeColor="text1"/>
        </w:rPr>
        <w:t>Agreeable MAC CR</w:t>
      </w:r>
    </w:p>
    <w:p w14:paraId="427903E0" w14:textId="77777777" w:rsidR="00F27799" w:rsidRPr="00BE132B" w:rsidRDefault="00F27799" w:rsidP="00F27799">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2022-08-25 160</w:t>
      </w:r>
      <w:r w:rsidRPr="00BE132B">
        <w:rPr>
          <w:color w:val="000000" w:themeColor="text1"/>
        </w:rPr>
        <w:t>0 UTC</w:t>
      </w:r>
    </w:p>
    <w:p w14:paraId="6560B14D" w14:textId="210BEC50" w:rsidR="00F27799" w:rsidRPr="00F27799" w:rsidRDefault="00F27799" w:rsidP="00F27799">
      <w:pPr>
        <w:pStyle w:val="EmailDiscussion2"/>
        <w:ind w:left="1619" w:firstLine="0"/>
        <w:rPr>
          <w:color w:val="000000" w:themeColor="text1"/>
        </w:rPr>
      </w:pPr>
      <w:r>
        <w:rPr>
          <w:color w:val="000000" w:themeColor="text1"/>
        </w:rPr>
        <w:lastRenderedPageBreak/>
        <w:t>D</w:t>
      </w:r>
      <w:r w:rsidRPr="00BE132B">
        <w:rPr>
          <w:color w:val="000000" w:themeColor="text1"/>
        </w:rPr>
        <w:t xml:space="preserve">eadline (for </w:t>
      </w:r>
      <w:r>
        <w:rPr>
          <w:color w:val="000000" w:themeColor="text1"/>
        </w:rPr>
        <w:t xml:space="preserve">MAC CR in </w:t>
      </w:r>
      <w:r w:rsidRPr="00BE132B">
        <w:rPr>
          <w:color w:val="000000" w:themeColor="text1"/>
        </w:rPr>
        <w:t>R2-22</w:t>
      </w:r>
      <w:r>
        <w:rPr>
          <w:color w:val="000000" w:themeColor="text1"/>
        </w:rPr>
        <w:t>08776</w:t>
      </w:r>
      <w:r w:rsidRPr="00BE132B">
        <w:rPr>
          <w:color w:val="000000" w:themeColor="text1"/>
        </w:rPr>
        <w:t>): </w:t>
      </w:r>
      <w:r>
        <w:rPr>
          <w:color w:val="000000" w:themeColor="text1"/>
        </w:rPr>
        <w:t>Friday 2022-08-26 04</w:t>
      </w:r>
      <w:r w:rsidRPr="00BE132B">
        <w:rPr>
          <w:color w:val="000000" w:themeColor="text1"/>
        </w:rPr>
        <w:t>00 UTC</w:t>
      </w:r>
    </w:p>
    <w:p w14:paraId="0CA971E5" w14:textId="1935D666" w:rsidR="00391BDF" w:rsidRPr="00BE132B" w:rsidRDefault="00391BDF" w:rsidP="00391BDF">
      <w:pPr>
        <w:pStyle w:val="EmailDiscussion2"/>
        <w:ind w:left="1619" w:firstLine="0"/>
        <w:rPr>
          <w:color w:val="000000" w:themeColor="text1"/>
        </w:rPr>
      </w:pPr>
      <w:r>
        <w:rPr>
          <w:color w:val="000000" w:themeColor="text1"/>
        </w:rPr>
        <w:t xml:space="preserve">Status: </w:t>
      </w:r>
      <w:r w:rsidR="007B0B42">
        <w:rPr>
          <w:color w:val="FF0000"/>
        </w:rPr>
        <w:t>Closed</w:t>
      </w:r>
    </w:p>
    <w:p w14:paraId="61C8BEB3" w14:textId="77777777" w:rsidR="003B5471" w:rsidRDefault="003B5471" w:rsidP="00F74258">
      <w:pPr>
        <w:pStyle w:val="EmailDiscussion2"/>
        <w:ind w:left="1619" w:firstLine="0"/>
        <w:rPr>
          <w:color w:val="000000" w:themeColor="text1"/>
        </w:rPr>
      </w:pPr>
    </w:p>
    <w:p w14:paraId="46827F8C" w14:textId="2D7539F2" w:rsidR="003B4564" w:rsidRPr="00A40B6D" w:rsidRDefault="003B4564" w:rsidP="003B4564">
      <w:pPr>
        <w:pStyle w:val="EmailDiscussion"/>
        <w:rPr>
          <w:lang w:val="en-US"/>
        </w:rPr>
      </w:pPr>
      <w:r w:rsidRPr="00146D15">
        <w:rPr>
          <w:lang w:val="en-US"/>
        </w:rPr>
        <w:t>[AT</w:t>
      </w:r>
      <w:r>
        <w:rPr>
          <w:lang w:val="en-US"/>
        </w:rPr>
        <w:t>119-e][102</w:t>
      </w:r>
      <w:r w:rsidRPr="00146D15">
        <w:rPr>
          <w:lang w:val="en-US"/>
        </w:rPr>
        <w:t>][</w:t>
      </w:r>
      <w:r>
        <w:rPr>
          <w:lang w:val="en-US"/>
        </w:rPr>
        <w:t>NR-NTN</w:t>
      </w:r>
      <w:r w:rsidRPr="00146D15">
        <w:rPr>
          <w:lang w:val="en-US"/>
        </w:rPr>
        <w:t xml:space="preserve">] </w:t>
      </w:r>
      <w:r>
        <w:rPr>
          <w:lang w:val="en-US"/>
        </w:rPr>
        <w:t>SMTC and gaps (Intel</w:t>
      </w:r>
      <w:r w:rsidRPr="00146D15">
        <w:rPr>
          <w:lang w:val="en-US"/>
        </w:rPr>
        <w:t>)</w:t>
      </w:r>
    </w:p>
    <w:p w14:paraId="3EA7F540" w14:textId="467EB85B" w:rsidR="00616F9D" w:rsidRPr="00AA47BE" w:rsidRDefault="00616F9D" w:rsidP="00616F9D">
      <w:pPr>
        <w:pStyle w:val="EmailDiscussion2"/>
        <w:ind w:left="1619" w:firstLine="0"/>
        <w:rPr>
          <w:color w:val="000000" w:themeColor="text1"/>
        </w:rPr>
      </w:pPr>
      <w:r>
        <w:rPr>
          <w:color w:val="000000" w:themeColor="text1"/>
        </w:rPr>
        <w:t>Final scope:</w:t>
      </w:r>
      <w:r w:rsidRPr="002A41B8">
        <w:rPr>
          <w:color w:val="000000" w:themeColor="text1"/>
        </w:rPr>
        <w:t xml:space="preserve"> </w:t>
      </w:r>
      <w:r>
        <w:rPr>
          <w:color w:val="000000" w:themeColor="text1"/>
        </w:rPr>
        <w:t xml:space="preserve">Draft UE capability </w:t>
      </w:r>
      <w:r>
        <w:rPr>
          <w:rFonts w:cs="Arial"/>
          <w:color w:val="000000"/>
          <w:szCs w:val="20"/>
          <w:shd w:val="clear" w:color="auto" w:fill="FFFFFF"/>
        </w:rPr>
        <w:t>CRs considering the meeting agreements</w:t>
      </w:r>
    </w:p>
    <w:p w14:paraId="4C787071" w14:textId="5E944522" w:rsidR="00616F9D" w:rsidRPr="00BE132B" w:rsidRDefault="00616F9D" w:rsidP="00616F9D">
      <w:pPr>
        <w:pStyle w:val="EmailDiscussion2"/>
        <w:ind w:left="1619" w:firstLine="0"/>
        <w:rPr>
          <w:color w:val="000000" w:themeColor="text1"/>
        </w:rPr>
      </w:pPr>
      <w:r>
        <w:rPr>
          <w:color w:val="000000" w:themeColor="text1"/>
        </w:rPr>
        <w:t>Final i</w:t>
      </w:r>
      <w:r w:rsidRPr="00BE132B">
        <w:rPr>
          <w:color w:val="000000" w:themeColor="text1"/>
        </w:rPr>
        <w:t xml:space="preserve">ntended outcome: </w:t>
      </w:r>
      <w:r>
        <w:rPr>
          <w:color w:val="000000" w:themeColor="text1"/>
        </w:rPr>
        <w:t xml:space="preserve">Endorsable UE capability </w:t>
      </w:r>
      <w:r>
        <w:rPr>
          <w:rFonts w:cs="Arial"/>
          <w:color w:val="000000"/>
          <w:szCs w:val="20"/>
          <w:shd w:val="clear" w:color="auto" w:fill="FFFFFF"/>
        </w:rPr>
        <w:t>CRs (to be merged in the main capability CRs)</w:t>
      </w:r>
    </w:p>
    <w:p w14:paraId="437E70DF" w14:textId="08290914" w:rsidR="00616F9D" w:rsidRPr="00BE132B" w:rsidRDefault="00616F9D" w:rsidP="00616F9D">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2022-08-25 180</w:t>
      </w:r>
      <w:r w:rsidRPr="00BE132B">
        <w:rPr>
          <w:color w:val="000000" w:themeColor="text1"/>
        </w:rPr>
        <w:t>0 UTC</w:t>
      </w:r>
    </w:p>
    <w:p w14:paraId="0FA4C1B5" w14:textId="294DFB0A" w:rsidR="00616F9D" w:rsidRPr="00616F9D" w:rsidRDefault="00616F9D" w:rsidP="00616F9D">
      <w:pPr>
        <w:pStyle w:val="EmailDiscussion2"/>
        <w:ind w:left="1619" w:firstLine="0"/>
        <w:rPr>
          <w:color w:val="000000" w:themeColor="text1"/>
        </w:rPr>
      </w:pPr>
      <w:r>
        <w:rPr>
          <w:color w:val="000000" w:themeColor="text1"/>
        </w:rPr>
        <w:t>D</w:t>
      </w:r>
      <w:r w:rsidRPr="00BE132B">
        <w:rPr>
          <w:color w:val="000000" w:themeColor="text1"/>
        </w:rPr>
        <w:t xml:space="preserve">eadline (for </w:t>
      </w:r>
      <w:r>
        <w:rPr>
          <w:color w:val="000000" w:themeColor="text1"/>
        </w:rPr>
        <w:t xml:space="preserve">UE capability CRs in </w:t>
      </w:r>
      <w:r w:rsidRPr="00BE132B">
        <w:rPr>
          <w:color w:val="000000" w:themeColor="text1"/>
        </w:rPr>
        <w:t>R2-22</w:t>
      </w:r>
      <w:r>
        <w:rPr>
          <w:color w:val="000000" w:themeColor="text1"/>
        </w:rPr>
        <w:t>08787 and R2-2208788</w:t>
      </w:r>
      <w:r w:rsidRPr="00BE132B">
        <w:rPr>
          <w:color w:val="000000" w:themeColor="text1"/>
        </w:rPr>
        <w:t>): </w:t>
      </w:r>
      <w:r>
        <w:rPr>
          <w:color w:val="000000" w:themeColor="text1"/>
        </w:rPr>
        <w:t>Friday 2022-08-26 06</w:t>
      </w:r>
      <w:r w:rsidRPr="00BE132B">
        <w:rPr>
          <w:color w:val="000000" w:themeColor="text1"/>
        </w:rPr>
        <w:t>00 UTC</w:t>
      </w:r>
    </w:p>
    <w:p w14:paraId="078D1BD5" w14:textId="1BCFB0DC" w:rsidR="00391BDF" w:rsidRPr="00BE132B" w:rsidRDefault="00391BDF" w:rsidP="00391BDF">
      <w:pPr>
        <w:pStyle w:val="EmailDiscussion2"/>
        <w:ind w:left="1619" w:firstLine="0"/>
        <w:rPr>
          <w:color w:val="000000" w:themeColor="text1"/>
        </w:rPr>
      </w:pPr>
      <w:r>
        <w:rPr>
          <w:color w:val="000000" w:themeColor="text1"/>
        </w:rPr>
        <w:t xml:space="preserve">Status: </w:t>
      </w:r>
      <w:r w:rsidR="005761A1">
        <w:rPr>
          <w:color w:val="FF0000"/>
        </w:rPr>
        <w:t>Closed</w:t>
      </w:r>
    </w:p>
    <w:p w14:paraId="43BBBA89" w14:textId="77777777" w:rsidR="00AA47BE" w:rsidRDefault="00AA47BE" w:rsidP="002A41B8">
      <w:pPr>
        <w:pStyle w:val="EmailDiscussion2"/>
        <w:ind w:left="1619" w:firstLine="0"/>
        <w:rPr>
          <w:color w:val="000000" w:themeColor="text1"/>
        </w:rPr>
      </w:pPr>
    </w:p>
    <w:p w14:paraId="779BA620" w14:textId="67BD91D3" w:rsidR="00AA47BE" w:rsidRPr="00A40B6D" w:rsidRDefault="00AA47BE" w:rsidP="00AA47BE">
      <w:pPr>
        <w:pStyle w:val="EmailDiscussion"/>
        <w:rPr>
          <w:lang w:val="en-US"/>
        </w:rPr>
      </w:pPr>
      <w:r w:rsidRPr="00146D15">
        <w:rPr>
          <w:lang w:val="en-US"/>
        </w:rPr>
        <w:t>[AT</w:t>
      </w:r>
      <w:r>
        <w:rPr>
          <w:lang w:val="en-US"/>
        </w:rPr>
        <w:t>119-e][103</w:t>
      </w:r>
      <w:r w:rsidRPr="00146D15">
        <w:rPr>
          <w:lang w:val="en-US"/>
        </w:rPr>
        <w:t>][</w:t>
      </w:r>
      <w:r>
        <w:rPr>
          <w:lang w:val="en-US"/>
        </w:rPr>
        <w:t>NR-NTN</w:t>
      </w:r>
      <w:r w:rsidRPr="00146D15">
        <w:rPr>
          <w:lang w:val="en-US"/>
        </w:rPr>
        <w:t xml:space="preserve">] </w:t>
      </w:r>
      <w:r>
        <w:rPr>
          <w:lang w:val="en-US"/>
        </w:rPr>
        <w:t>Other RRC corrections (Oppo</w:t>
      </w:r>
      <w:r w:rsidRPr="00146D15">
        <w:rPr>
          <w:lang w:val="en-US"/>
        </w:rPr>
        <w:t>)</w:t>
      </w:r>
    </w:p>
    <w:p w14:paraId="04391FDE" w14:textId="487D27C8" w:rsidR="00047802" w:rsidRPr="00C706D8" w:rsidRDefault="00047802" w:rsidP="00047802">
      <w:pPr>
        <w:pStyle w:val="EmailDiscussion2"/>
        <w:ind w:left="1619" w:firstLine="0"/>
      </w:pPr>
      <w:r>
        <w:rPr>
          <w:color w:val="000000" w:themeColor="text1"/>
        </w:rPr>
        <w:t>Final scope:</w:t>
      </w:r>
      <w:r w:rsidRPr="002A41B8">
        <w:rPr>
          <w:color w:val="000000" w:themeColor="text1"/>
        </w:rPr>
        <w:t xml:space="preserve"> </w:t>
      </w:r>
      <w:r>
        <w:rPr>
          <w:color w:val="000000" w:themeColor="text1"/>
        </w:rPr>
        <w:t>Discuss remaining other RRC aspects</w:t>
      </w:r>
    </w:p>
    <w:p w14:paraId="1E882EC3" w14:textId="77777777" w:rsidR="00047802" w:rsidRPr="00BE132B" w:rsidRDefault="00047802" w:rsidP="00047802">
      <w:pPr>
        <w:pStyle w:val="EmailDiscussion2"/>
        <w:ind w:left="1619" w:firstLine="0"/>
        <w:rPr>
          <w:color w:val="000000" w:themeColor="text1"/>
        </w:rPr>
      </w:pPr>
      <w:r>
        <w:rPr>
          <w:color w:val="000000" w:themeColor="text1"/>
        </w:rPr>
        <w:t>Final</w:t>
      </w:r>
      <w:r w:rsidRPr="00BE132B">
        <w:rPr>
          <w:color w:val="000000" w:themeColor="text1"/>
        </w:rPr>
        <w:t xml:space="preserve"> intended outcome: Summary of the offline discussion with e.g.:</w:t>
      </w:r>
    </w:p>
    <w:p w14:paraId="6976C1A2" w14:textId="77777777" w:rsidR="00047802" w:rsidRDefault="00047802" w:rsidP="00E07E4A">
      <w:pPr>
        <w:pStyle w:val="EmailDiscussion2"/>
        <w:numPr>
          <w:ilvl w:val="0"/>
          <w:numId w:val="10"/>
        </w:numPr>
        <w:rPr>
          <w:color w:val="000000" w:themeColor="text1"/>
        </w:rPr>
      </w:pPr>
      <w:r w:rsidRPr="00BE132B">
        <w:rPr>
          <w:color w:val="000000" w:themeColor="text1"/>
        </w:rPr>
        <w:t>List of proposals for agreement (if any)</w:t>
      </w:r>
    </w:p>
    <w:p w14:paraId="0BEF590B" w14:textId="77777777" w:rsidR="00047802" w:rsidRDefault="00047802" w:rsidP="00E07E4A">
      <w:pPr>
        <w:pStyle w:val="EmailDiscussion2"/>
        <w:numPr>
          <w:ilvl w:val="0"/>
          <w:numId w:val="10"/>
        </w:numPr>
        <w:rPr>
          <w:color w:val="000000" w:themeColor="text1"/>
        </w:rPr>
      </w:pPr>
      <w:r w:rsidRPr="00BE132B">
        <w:rPr>
          <w:color w:val="000000" w:themeColor="text1"/>
        </w:rPr>
        <w:t>List of proposals that require online discussions</w:t>
      </w:r>
    </w:p>
    <w:p w14:paraId="7837B1C4" w14:textId="77777777" w:rsidR="00047802" w:rsidRPr="00BE132B" w:rsidRDefault="00047802" w:rsidP="00E07E4A">
      <w:pPr>
        <w:pStyle w:val="EmailDiscussion2"/>
        <w:numPr>
          <w:ilvl w:val="0"/>
          <w:numId w:val="10"/>
        </w:numPr>
        <w:rPr>
          <w:color w:val="000000" w:themeColor="text1"/>
        </w:rPr>
      </w:pPr>
      <w:r w:rsidRPr="00BE132B">
        <w:rPr>
          <w:color w:val="000000" w:themeColor="text1"/>
        </w:rPr>
        <w:t>List of proposals that should not be pursued (if any)</w:t>
      </w:r>
    </w:p>
    <w:p w14:paraId="0BABA3F1" w14:textId="77777777" w:rsidR="00047802" w:rsidRPr="0063592E" w:rsidRDefault="00047802" w:rsidP="00047802">
      <w:pPr>
        <w:pStyle w:val="EmailDiscussion2"/>
        <w:ind w:left="1619" w:firstLine="0"/>
        <w:rPr>
          <w:color w:val="000000" w:themeColor="text1"/>
        </w:rPr>
      </w:pPr>
      <w:r>
        <w:rPr>
          <w:color w:val="000000" w:themeColor="text1"/>
        </w:rPr>
        <w:t>Final</w:t>
      </w:r>
      <w:r w:rsidRPr="0063592E">
        <w:rPr>
          <w:color w:val="000000" w:themeColor="text1"/>
        </w:rPr>
        <w:t xml:space="preserve"> deadline (for companies' feedback): </w:t>
      </w:r>
      <w:r>
        <w:rPr>
          <w:color w:val="000000" w:themeColor="text1"/>
        </w:rPr>
        <w:t>Thursday 2022-08-25 00</w:t>
      </w:r>
      <w:r w:rsidRPr="0063592E">
        <w:rPr>
          <w:color w:val="000000" w:themeColor="text1"/>
        </w:rPr>
        <w:t>00 UTC</w:t>
      </w:r>
    </w:p>
    <w:p w14:paraId="52BD1237" w14:textId="77777777" w:rsidR="00047802" w:rsidRPr="0063592E" w:rsidRDefault="00047802" w:rsidP="00047802">
      <w:pPr>
        <w:pStyle w:val="EmailDiscussion2"/>
        <w:ind w:left="1619" w:firstLine="0"/>
        <w:rPr>
          <w:color w:val="000000" w:themeColor="text1"/>
        </w:rPr>
      </w:pPr>
      <w:r>
        <w:rPr>
          <w:color w:val="000000" w:themeColor="text1"/>
        </w:rPr>
        <w:t>Final</w:t>
      </w:r>
      <w:r w:rsidRPr="0063592E">
        <w:rPr>
          <w:color w:val="000000" w:themeColor="text1"/>
        </w:rPr>
        <w:t xml:space="preserve"> deadline (for rapporteur's summary in </w:t>
      </w:r>
      <w:r>
        <w:rPr>
          <w:color w:val="000000" w:themeColor="text1"/>
        </w:rPr>
        <w:t>R2-2208782</w:t>
      </w:r>
      <w:r w:rsidRPr="0063592E">
        <w:rPr>
          <w:color w:val="000000" w:themeColor="text1"/>
        </w:rPr>
        <w:t>): </w:t>
      </w:r>
      <w:r>
        <w:rPr>
          <w:color w:val="000000" w:themeColor="text1"/>
        </w:rPr>
        <w:t>Thursday 2022-08-25 02</w:t>
      </w:r>
      <w:r w:rsidRPr="0063592E">
        <w:rPr>
          <w:color w:val="000000" w:themeColor="text1"/>
        </w:rPr>
        <w:t>00 UTC</w:t>
      </w:r>
    </w:p>
    <w:p w14:paraId="42CE795D" w14:textId="7F5D5216" w:rsidR="00391BDF" w:rsidRPr="00BE132B" w:rsidRDefault="00391BDF" w:rsidP="00391BDF">
      <w:pPr>
        <w:pStyle w:val="EmailDiscussion2"/>
        <w:ind w:left="1619" w:firstLine="0"/>
        <w:rPr>
          <w:color w:val="000000" w:themeColor="text1"/>
        </w:rPr>
      </w:pPr>
      <w:r>
        <w:rPr>
          <w:color w:val="000000" w:themeColor="text1"/>
        </w:rPr>
        <w:t xml:space="preserve">Status: </w:t>
      </w:r>
      <w:r w:rsidR="007A2EE3">
        <w:rPr>
          <w:color w:val="FF0000"/>
        </w:rPr>
        <w:t>Closed</w:t>
      </w:r>
    </w:p>
    <w:p w14:paraId="41B92A61" w14:textId="77777777" w:rsidR="00AA47BE" w:rsidRDefault="00AA47BE" w:rsidP="002A41B8">
      <w:pPr>
        <w:pStyle w:val="EmailDiscussion2"/>
        <w:ind w:left="1619" w:firstLine="0"/>
        <w:rPr>
          <w:color w:val="000000" w:themeColor="text1"/>
        </w:rPr>
      </w:pPr>
    </w:p>
    <w:p w14:paraId="6AAEA6F7" w14:textId="26ABDC2E" w:rsidR="00FD05C3" w:rsidRPr="00A40B6D" w:rsidRDefault="00FD05C3" w:rsidP="00FD05C3">
      <w:pPr>
        <w:pStyle w:val="EmailDiscussion"/>
        <w:rPr>
          <w:lang w:val="en-US"/>
        </w:rPr>
      </w:pPr>
      <w:r w:rsidRPr="00146D15">
        <w:rPr>
          <w:lang w:val="en-US"/>
        </w:rPr>
        <w:t>[AT</w:t>
      </w:r>
      <w:r>
        <w:rPr>
          <w:lang w:val="en-US"/>
        </w:rPr>
        <w:t>119-e][104</w:t>
      </w:r>
      <w:r w:rsidRPr="00146D15">
        <w:rPr>
          <w:lang w:val="en-US"/>
        </w:rPr>
        <w:t>][</w:t>
      </w:r>
      <w:r>
        <w:rPr>
          <w:lang w:val="en-US"/>
        </w:rPr>
        <w:t>IoT-NTN</w:t>
      </w:r>
      <w:r w:rsidRPr="00146D15">
        <w:rPr>
          <w:lang w:val="en-US"/>
        </w:rPr>
        <w:t xml:space="preserve">] </w:t>
      </w:r>
      <w:r w:rsidR="007D0801">
        <w:rPr>
          <w:lang w:val="en-US"/>
        </w:rPr>
        <w:t xml:space="preserve">CR timer </w:t>
      </w:r>
      <w:r>
        <w:rPr>
          <w:lang w:val="en-US"/>
        </w:rPr>
        <w:t>(ZTE</w:t>
      </w:r>
      <w:r w:rsidRPr="00146D15">
        <w:rPr>
          <w:lang w:val="en-US"/>
        </w:rPr>
        <w:t>)</w:t>
      </w:r>
    </w:p>
    <w:p w14:paraId="55E0D1A4" w14:textId="74465543" w:rsidR="007D0801" w:rsidRPr="00AA47BE" w:rsidRDefault="00FD05C3" w:rsidP="007D0801">
      <w:pPr>
        <w:pStyle w:val="EmailDiscussion2"/>
        <w:ind w:left="1619" w:firstLine="0"/>
        <w:rPr>
          <w:color w:val="000000" w:themeColor="text1"/>
        </w:rPr>
      </w:pPr>
      <w:r w:rsidRPr="002A41B8">
        <w:rPr>
          <w:color w:val="000000" w:themeColor="text1"/>
        </w:rPr>
        <w:t>I</w:t>
      </w:r>
      <w:r>
        <w:rPr>
          <w:color w:val="000000" w:themeColor="text1"/>
        </w:rPr>
        <w:t>nitial scope:</w:t>
      </w:r>
      <w:r w:rsidRPr="002A41B8">
        <w:rPr>
          <w:color w:val="000000" w:themeColor="text1"/>
        </w:rPr>
        <w:t xml:space="preserve"> </w:t>
      </w:r>
      <w:r>
        <w:rPr>
          <w:color w:val="000000" w:themeColor="text1"/>
        </w:rPr>
        <w:t xml:space="preserve">Discuss corrections related to </w:t>
      </w:r>
      <w:r w:rsidR="007D0801">
        <w:rPr>
          <w:color w:val="000000" w:themeColor="text1"/>
        </w:rPr>
        <w:t xml:space="preserve">contention resolution timer (from proposals in R2-2207056, R2-2207351, R2-2207600, R2-2207824, </w:t>
      </w:r>
      <w:r w:rsidR="007D0801" w:rsidRPr="007D0801">
        <w:rPr>
          <w:color w:val="000000" w:themeColor="text1"/>
        </w:rPr>
        <w:t>R2-2208563</w:t>
      </w:r>
      <w:r w:rsidR="007D0801">
        <w:rPr>
          <w:color w:val="000000" w:themeColor="text1"/>
        </w:rPr>
        <w:t>)</w:t>
      </w:r>
      <w:r w:rsidR="007D0801" w:rsidRPr="007D0801">
        <w:rPr>
          <w:color w:val="000000" w:themeColor="text1"/>
        </w:rPr>
        <w:t>   </w:t>
      </w:r>
    </w:p>
    <w:p w14:paraId="75B8AF4A" w14:textId="77777777" w:rsidR="00FD05C3" w:rsidRPr="00BE132B" w:rsidRDefault="00FD05C3" w:rsidP="00FD05C3">
      <w:pPr>
        <w:pStyle w:val="EmailDiscussion2"/>
        <w:ind w:left="1619" w:firstLine="0"/>
        <w:rPr>
          <w:color w:val="000000" w:themeColor="text1"/>
        </w:rPr>
      </w:pPr>
      <w:r w:rsidRPr="00BE132B">
        <w:rPr>
          <w:color w:val="000000" w:themeColor="text1"/>
        </w:rPr>
        <w:t>Initial intended outcome: Summary of the offline discussion with e.g.:</w:t>
      </w:r>
    </w:p>
    <w:p w14:paraId="4929AC42" w14:textId="77777777" w:rsidR="00FD05C3" w:rsidRDefault="00FD05C3" w:rsidP="00E07E4A">
      <w:pPr>
        <w:pStyle w:val="EmailDiscussion2"/>
        <w:numPr>
          <w:ilvl w:val="0"/>
          <w:numId w:val="10"/>
        </w:numPr>
        <w:rPr>
          <w:color w:val="000000" w:themeColor="text1"/>
        </w:rPr>
      </w:pPr>
      <w:r w:rsidRPr="00BE132B">
        <w:rPr>
          <w:color w:val="000000" w:themeColor="text1"/>
        </w:rPr>
        <w:t>List of proposals for agreement (if any)</w:t>
      </w:r>
    </w:p>
    <w:p w14:paraId="5EC23BE9" w14:textId="77777777" w:rsidR="00FD05C3" w:rsidRDefault="00FD05C3" w:rsidP="00E07E4A">
      <w:pPr>
        <w:pStyle w:val="EmailDiscussion2"/>
        <w:numPr>
          <w:ilvl w:val="0"/>
          <w:numId w:val="10"/>
        </w:numPr>
        <w:rPr>
          <w:color w:val="000000" w:themeColor="text1"/>
        </w:rPr>
      </w:pPr>
      <w:r w:rsidRPr="00BE132B">
        <w:rPr>
          <w:color w:val="000000" w:themeColor="text1"/>
        </w:rPr>
        <w:t>List of proposals that require online discussions</w:t>
      </w:r>
    </w:p>
    <w:p w14:paraId="5C8154FA" w14:textId="77777777" w:rsidR="00FD05C3" w:rsidRPr="00BE132B" w:rsidRDefault="00FD05C3" w:rsidP="00E07E4A">
      <w:pPr>
        <w:pStyle w:val="EmailDiscussion2"/>
        <w:numPr>
          <w:ilvl w:val="0"/>
          <w:numId w:val="10"/>
        </w:numPr>
        <w:rPr>
          <w:color w:val="000000" w:themeColor="text1"/>
        </w:rPr>
      </w:pPr>
      <w:r w:rsidRPr="00BE132B">
        <w:rPr>
          <w:color w:val="000000" w:themeColor="text1"/>
        </w:rPr>
        <w:t>List of proposals that should not be pursued (if any)</w:t>
      </w:r>
    </w:p>
    <w:p w14:paraId="68A5D3E8" w14:textId="77777777" w:rsidR="00FD05C3" w:rsidRPr="00BE132B" w:rsidRDefault="00FD05C3" w:rsidP="00FD05C3">
      <w:pPr>
        <w:pStyle w:val="EmailDiscussion2"/>
        <w:ind w:left="1619" w:firstLine="0"/>
        <w:rPr>
          <w:color w:val="000000" w:themeColor="text1"/>
        </w:rPr>
      </w:pPr>
      <w:r>
        <w:rPr>
          <w:color w:val="000000" w:themeColor="text1"/>
        </w:rPr>
        <w:t>Initial d</w:t>
      </w:r>
      <w:r w:rsidRPr="00BE132B">
        <w:rPr>
          <w:color w:val="000000" w:themeColor="text1"/>
        </w:rPr>
        <w:t xml:space="preserve">eadline (for companies' feedback): </w:t>
      </w:r>
      <w:r>
        <w:rPr>
          <w:color w:val="000000" w:themeColor="text1"/>
        </w:rPr>
        <w:t>Thursday 2022-08-18 06</w:t>
      </w:r>
      <w:r w:rsidRPr="00BE132B">
        <w:rPr>
          <w:color w:val="000000" w:themeColor="text1"/>
        </w:rPr>
        <w:t>00 UTC</w:t>
      </w:r>
    </w:p>
    <w:p w14:paraId="3CBF6A5C" w14:textId="0C94DB40" w:rsidR="00FD05C3" w:rsidRDefault="00FD05C3" w:rsidP="00FD05C3">
      <w:pPr>
        <w:pStyle w:val="EmailDiscussion2"/>
        <w:ind w:left="1619" w:firstLine="0"/>
        <w:rPr>
          <w:color w:val="000000" w:themeColor="text1"/>
        </w:rPr>
      </w:pPr>
      <w:r>
        <w:rPr>
          <w:color w:val="000000" w:themeColor="text1"/>
        </w:rPr>
        <w:t>Initial d</w:t>
      </w:r>
      <w:r w:rsidRPr="00BE132B">
        <w:rPr>
          <w:color w:val="000000" w:themeColor="text1"/>
        </w:rPr>
        <w:t>eadline (for rapporteur's summary in R2-22</w:t>
      </w:r>
      <w:r>
        <w:rPr>
          <w:color w:val="000000" w:themeColor="text1"/>
        </w:rPr>
        <w:t>0875</w:t>
      </w:r>
      <w:r w:rsidR="007D0801">
        <w:rPr>
          <w:color w:val="000000" w:themeColor="text1"/>
        </w:rPr>
        <w:t>4</w:t>
      </w:r>
      <w:r w:rsidRPr="00BE132B">
        <w:rPr>
          <w:color w:val="000000" w:themeColor="text1"/>
        </w:rPr>
        <w:t>): </w:t>
      </w:r>
      <w:r>
        <w:rPr>
          <w:color w:val="000000" w:themeColor="text1"/>
        </w:rPr>
        <w:t>Thursday 2022-08-18 10</w:t>
      </w:r>
      <w:r w:rsidRPr="00BE132B">
        <w:rPr>
          <w:color w:val="000000" w:themeColor="text1"/>
        </w:rPr>
        <w:t>00 UTC</w:t>
      </w:r>
    </w:p>
    <w:p w14:paraId="530C970A" w14:textId="250B4C73" w:rsidR="00391BDF" w:rsidRPr="00BE132B" w:rsidRDefault="00391BDF" w:rsidP="00FD05C3">
      <w:pPr>
        <w:pStyle w:val="EmailDiscussion2"/>
        <w:ind w:left="1619" w:firstLine="0"/>
        <w:rPr>
          <w:color w:val="000000" w:themeColor="text1"/>
        </w:rPr>
      </w:pPr>
      <w:r>
        <w:rPr>
          <w:color w:val="000000" w:themeColor="text1"/>
        </w:rPr>
        <w:t xml:space="preserve">Status: </w:t>
      </w:r>
      <w:r w:rsidRPr="00391BDF">
        <w:rPr>
          <w:color w:val="FF0000"/>
        </w:rPr>
        <w:t>Closed</w:t>
      </w:r>
    </w:p>
    <w:p w14:paraId="166027A9" w14:textId="77777777" w:rsidR="00FD05C3" w:rsidRDefault="00FD05C3" w:rsidP="00FD05C3">
      <w:pPr>
        <w:pStyle w:val="EmailDiscussion2"/>
        <w:ind w:left="1619" w:firstLine="0"/>
        <w:rPr>
          <w:color w:val="000000" w:themeColor="text1"/>
        </w:rPr>
      </w:pPr>
    </w:p>
    <w:p w14:paraId="4A07CBD9" w14:textId="68759B55" w:rsidR="00046AF4" w:rsidRPr="00046AF4" w:rsidRDefault="00FD05C3" w:rsidP="00046AF4">
      <w:pPr>
        <w:pStyle w:val="EmailDiscussion"/>
        <w:rPr>
          <w:lang w:val="en-US"/>
        </w:rPr>
      </w:pPr>
      <w:r w:rsidRPr="00146D15">
        <w:rPr>
          <w:lang w:val="en-US"/>
        </w:rPr>
        <w:t>[AT</w:t>
      </w:r>
      <w:r>
        <w:rPr>
          <w:lang w:val="en-US"/>
        </w:rPr>
        <w:t>119-e][105</w:t>
      </w:r>
      <w:r w:rsidRPr="00146D15">
        <w:rPr>
          <w:lang w:val="en-US"/>
        </w:rPr>
        <w:t>][</w:t>
      </w:r>
      <w:r>
        <w:rPr>
          <w:lang w:val="en-US"/>
        </w:rPr>
        <w:t>IoT-NTN</w:t>
      </w:r>
      <w:r w:rsidRPr="00146D15">
        <w:rPr>
          <w:lang w:val="en-US"/>
        </w:rPr>
        <w:t xml:space="preserve">] </w:t>
      </w:r>
      <w:r>
        <w:rPr>
          <w:lang w:val="en-US"/>
        </w:rPr>
        <w:t>RRC corrections (Huawei</w:t>
      </w:r>
      <w:r w:rsidRPr="00146D15">
        <w:rPr>
          <w:lang w:val="en-US"/>
        </w:rPr>
        <w:t>)</w:t>
      </w:r>
    </w:p>
    <w:p w14:paraId="2A36E7E1" w14:textId="77777777" w:rsidR="002024F8" w:rsidRPr="00AA47BE" w:rsidRDefault="002024F8" w:rsidP="002024F8">
      <w:pPr>
        <w:pStyle w:val="EmailDiscussion2"/>
        <w:ind w:left="1619" w:firstLine="0"/>
        <w:rPr>
          <w:color w:val="000000" w:themeColor="text1"/>
        </w:rPr>
      </w:pPr>
      <w:r>
        <w:rPr>
          <w:color w:val="000000" w:themeColor="text1"/>
        </w:rPr>
        <w:t>Final scope:</w:t>
      </w:r>
      <w:r w:rsidRPr="002A41B8">
        <w:rPr>
          <w:color w:val="000000" w:themeColor="text1"/>
        </w:rPr>
        <w:t xml:space="preserve"> </w:t>
      </w:r>
      <w:r>
        <w:rPr>
          <w:color w:val="000000" w:themeColor="text1"/>
        </w:rPr>
        <w:t xml:space="preserve">Update the RRC </w:t>
      </w:r>
      <w:r>
        <w:rPr>
          <w:rFonts w:cs="Arial"/>
          <w:color w:val="000000"/>
          <w:szCs w:val="20"/>
          <w:shd w:val="clear" w:color="auto" w:fill="FFFFFF"/>
        </w:rPr>
        <w:t>CR considering the meeting agreements</w:t>
      </w:r>
    </w:p>
    <w:p w14:paraId="176A6D72" w14:textId="77777777" w:rsidR="002024F8" w:rsidRPr="00BE132B" w:rsidRDefault="002024F8" w:rsidP="002024F8">
      <w:pPr>
        <w:pStyle w:val="EmailDiscussion2"/>
        <w:ind w:left="1619" w:firstLine="0"/>
        <w:rPr>
          <w:color w:val="000000" w:themeColor="text1"/>
        </w:rPr>
      </w:pPr>
      <w:r>
        <w:rPr>
          <w:color w:val="000000" w:themeColor="text1"/>
        </w:rPr>
        <w:t>Final i</w:t>
      </w:r>
      <w:r w:rsidRPr="00BE132B">
        <w:rPr>
          <w:color w:val="000000" w:themeColor="text1"/>
        </w:rPr>
        <w:t xml:space="preserve">ntended outcome: </w:t>
      </w:r>
      <w:r>
        <w:rPr>
          <w:color w:val="000000" w:themeColor="text1"/>
        </w:rPr>
        <w:t>Agreeable RRC CR</w:t>
      </w:r>
    </w:p>
    <w:p w14:paraId="68F5658F" w14:textId="77777777" w:rsidR="002024F8" w:rsidRPr="00BE132B" w:rsidRDefault="002024F8" w:rsidP="002024F8">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2022-08-25 180</w:t>
      </w:r>
      <w:r w:rsidRPr="00BE132B">
        <w:rPr>
          <w:color w:val="000000" w:themeColor="text1"/>
        </w:rPr>
        <w:t>0 UTC</w:t>
      </w:r>
    </w:p>
    <w:p w14:paraId="1FEB8AC2" w14:textId="005A0189" w:rsidR="002024F8" w:rsidRPr="002024F8" w:rsidRDefault="002024F8" w:rsidP="002024F8">
      <w:pPr>
        <w:pStyle w:val="EmailDiscussion2"/>
        <w:ind w:left="1619" w:firstLine="0"/>
        <w:rPr>
          <w:color w:val="000000" w:themeColor="text1"/>
        </w:rPr>
      </w:pPr>
      <w:r>
        <w:rPr>
          <w:color w:val="000000" w:themeColor="text1"/>
        </w:rPr>
        <w:t>D</w:t>
      </w:r>
      <w:r w:rsidRPr="00BE132B">
        <w:rPr>
          <w:color w:val="000000" w:themeColor="text1"/>
        </w:rPr>
        <w:t xml:space="preserve">eadline (for </w:t>
      </w:r>
      <w:r>
        <w:rPr>
          <w:color w:val="000000" w:themeColor="text1"/>
        </w:rPr>
        <w:t xml:space="preserve">RRC CR in </w:t>
      </w:r>
      <w:r w:rsidRPr="00BE132B">
        <w:rPr>
          <w:color w:val="000000" w:themeColor="text1"/>
        </w:rPr>
        <w:t>R2-22</w:t>
      </w:r>
      <w:r>
        <w:rPr>
          <w:color w:val="000000" w:themeColor="text1"/>
        </w:rPr>
        <w:t>08784</w:t>
      </w:r>
      <w:r w:rsidRPr="00BE132B">
        <w:rPr>
          <w:color w:val="000000" w:themeColor="text1"/>
        </w:rPr>
        <w:t>): </w:t>
      </w:r>
      <w:r>
        <w:rPr>
          <w:color w:val="000000" w:themeColor="text1"/>
        </w:rPr>
        <w:t>Friday 2022-08-26 08</w:t>
      </w:r>
      <w:r w:rsidRPr="00BE132B">
        <w:rPr>
          <w:color w:val="000000" w:themeColor="text1"/>
        </w:rPr>
        <w:t>00 UTC</w:t>
      </w:r>
    </w:p>
    <w:p w14:paraId="2AC4BA32" w14:textId="24BFE326" w:rsidR="00391BDF" w:rsidRPr="00BE132B" w:rsidRDefault="00391BDF" w:rsidP="00391BDF">
      <w:pPr>
        <w:pStyle w:val="EmailDiscussion2"/>
        <w:ind w:left="1619" w:firstLine="0"/>
        <w:rPr>
          <w:color w:val="000000" w:themeColor="text1"/>
        </w:rPr>
      </w:pPr>
      <w:r>
        <w:rPr>
          <w:color w:val="000000" w:themeColor="text1"/>
        </w:rPr>
        <w:t xml:space="preserve">Status: </w:t>
      </w:r>
      <w:r w:rsidR="00E32F5E">
        <w:rPr>
          <w:color w:val="FF0000"/>
        </w:rPr>
        <w:t>Closed</w:t>
      </w:r>
    </w:p>
    <w:p w14:paraId="02A763DC" w14:textId="77777777" w:rsidR="00FD05C3" w:rsidRDefault="00FD05C3" w:rsidP="002A41B8">
      <w:pPr>
        <w:pStyle w:val="EmailDiscussion2"/>
        <w:ind w:left="1619" w:firstLine="0"/>
        <w:rPr>
          <w:color w:val="000000" w:themeColor="text1"/>
        </w:rPr>
      </w:pPr>
    </w:p>
    <w:p w14:paraId="6F46CCDD" w14:textId="630E01D6" w:rsidR="00297E4E" w:rsidRPr="00A40B6D" w:rsidRDefault="00297E4E" w:rsidP="00297E4E">
      <w:pPr>
        <w:pStyle w:val="EmailDiscussion"/>
        <w:rPr>
          <w:lang w:val="en-US"/>
        </w:rPr>
      </w:pPr>
      <w:r w:rsidRPr="00146D15">
        <w:rPr>
          <w:lang w:val="en-US"/>
        </w:rPr>
        <w:t>[AT</w:t>
      </w:r>
      <w:r w:rsidR="00075391">
        <w:rPr>
          <w:lang w:val="en-US"/>
        </w:rPr>
        <w:t>119-e][106</w:t>
      </w:r>
      <w:r w:rsidRPr="00146D15">
        <w:rPr>
          <w:lang w:val="en-US"/>
        </w:rPr>
        <w:t>][</w:t>
      </w:r>
      <w:r w:rsidR="00075391">
        <w:rPr>
          <w:lang w:val="en-US"/>
        </w:rPr>
        <w:t>IoT-NTN</w:t>
      </w:r>
      <w:r w:rsidR="001D1366">
        <w:rPr>
          <w:lang w:val="en-US"/>
        </w:rPr>
        <w:t>]</w:t>
      </w:r>
      <w:r w:rsidRPr="00146D15">
        <w:rPr>
          <w:lang w:val="en-US"/>
        </w:rPr>
        <w:t xml:space="preserve"> </w:t>
      </w:r>
      <w:r w:rsidR="00075391">
        <w:rPr>
          <w:lang w:val="en-US"/>
        </w:rPr>
        <w:t>MAC corrections</w:t>
      </w:r>
      <w:r>
        <w:rPr>
          <w:lang w:val="en-US"/>
        </w:rPr>
        <w:t xml:space="preserve"> (</w:t>
      </w:r>
      <w:r w:rsidR="00075391">
        <w:rPr>
          <w:lang w:val="en-US"/>
        </w:rPr>
        <w:t>Mediatek</w:t>
      </w:r>
      <w:r w:rsidRPr="00146D15">
        <w:rPr>
          <w:lang w:val="en-US"/>
        </w:rPr>
        <w:t>)</w:t>
      </w:r>
    </w:p>
    <w:p w14:paraId="7B8AD09A" w14:textId="77777777" w:rsidR="007A2EE3" w:rsidRPr="00AA47BE" w:rsidRDefault="007A2EE3" w:rsidP="007A2EE3">
      <w:pPr>
        <w:pStyle w:val="EmailDiscussion2"/>
        <w:ind w:left="1619" w:firstLine="0"/>
        <w:rPr>
          <w:color w:val="000000" w:themeColor="text1"/>
        </w:rPr>
      </w:pPr>
      <w:r>
        <w:rPr>
          <w:color w:val="000000" w:themeColor="text1"/>
        </w:rPr>
        <w:t>Final scope:</w:t>
      </w:r>
      <w:r w:rsidRPr="002A41B8">
        <w:rPr>
          <w:color w:val="000000" w:themeColor="text1"/>
        </w:rPr>
        <w:t xml:space="preserve"> </w:t>
      </w:r>
      <w:r>
        <w:rPr>
          <w:color w:val="000000" w:themeColor="text1"/>
        </w:rPr>
        <w:t xml:space="preserve">Update the MAC </w:t>
      </w:r>
      <w:r>
        <w:rPr>
          <w:rFonts w:cs="Arial"/>
          <w:color w:val="000000"/>
          <w:szCs w:val="20"/>
          <w:shd w:val="clear" w:color="auto" w:fill="FFFFFF"/>
        </w:rPr>
        <w:t>CR considering the meeting agreements</w:t>
      </w:r>
    </w:p>
    <w:p w14:paraId="17719970" w14:textId="77777777" w:rsidR="007A2EE3" w:rsidRPr="00BE132B" w:rsidRDefault="007A2EE3" w:rsidP="007A2EE3">
      <w:pPr>
        <w:pStyle w:val="EmailDiscussion2"/>
        <w:ind w:left="1619" w:firstLine="0"/>
        <w:rPr>
          <w:color w:val="000000" w:themeColor="text1"/>
        </w:rPr>
      </w:pPr>
      <w:r>
        <w:rPr>
          <w:color w:val="000000" w:themeColor="text1"/>
        </w:rPr>
        <w:t>Final i</w:t>
      </w:r>
      <w:r w:rsidRPr="00BE132B">
        <w:rPr>
          <w:color w:val="000000" w:themeColor="text1"/>
        </w:rPr>
        <w:t xml:space="preserve">ntended outcome: </w:t>
      </w:r>
      <w:r>
        <w:rPr>
          <w:color w:val="000000" w:themeColor="text1"/>
        </w:rPr>
        <w:t>Agreeable MAC CR</w:t>
      </w:r>
    </w:p>
    <w:p w14:paraId="7C1809F7" w14:textId="5212A711" w:rsidR="007A2EE3" w:rsidRPr="00BE132B" w:rsidRDefault="007A2EE3" w:rsidP="007A2EE3">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Friday 2022-08-26 06</w:t>
      </w:r>
      <w:r w:rsidRPr="00BE132B">
        <w:rPr>
          <w:color w:val="000000" w:themeColor="text1"/>
        </w:rPr>
        <w:t>00 UTC</w:t>
      </w:r>
    </w:p>
    <w:p w14:paraId="59465DD6" w14:textId="0AD01490" w:rsidR="007A2EE3" w:rsidRPr="00BA4815" w:rsidRDefault="007A2EE3" w:rsidP="007A2EE3">
      <w:pPr>
        <w:pStyle w:val="EmailDiscussion2"/>
        <w:ind w:left="1619" w:firstLine="0"/>
        <w:rPr>
          <w:color w:val="000000" w:themeColor="text1"/>
        </w:rPr>
      </w:pPr>
      <w:r>
        <w:rPr>
          <w:color w:val="000000" w:themeColor="text1"/>
        </w:rPr>
        <w:t>D</w:t>
      </w:r>
      <w:r w:rsidRPr="00BE132B">
        <w:rPr>
          <w:color w:val="000000" w:themeColor="text1"/>
        </w:rPr>
        <w:t xml:space="preserve">eadline (for </w:t>
      </w:r>
      <w:r>
        <w:rPr>
          <w:color w:val="000000" w:themeColor="text1"/>
        </w:rPr>
        <w:t xml:space="preserve">MAC CR in </w:t>
      </w:r>
      <w:r w:rsidRPr="00BE132B">
        <w:rPr>
          <w:color w:val="000000" w:themeColor="text1"/>
        </w:rPr>
        <w:t>R2-22</w:t>
      </w:r>
      <w:r>
        <w:rPr>
          <w:color w:val="000000" w:themeColor="text1"/>
        </w:rPr>
        <w:t>09041</w:t>
      </w:r>
      <w:r w:rsidRPr="00BE132B">
        <w:rPr>
          <w:color w:val="000000" w:themeColor="text1"/>
        </w:rPr>
        <w:t>): </w:t>
      </w:r>
      <w:r>
        <w:rPr>
          <w:color w:val="000000" w:themeColor="text1"/>
        </w:rPr>
        <w:t>Friday 2022-08-26 10</w:t>
      </w:r>
      <w:r w:rsidRPr="00BE132B">
        <w:rPr>
          <w:color w:val="000000" w:themeColor="text1"/>
        </w:rPr>
        <w:t>00 UTC</w:t>
      </w:r>
    </w:p>
    <w:p w14:paraId="323C9F99" w14:textId="251DFB03" w:rsidR="00075391" w:rsidRPr="00BE132B" w:rsidRDefault="00075391" w:rsidP="00075391">
      <w:pPr>
        <w:pStyle w:val="EmailDiscussion2"/>
        <w:ind w:left="1619" w:firstLine="0"/>
        <w:rPr>
          <w:color w:val="000000" w:themeColor="text1"/>
        </w:rPr>
      </w:pPr>
      <w:r>
        <w:rPr>
          <w:color w:val="000000" w:themeColor="text1"/>
        </w:rPr>
        <w:t xml:space="preserve">Status: </w:t>
      </w:r>
      <w:r w:rsidR="00E32F5E">
        <w:rPr>
          <w:color w:val="FF0000"/>
        </w:rPr>
        <w:t>Closed</w:t>
      </w:r>
    </w:p>
    <w:p w14:paraId="6A154F91" w14:textId="77777777" w:rsidR="001D1366" w:rsidRPr="00BE132B" w:rsidRDefault="001D1366" w:rsidP="00297E4E">
      <w:pPr>
        <w:pStyle w:val="EmailDiscussion2"/>
        <w:ind w:left="1619" w:firstLine="0"/>
        <w:rPr>
          <w:color w:val="000000" w:themeColor="text1"/>
        </w:rPr>
      </w:pPr>
    </w:p>
    <w:p w14:paraId="7C203648" w14:textId="4567A2D7" w:rsidR="00EA526E" w:rsidRPr="00A40B6D" w:rsidRDefault="00EA526E" w:rsidP="00EA526E">
      <w:pPr>
        <w:pStyle w:val="EmailDiscussion"/>
        <w:rPr>
          <w:lang w:val="en-US"/>
        </w:rPr>
      </w:pPr>
      <w:r w:rsidRPr="00146D15">
        <w:rPr>
          <w:lang w:val="en-US"/>
        </w:rPr>
        <w:t>[AT</w:t>
      </w:r>
      <w:r w:rsidR="00566407">
        <w:rPr>
          <w:lang w:val="en-US"/>
        </w:rPr>
        <w:t>119-e][107</w:t>
      </w:r>
      <w:r w:rsidRPr="00146D15">
        <w:rPr>
          <w:lang w:val="en-US"/>
        </w:rPr>
        <w:t>][</w:t>
      </w:r>
      <w:r>
        <w:rPr>
          <w:lang w:val="en-US"/>
        </w:rPr>
        <w:t>IoT-NTN]</w:t>
      </w:r>
      <w:r w:rsidRPr="00146D15">
        <w:rPr>
          <w:lang w:val="en-US"/>
        </w:rPr>
        <w:t xml:space="preserve"> </w:t>
      </w:r>
      <w:r w:rsidR="00566407">
        <w:rPr>
          <w:lang w:val="en-US"/>
        </w:rPr>
        <w:t>Idle mode</w:t>
      </w:r>
      <w:r>
        <w:rPr>
          <w:lang w:val="en-US"/>
        </w:rPr>
        <w:t xml:space="preserve"> corrections (</w:t>
      </w:r>
      <w:r w:rsidR="00566407">
        <w:rPr>
          <w:lang w:val="en-US"/>
        </w:rPr>
        <w:t>Ericsson</w:t>
      </w:r>
      <w:r w:rsidRPr="00146D15">
        <w:rPr>
          <w:lang w:val="en-US"/>
        </w:rPr>
        <w:t>)</w:t>
      </w:r>
    </w:p>
    <w:p w14:paraId="77F0EB75" w14:textId="2776A0DF" w:rsidR="000142F1" w:rsidRPr="00AA47BE" w:rsidRDefault="000142F1" w:rsidP="000142F1">
      <w:pPr>
        <w:pStyle w:val="EmailDiscussion2"/>
        <w:ind w:left="1619" w:firstLine="0"/>
        <w:rPr>
          <w:color w:val="000000" w:themeColor="text1"/>
        </w:rPr>
      </w:pPr>
      <w:r>
        <w:rPr>
          <w:color w:val="000000" w:themeColor="text1"/>
        </w:rPr>
        <w:t>Final scope:</w:t>
      </w:r>
      <w:r w:rsidRPr="002A41B8">
        <w:rPr>
          <w:color w:val="000000" w:themeColor="text1"/>
        </w:rPr>
        <w:t xml:space="preserve"> </w:t>
      </w:r>
      <w:r w:rsidR="00585414">
        <w:rPr>
          <w:color w:val="000000" w:themeColor="text1"/>
        </w:rPr>
        <w:t>Draft</w:t>
      </w:r>
      <w:r>
        <w:rPr>
          <w:color w:val="000000" w:themeColor="text1"/>
        </w:rPr>
        <w:t xml:space="preserve"> the 36.304 </w:t>
      </w:r>
      <w:r>
        <w:rPr>
          <w:rFonts w:cs="Arial"/>
          <w:color w:val="000000"/>
          <w:szCs w:val="20"/>
          <w:shd w:val="clear" w:color="auto" w:fill="FFFFFF"/>
        </w:rPr>
        <w:t>CR considering the meeting agreements</w:t>
      </w:r>
    </w:p>
    <w:p w14:paraId="7085DCC4" w14:textId="77777777" w:rsidR="000142F1" w:rsidRPr="00BE132B" w:rsidRDefault="000142F1" w:rsidP="000142F1">
      <w:pPr>
        <w:pStyle w:val="EmailDiscussion2"/>
        <w:ind w:left="1619" w:firstLine="0"/>
        <w:rPr>
          <w:color w:val="000000" w:themeColor="text1"/>
        </w:rPr>
      </w:pPr>
      <w:r>
        <w:rPr>
          <w:color w:val="000000" w:themeColor="text1"/>
        </w:rPr>
        <w:t>Final i</w:t>
      </w:r>
      <w:r w:rsidRPr="00BE132B">
        <w:rPr>
          <w:color w:val="000000" w:themeColor="text1"/>
        </w:rPr>
        <w:t xml:space="preserve">ntended outcome: </w:t>
      </w:r>
      <w:r>
        <w:rPr>
          <w:color w:val="000000" w:themeColor="text1"/>
        </w:rPr>
        <w:t>Agreeable 36.304 CR</w:t>
      </w:r>
    </w:p>
    <w:p w14:paraId="5A732F62" w14:textId="77777777" w:rsidR="000142F1" w:rsidRPr="00BE132B" w:rsidRDefault="000142F1" w:rsidP="000142F1">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2022-08-25 180</w:t>
      </w:r>
      <w:r w:rsidRPr="00BE132B">
        <w:rPr>
          <w:color w:val="000000" w:themeColor="text1"/>
        </w:rPr>
        <w:t>0 UTC</w:t>
      </w:r>
    </w:p>
    <w:p w14:paraId="3E2A4DA1" w14:textId="45867CD7" w:rsidR="000142F1" w:rsidRPr="000142F1" w:rsidRDefault="000142F1" w:rsidP="000142F1">
      <w:pPr>
        <w:pStyle w:val="EmailDiscussion2"/>
        <w:ind w:left="1619" w:firstLine="0"/>
        <w:rPr>
          <w:color w:val="000000" w:themeColor="text1"/>
        </w:rPr>
      </w:pPr>
      <w:r>
        <w:rPr>
          <w:color w:val="000000" w:themeColor="text1"/>
        </w:rPr>
        <w:t>D</w:t>
      </w:r>
      <w:r w:rsidRPr="00BE132B">
        <w:rPr>
          <w:color w:val="000000" w:themeColor="text1"/>
        </w:rPr>
        <w:t xml:space="preserve">eadline (for </w:t>
      </w:r>
      <w:r w:rsidR="00585414">
        <w:rPr>
          <w:color w:val="000000" w:themeColor="text1"/>
        </w:rPr>
        <w:t>36.304</w:t>
      </w:r>
      <w:r>
        <w:rPr>
          <w:color w:val="000000" w:themeColor="text1"/>
        </w:rPr>
        <w:t xml:space="preserve"> CR in </w:t>
      </w:r>
      <w:r w:rsidRPr="00BE132B">
        <w:rPr>
          <w:color w:val="000000" w:themeColor="text1"/>
        </w:rPr>
        <w:t>R2-22</w:t>
      </w:r>
      <w:r>
        <w:rPr>
          <w:color w:val="000000" w:themeColor="text1"/>
        </w:rPr>
        <w:t>08781</w:t>
      </w:r>
      <w:r w:rsidRPr="00BE132B">
        <w:rPr>
          <w:color w:val="000000" w:themeColor="text1"/>
        </w:rPr>
        <w:t>): </w:t>
      </w:r>
      <w:r>
        <w:rPr>
          <w:color w:val="000000" w:themeColor="text1"/>
        </w:rPr>
        <w:t>Friday 2022-08-26 08</w:t>
      </w:r>
      <w:r w:rsidRPr="00BE132B">
        <w:rPr>
          <w:color w:val="000000" w:themeColor="text1"/>
        </w:rPr>
        <w:t>00 UTC</w:t>
      </w:r>
    </w:p>
    <w:p w14:paraId="67DB8EE8" w14:textId="47259A72" w:rsidR="002A41B8" w:rsidRDefault="00EA526E" w:rsidP="009B4F30">
      <w:pPr>
        <w:pStyle w:val="EmailDiscussion2"/>
        <w:ind w:left="1619" w:firstLine="0"/>
        <w:rPr>
          <w:color w:val="FF0000"/>
        </w:rPr>
      </w:pPr>
      <w:r>
        <w:rPr>
          <w:color w:val="000000" w:themeColor="text1"/>
        </w:rPr>
        <w:t xml:space="preserve">Status: </w:t>
      </w:r>
      <w:r w:rsidR="000032BD">
        <w:rPr>
          <w:color w:val="FF0000"/>
        </w:rPr>
        <w:t>Closed</w:t>
      </w:r>
    </w:p>
    <w:p w14:paraId="394EDE5C" w14:textId="77777777" w:rsidR="009B4F30" w:rsidRDefault="009B4F30" w:rsidP="009B4F30">
      <w:pPr>
        <w:pStyle w:val="EmailDiscussion2"/>
        <w:ind w:left="1619" w:firstLine="0"/>
      </w:pPr>
    </w:p>
    <w:p w14:paraId="45E2A62D" w14:textId="77777777" w:rsidR="00566407" w:rsidRPr="00A40B6D" w:rsidRDefault="00566407" w:rsidP="00566407">
      <w:pPr>
        <w:pStyle w:val="EmailDiscussion"/>
        <w:rPr>
          <w:lang w:val="en-US"/>
        </w:rPr>
      </w:pPr>
      <w:r w:rsidRPr="00146D15">
        <w:rPr>
          <w:lang w:val="en-US"/>
        </w:rPr>
        <w:t>[AT</w:t>
      </w:r>
      <w:r>
        <w:rPr>
          <w:lang w:val="en-US"/>
        </w:rPr>
        <w:t>119-e][108</w:t>
      </w:r>
      <w:r w:rsidRPr="00146D15">
        <w:rPr>
          <w:lang w:val="en-US"/>
        </w:rPr>
        <w:t>][</w:t>
      </w:r>
      <w:r>
        <w:rPr>
          <w:lang w:val="en-US"/>
        </w:rPr>
        <w:t>IoT-NTN]</w:t>
      </w:r>
      <w:r w:rsidRPr="00146D15">
        <w:rPr>
          <w:lang w:val="en-US"/>
        </w:rPr>
        <w:t xml:space="preserve"> </w:t>
      </w:r>
      <w:r>
        <w:rPr>
          <w:lang w:val="en-US"/>
        </w:rPr>
        <w:t>UE capabilities (Nokia</w:t>
      </w:r>
      <w:r w:rsidRPr="00146D15">
        <w:rPr>
          <w:lang w:val="en-US"/>
        </w:rPr>
        <w:t>)</w:t>
      </w:r>
    </w:p>
    <w:p w14:paraId="2EBBFF0B" w14:textId="77777777" w:rsidR="00CD59EF" w:rsidRPr="00AA47BE" w:rsidRDefault="00CD59EF" w:rsidP="00CD59EF">
      <w:pPr>
        <w:pStyle w:val="EmailDiscussion2"/>
        <w:ind w:left="1619" w:firstLine="0"/>
        <w:rPr>
          <w:color w:val="000000" w:themeColor="text1"/>
        </w:rPr>
      </w:pPr>
      <w:r>
        <w:rPr>
          <w:color w:val="000000" w:themeColor="text1"/>
        </w:rPr>
        <w:t>Final scope:</w:t>
      </w:r>
      <w:r w:rsidRPr="002A41B8">
        <w:rPr>
          <w:color w:val="000000" w:themeColor="text1"/>
        </w:rPr>
        <w:t xml:space="preserve"> </w:t>
      </w:r>
      <w:r>
        <w:rPr>
          <w:color w:val="000000" w:themeColor="text1"/>
        </w:rPr>
        <w:t xml:space="preserve">Draft 36.306 </w:t>
      </w:r>
      <w:r>
        <w:rPr>
          <w:rFonts w:cs="Arial"/>
          <w:color w:val="000000"/>
          <w:szCs w:val="20"/>
          <w:shd w:val="clear" w:color="auto" w:fill="FFFFFF"/>
        </w:rPr>
        <w:t>CR considering the meeting agreements</w:t>
      </w:r>
    </w:p>
    <w:p w14:paraId="7D341CD6" w14:textId="77777777" w:rsidR="00CD59EF" w:rsidRPr="00BE132B" w:rsidRDefault="00CD59EF" w:rsidP="00CD59EF">
      <w:pPr>
        <w:pStyle w:val="EmailDiscussion2"/>
        <w:ind w:left="1619" w:firstLine="0"/>
        <w:rPr>
          <w:color w:val="000000" w:themeColor="text1"/>
        </w:rPr>
      </w:pPr>
      <w:r>
        <w:rPr>
          <w:color w:val="000000" w:themeColor="text1"/>
        </w:rPr>
        <w:t>Final i</w:t>
      </w:r>
      <w:r w:rsidRPr="00BE132B">
        <w:rPr>
          <w:color w:val="000000" w:themeColor="text1"/>
        </w:rPr>
        <w:t xml:space="preserve">ntended outcome: </w:t>
      </w:r>
      <w:r>
        <w:rPr>
          <w:color w:val="000000" w:themeColor="text1"/>
        </w:rPr>
        <w:t>Agreeable 36.306 CR</w:t>
      </w:r>
    </w:p>
    <w:p w14:paraId="534347C2" w14:textId="77777777" w:rsidR="00CD59EF" w:rsidRPr="00BE132B" w:rsidRDefault="00CD59EF" w:rsidP="00CD59EF">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2022-08-25 180</w:t>
      </w:r>
      <w:r w:rsidRPr="00BE132B">
        <w:rPr>
          <w:color w:val="000000" w:themeColor="text1"/>
        </w:rPr>
        <w:t>0 UTC</w:t>
      </w:r>
    </w:p>
    <w:p w14:paraId="7106D8E7" w14:textId="39F7C94D" w:rsidR="00CD59EF" w:rsidRPr="00CD59EF" w:rsidRDefault="00CD59EF" w:rsidP="00CD59EF">
      <w:pPr>
        <w:pStyle w:val="EmailDiscussion2"/>
        <w:ind w:left="1619" w:firstLine="0"/>
        <w:rPr>
          <w:color w:val="000000" w:themeColor="text1"/>
        </w:rPr>
      </w:pPr>
      <w:r>
        <w:rPr>
          <w:color w:val="000000" w:themeColor="text1"/>
        </w:rPr>
        <w:t>D</w:t>
      </w:r>
      <w:r w:rsidRPr="00BE132B">
        <w:rPr>
          <w:color w:val="000000" w:themeColor="text1"/>
        </w:rPr>
        <w:t xml:space="preserve">eadline (for </w:t>
      </w:r>
      <w:r>
        <w:rPr>
          <w:color w:val="000000" w:themeColor="text1"/>
        </w:rPr>
        <w:t xml:space="preserve">36.306 CR in </w:t>
      </w:r>
      <w:r w:rsidRPr="00BE132B">
        <w:rPr>
          <w:color w:val="000000" w:themeColor="text1"/>
        </w:rPr>
        <w:t>R2-22</w:t>
      </w:r>
      <w:r>
        <w:rPr>
          <w:color w:val="000000" w:themeColor="text1"/>
        </w:rPr>
        <w:t>08789</w:t>
      </w:r>
      <w:r w:rsidRPr="00BE132B">
        <w:rPr>
          <w:color w:val="000000" w:themeColor="text1"/>
        </w:rPr>
        <w:t>): </w:t>
      </w:r>
      <w:r>
        <w:rPr>
          <w:color w:val="000000" w:themeColor="text1"/>
        </w:rPr>
        <w:t>Friday 2022-08-26 06</w:t>
      </w:r>
      <w:r w:rsidRPr="00BE132B">
        <w:rPr>
          <w:color w:val="000000" w:themeColor="text1"/>
        </w:rPr>
        <w:t>00 UTC</w:t>
      </w:r>
    </w:p>
    <w:p w14:paraId="7AEAB90C" w14:textId="2859C59F" w:rsidR="00566407" w:rsidRDefault="00566407" w:rsidP="00566407">
      <w:pPr>
        <w:pStyle w:val="EmailDiscussion2"/>
        <w:ind w:left="1619" w:firstLine="0"/>
        <w:rPr>
          <w:color w:val="FF0000"/>
        </w:rPr>
      </w:pPr>
      <w:r>
        <w:rPr>
          <w:color w:val="000000" w:themeColor="text1"/>
        </w:rPr>
        <w:t xml:space="preserve">Status: </w:t>
      </w:r>
      <w:r w:rsidR="00874B65">
        <w:rPr>
          <w:color w:val="FF0000"/>
        </w:rPr>
        <w:t>Closed</w:t>
      </w:r>
    </w:p>
    <w:p w14:paraId="54FD00DA" w14:textId="77777777" w:rsidR="007B490D" w:rsidRDefault="007B490D" w:rsidP="00566407">
      <w:pPr>
        <w:pStyle w:val="EmailDiscussion2"/>
        <w:ind w:left="1619" w:firstLine="0"/>
        <w:rPr>
          <w:color w:val="000000" w:themeColor="text1"/>
        </w:rPr>
      </w:pPr>
    </w:p>
    <w:p w14:paraId="41EEA570" w14:textId="77777777" w:rsidR="007B490D" w:rsidRPr="00A40B6D" w:rsidRDefault="007B490D" w:rsidP="007B490D">
      <w:pPr>
        <w:pStyle w:val="EmailDiscussion"/>
        <w:rPr>
          <w:lang w:val="en-US"/>
        </w:rPr>
      </w:pPr>
      <w:r w:rsidRPr="00146D15">
        <w:rPr>
          <w:lang w:val="en-US"/>
        </w:rPr>
        <w:t>[AT</w:t>
      </w:r>
      <w:r>
        <w:rPr>
          <w:lang w:val="en-US"/>
        </w:rPr>
        <w:t>119-e][109</w:t>
      </w:r>
      <w:r w:rsidRPr="00146D15">
        <w:rPr>
          <w:lang w:val="en-US"/>
        </w:rPr>
        <w:t>][</w:t>
      </w:r>
      <w:r>
        <w:rPr>
          <w:lang w:val="en-US"/>
        </w:rPr>
        <w:t>NR-NTN]</w:t>
      </w:r>
      <w:r w:rsidRPr="00146D15">
        <w:rPr>
          <w:lang w:val="en-US"/>
        </w:rPr>
        <w:t xml:space="preserve"> </w:t>
      </w:r>
      <w:r>
        <w:rPr>
          <w:lang w:val="en-US"/>
        </w:rPr>
        <w:t>Stage-2 CR (Thales</w:t>
      </w:r>
      <w:r w:rsidRPr="00146D15">
        <w:rPr>
          <w:lang w:val="en-US"/>
        </w:rPr>
        <w:t>)</w:t>
      </w:r>
    </w:p>
    <w:p w14:paraId="7B4D9EEA" w14:textId="77777777" w:rsidR="007B490D" w:rsidRPr="00AA47BE" w:rsidRDefault="007B490D" w:rsidP="007B490D">
      <w:pPr>
        <w:pStyle w:val="EmailDiscussion2"/>
        <w:ind w:left="1619" w:firstLine="0"/>
        <w:rPr>
          <w:color w:val="000000" w:themeColor="text1"/>
        </w:rPr>
      </w:pPr>
      <w:r>
        <w:rPr>
          <w:color w:val="000000" w:themeColor="text1"/>
        </w:rPr>
        <w:lastRenderedPageBreak/>
        <w:t>Scope:</w:t>
      </w:r>
      <w:r w:rsidRPr="002A41B8">
        <w:rPr>
          <w:color w:val="000000" w:themeColor="text1"/>
        </w:rPr>
        <w:t xml:space="preserve"> </w:t>
      </w:r>
      <w:r>
        <w:rPr>
          <w:color w:val="000000" w:themeColor="text1"/>
        </w:rPr>
        <w:t>Draft</w:t>
      </w:r>
      <w:r>
        <w:rPr>
          <w:rFonts w:cs="Arial"/>
          <w:color w:val="000000"/>
          <w:szCs w:val="20"/>
          <w:shd w:val="clear" w:color="auto" w:fill="FFFFFF"/>
        </w:rPr>
        <w:t xml:space="preserve"> Stage-2 CR, also considering Stage-2 text proposals in contributions to other AIs</w:t>
      </w:r>
    </w:p>
    <w:p w14:paraId="6BD6600E" w14:textId="77777777" w:rsidR="007B490D" w:rsidRPr="00BE132B" w:rsidRDefault="007B490D" w:rsidP="007B490D">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Agreeable Stage-2 CR</w:t>
      </w:r>
    </w:p>
    <w:p w14:paraId="1A2FEC67" w14:textId="77777777" w:rsidR="007B490D" w:rsidRPr="00BE132B" w:rsidRDefault="007B490D" w:rsidP="007B490D">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10</w:t>
      </w:r>
      <w:r w:rsidRPr="00BE132B">
        <w:rPr>
          <w:color w:val="000000" w:themeColor="text1"/>
        </w:rPr>
        <w:t>00 UTC</w:t>
      </w:r>
    </w:p>
    <w:p w14:paraId="3B8CF3E0" w14:textId="76ACDE77" w:rsidR="007B490D" w:rsidRDefault="007B490D" w:rsidP="007B490D">
      <w:pPr>
        <w:pStyle w:val="EmailDiscussion2"/>
        <w:ind w:left="1619" w:firstLine="0"/>
        <w:rPr>
          <w:color w:val="000000" w:themeColor="text1"/>
        </w:rPr>
      </w:pPr>
      <w:r>
        <w:rPr>
          <w:color w:val="000000" w:themeColor="text1"/>
        </w:rPr>
        <w:t>D</w:t>
      </w:r>
      <w:r w:rsidRPr="00BE132B">
        <w:rPr>
          <w:color w:val="000000" w:themeColor="text1"/>
        </w:rPr>
        <w:t>eadline (for rapporteur's summary in R2-22</w:t>
      </w:r>
      <w:r>
        <w:rPr>
          <w:color w:val="000000" w:themeColor="text1"/>
        </w:rPr>
        <w:t xml:space="preserve">08760 and for Stage-2 CR in </w:t>
      </w:r>
      <w:r w:rsidRPr="00BE132B">
        <w:rPr>
          <w:color w:val="000000" w:themeColor="text1"/>
        </w:rPr>
        <w:t>R2-22</w:t>
      </w:r>
      <w:r>
        <w:rPr>
          <w:color w:val="000000" w:themeColor="text1"/>
        </w:rPr>
        <w:t>08761</w:t>
      </w:r>
      <w:r w:rsidRPr="00BE132B">
        <w:rPr>
          <w:color w:val="000000" w:themeColor="text1"/>
        </w:rPr>
        <w:t>): </w:t>
      </w:r>
      <w:r w:rsidR="00AF1053">
        <w:rPr>
          <w:color w:val="000000" w:themeColor="text1"/>
        </w:rPr>
        <w:t>Friday 2022-08-26</w:t>
      </w:r>
      <w:r>
        <w:rPr>
          <w:color w:val="000000" w:themeColor="text1"/>
        </w:rPr>
        <w:t xml:space="preserve"> 10</w:t>
      </w:r>
      <w:r w:rsidRPr="00BE132B">
        <w:rPr>
          <w:color w:val="000000" w:themeColor="text1"/>
        </w:rPr>
        <w:t>00 UTC</w:t>
      </w:r>
    </w:p>
    <w:p w14:paraId="7ADD710F" w14:textId="428C8DBC" w:rsidR="007B490D" w:rsidRDefault="007B490D" w:rsidP="007B490D">
      <w:pPr>
        <w:pStyle w:val="EmailDiscussion2"/>
        <w:ind w:left="1619" w:firstLine="0"/>
        <w:rPr>
          <w:color w:val="FF0000"/>
        </w:rPr>
      </w:pPr>
      <w:r>
        <w:rPr>
          <w:color w:val="000000" w:themeColor="text1"/>
        </w:rPr>
        <w:t xml:space="preserve">Status: </w:t>
      </w:r>
      <w:r w:rsidR="00F15D7D">
        <w:rPr>
          <w:color w:val="FF0000"/>
        </w:rPr>
        <w:t>Closed</w:t>
      </w:r>
    </w:p>
    <w:p w14:paraId="2235A8AC" w14:textId="77777777" w:rsidR="008518A9" w:rsidRDefault="008518A9" w:rsidP="007B490D">
      <w:pPr>
        <w:pStyle w:val="EmailDiscussion2"/>
        <w:ind w:left="1619" w:firstLine="0"/>
        <w:rPr>
          <w:color w:val="FF0000"/>
        </w:rPr>
      </w:pPr>
    </w:p>
    <w:p w14:paraId="7F110E9F" w14:textId="333CF231" w:rsidR="008518A9" w:rsidRPr="00A40B6D" w:rsidRDefault="008518A9" w:rsidP="008518A9">
      <w:pPr>
        <w:pStyle w:val="EmailDiscussion"/>
        <w:rPr>
          <w:lang w:val="en-US"/>
        </w:rPr>
      </w:pPr>
      <w:r w:rsidRPr="00146D15">
        <w:rPr>
          <w:lang w:val="en-US"/>
        </w:rPr>
        <w:t>[AT</w:t>
      </w:r>
      <w:r>
        <w:rPr>
          <w:lang w:val="en-US"/>
        </w:rPr>
        <w:t>119-e][110</w:t>
      </w:r>
      <w:r w:rsidRPr="00146D15">
        <w:rPr>
          <w:lang w:val="en-US"/>
        </w:rPr>
        <w:t>][</w:t>
      </w:r>
      <w:r>
        <w:rPr>
          <w:lang w:val="en-US"/>
        </w:rPr>
        <w:t>NR-NTN]</w:t>
      </w:r>
      <w:r w:rsidRPr="00146D15">
        <w:rPr>
          <w:lang w:val="en-US"/>
        </w:rPr>
        <w:t xml:space="preserve"> </w:t>
      </w:r>
      <w:r>
        <w:rPr>
          <w:lang w:val="en-US"/>
        </w:rPr>
        <w:t>Idle mode corrections (ZTE</w:t>
      </w:r>
      <w:r w:rsidRPr="00146D15">
        <w:rPr>
          <w:lang w:val="en-US"/>
        </w:rPr>
        <w:t>)</w:t>
      </w:r>
    </w:p>
    <w:p w14:paraId="5B5D3F18" w14:textId="77777777" w:rsidR="00562A81" w:rsidRPr="00AA47BE" w:rsidRDefault="00562A81" w:rsidP="00562A81">
      <w:pPr>
        <w:pStyle w:val="EmailDiscussion2"/>
        <w:ind w:left="1619" w:firstLine="0"/>
        <w:rPr>
          <w:color w:val="000000" w:themeColor="text1"/>
        </w:rPr>
      </w:pPr>
      <w:r>
        <w:rPr>
          <w:color w:val="000000" w:themeColor="text1"/>
        </w:rPr>
        <w:t>Final scope:</w:t>
      </w:r>
      <w:r w:rsidRPr="002A41B8">
        <w:rPr>
          <w:color w:val="000000" w:themeColor="text1"/>
        </w:rPr>
        <w:t xml:space="preserve"> </w:t>
      </w:r>
      <w:r>
        <w:rPr>
          <w:color w:val="000000" w:themeColor="text1"/>
        </w:rPr>
        <w:t xml:space="preserve">Update the 38.304 </w:t>
      </w:r>
      <w:r>
        <w:rPr>
          <w:rFonts w:cs="Arial"/>
          <w:color w:val="000000"/>
          <w:szCs w:val="20"/>
          <w:shd w:val="clear" w:color="auto" w:fill="FFFFFF"/>
        </w:rPr>
        <w:t>CR considering the meeting agreements</w:t>
      </w:r>
    </w:p>
    <w:p w14:paraId="234A6991" w14:textId="77777777" w:rsidR="00562A81" w:rsidRPr="00BE132B" w:rsidRDefault="00562A81" w:rsidP="00562A81">
      <w:pPr>
        <w:pStyle w:val="EmailDiscussion2"/>
        <w:ind w:left="1619" w:firstLine="0"/>
        <w:rPr>
          <w:color w:val="000000" w:themeColor="text1"/>
        </w:rPr>
      </w:pPr>
      <w:r>
        <w:rPr>
          <w:color w:val="000000" w:themeColor="text1"/>
        </w:rPr>
        <w:t>Final i</w:t>
      </w:r>
      <w:r w:rsidRPr="00BE132B">
        <w:rPr>
          <w:color w:val="000000" w:themeColor="text1"/>
        </w:rPr>
        <w:t xml:space="preserve">ntended outcome: </w:t>
      </w:r>
      <w:r>
        <w:rPr>
          <w:color w:val="000000" w:themeColor="text1"/>
        </w:rPr>
        <w:t>Agreeable 38.304 CR</w:t>
      </w:r>
    </w:p>
    <w:p w14:paraId="78C09E17" w14:textId="77777777" w:rsidR="00562A81" w:rsidRPr="00BE132B" w:rsidRDefault="00562A81" w:rsidP="00562A81">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2022-08-25 180</w:t>
      </w:r>
      <w:r w:rsidRPr="00BE132B">
        <w:rPr>
          <w:color w:val="000000" w:themeColor="text1"/>
        </w:rPr>
        <w:t>0 UTC</w:t>
      </w:r>
    </w:p>
    <w:p w14:paraId="2B14E335" w14:textId="127518A8" w:rsidR="00562A81" w:rsidRPr="00562A81" w:rsidRDefault="00562A81" w:rsidP="00562A81">
      <w:pPr>
        <w:pStyle w:val="EmailDiscussion2"/>
        <w:ind w:left="1619" w:firstLine="0"/>
        <w:rPr>
          <w:color w:val="000000" w:themeColor="text1"/>
        </w:rPr>
      </w:pPr>
      <w:r>
        <w:rPr>
          <w:color w:val="000000" w:themeColor="text1"/>
        </w:rPr>
        <w:t>D</w:t>
      </w:r>
      <w:r w:rsidRPr="00BE132B">
        <w:rPr>
          <w:color w:val="000000" w:themeColor="text1"/>
        </w:rPr>
        <w:t xml:space="preserve">eadline (for </w:t>
      </w:r>
      <w:r w:rsidR="002024F8">
        <w:rPr>
          <w:color w:val="000000" w:themeColor="text1"/>
        </w:rPr>
        <w:t>38.304</w:t>
      </w:r>
      <w:r>
        <w:rPr>
          <w:color w:val="000000" w:themeColor="text1"/>
        </w:rPr>
        <w:t xml:space="preserve"> CR in </w:t>
      </w:r>
      <w:r w:rsidRPr="00BE132B">
        <w:rPr>
          <w:color w:val="000000" w:themeColor="text1"/>
        </w:rPr>
        <w:t>R2-22</w:t>
      </w:r>
      <w:r w:rsidR="00C606E2">
        <w:rPr>
          <w:color w:val="000000" w:themeColor="text1"/>
        </w:rPr>
        <w:t>08783</w:t>
      </w:r>
      <w:r w:rsidRPr="00BE132B">
        <w:rPr>
          <w:color w:val="000000" w:themeColor="text1"/>
        </w:rPr>
        <w:t>): </w:t>
      </w:r>
      <w:r>
        <w:rPr>
          <w:color w:val="000000" w:themeColor="text1"/>
        </w:rPr>
        <w:t>Friday 2022-08-26 08</w:t>
      </w:r>
      <w:r w:rsidRPr="00BE132B">
        <w:rPr>
          <w:color w:val="000000" w:themeColor="text1"/>
        </w:rPr>
        <w:t>00 UTC</w:t>
      </w:r>
    </w:p>
    <w:p w14:paraId="7F948075" w14:textId="37CDF0AE" w:rsidR="008518A9" w:rsidRDefault="008518A9" w:rsidP="008518A9">
      <w:pPr>
        <w:pStyle w:val="EmailDiscussion2"/>
        <w:ind w:left="1619" w:firstLine="0"/>
        <w:rPr>
          <w:color w:val="FF0000"/>
        </w:rPr>
      </w:pPr>
      <w:r>
        <w:rPr>
          <w:color w:val="000000" w:themeColor="text1"/>
        </w:rPr>
        <w:t xml:space="preserve">Status: </w:t>
      </w:r>
      <w:r w:rsidR="007B0B42">
        <w:rPr>
          <w:color w:val="FF0000"/>
        </w:rPr>
        <w:t>Closed</w:t>
      </w:r>
    </w:p>
    <w:p w14:paraId="3755AA2A" w14:textId="77777777" w:rsidR="00D269F3" w:rsidRDefault="00D269F3" w:rsidP="008518A9">
      <w:pPr>
        <w:pStyle w:val="EmailDiscussion2"/>
        <w:ind w:left="1619" w:firstLine="0"/>
        <w:rPr>
          <w:color w:val="000000" w:themeColor="text1"/>
        </w:rPr>
      </w:pPr>
    </w:p>
    <w:p w14:paraId="4F477BC1" w14:textId="4B8A867F" w:rsidR="00D269F3" w:rsidRPr="00046AF4" w:rsidRDefault="00D269F3" w:rsidP="00D269F3">
      <w:pPr>
        <w:pStyle w:val="EmailDiscussion"/>
        <w:rPr>
          <w:lang w:val="en-US"/>
        </w:rPr>
      </w:pPr>
      <w:r w:rsidRPr="00146D15">
        <w:rPr>
          <w:lang w:val="en-US"/>
        </w:rPr>
        <w:t>[AT</w:t>
      </w:r>
      <w:r>
        <w:rPr>
          <w:lang w:val="en-US"/>
        </w:rPr>
        <w:t>119-e][111</w:t>
      </w:r>
      <w:r w:rsidRPr="00146D15">
        <w:rPr>
          <w:lang w:val="en-US"/>
        </w:rPr>
        <w:t>][</w:t>
      </w:r>
      <w:r>
        <w:rPr>
          <w:lang w:val="en-US"/>
        </w:rPr>
        <w:t>NR-NTN</w:t>
      </w:r>
      <w:r w:rsidRPr="00146D15">
        <w:rPr>
          <w:lang w:val="en-US"/>
        </w:rPr>
        <w:t xml:space="preserve">] </w:t>
      </w:r>
      <w:r>
        <w:rPr>
          <w:lang w:val="en-US"/>
        </w:rPr>
        <w:t>RRC corrections (Ericsson</w:t>
      </w:r>
      <w:r w:rsidRPr="00146D15">
        <w:rPr>
          <w:lang w:val="en-US"/>
        </w:rPr>
        <w:t>)</w:t>
      </w:r>
    </w:p>
    <w:p w14:paraId="1D2D125F" w14:textId="77777777" w:rsidR="00444014" w:rsidRPr="00AA47BE" w:rsidRDefault="00444014" w:rsidP="00444014">
      <w:pPr>
        <w:pStyle w:val="EmailDiscussion2"/>
        <w:ind w:left="1619" w:firstLine="0"/>
        <w:rPr>
          <w:color w:val="000000" w:themeColor="text1"/>
        </w:rPr>
      </w:pPr>
      <w:r>
        <w:rPr>
          <w:color w:val="000000" w:themeColor="text1"/>
        </w:rPr>
        <w:t>Final scope:</w:t>
      </w:r>
      <w:r w:rsidRPr="002A41B8">
        <w:rPr>
          <w:color w:val="000000" w:themeColor="text1"/>
        </w:rPr>
        <w:t xml:space="preserve"> </w:t>
      </w:r>
      <w:r>
        <w:rPr>
          <w:color w:val="000000" w:themeColor="text1"/>
        </w:rPr>
        <w:t xml:space="preserve">Update the RRC </w:t>
      </w:r>
      <w:r>
        <w:rPr>
          <w:rFonts w:cs="Arial"/>
          <w:color w:val="000000"/>
          <w:szCs w:val="20"/>
          <w:shd w:val="clear" w:color="auto" w:fill="FFFFFF"/>
        </w:rPr>
        <w:t>CR considering the meeting agreements</w:t>
      </w:r>
    </w:p>
    <w:p w14:paraId="65268B5E" w14:textId="77777777" w:rsidR="00444014" w:rsidRPr="00BE132B" w:rsidRDefault="00444014" w:rsidP="00444014">
      <w:pPr>
        <w:pStyle w:val="EmailDiscussion2"/>
        <w:ind w:left="1619" w:firstLine="0"/>
        <w:rPr>
          <w:color w:val="000000" w:themeColor="text1"/>
        </w:rPr>
      </w:pPr>
      <w:r>
        <w:rPr>
          <w:color w:val="000000" w:themeColor="text1"/>
        </w:rPr>
        <w:t>Final i</w:t>
      </w:r>
      <w:r w:rsidRPr="00BE132B">
        <w:rPr>
          <w:color w:val="000000" w:themeColor="text1"/>
        </w:rPr>
        <w:t xml:space="preserve">ntended outcome: </w:t>
      </w:r>
      <w:r>
        <w:rPr>
          <w:color w:val="000000" w:themeColor="text1"/>
        </w:rPr>
        <w:t>Agreeable RRC CR</w:t>
      </w:r>
    </w:p>
    <w:p w14:paraId="12BD9295" w14:textId="304286DA" w:rsidR="00444014" w:rsidRPr="00BE132B" w:rsidRDefault="00444014" w:rsidP="00444014">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sidR="00927739">
        <w:rPr>
          <w:color w:val="000000" w:themeColor="text1"/>
        </w:rPr>
        <w:t>Friday 2022-08-26 06</w:t>
      </w:r>
      <w:r w:rsidR="00927739" w:rsidRPr="00BE132B">
        <w:rPr>
          <w:color w:val="000000" w:themeColor="text1"/>
        </w:rPr>
        <w:t>00 UTC</w:t>
      </w:r>
    </w:p>
    <w:p w14:paraId="24279287" w14:textId="42DA694F" w:rsidR="00444014" w:rsidRPr="004F5465" w:rsidRDefault="00444014" w:rsidP="00444014">
      <w:pPr>
        <w:pStyle w:val="EmailDiscussion2"/>
        <w:ind w:left="1619" w:firstLine="0"/>
        <w:rPr>
          <w:color w:val="000000" w:themeColor="text1"/>
        </w:rPr>
      </w:pPr>
      <w:r>
        <w:rPr>
          <w:color w:val="000000" w:themeColor="text1"/>
        </w:rPr>
        <w:t>D</w:t>
      </w:r>
      <w:r w:rsidRPr="00BE132B">
        <w:rPr>
          <w:color w:val="000000" w:themeColor="text1"/>
        </w:rPr>
        <w:t xml:space="preserve">eadline (for </w:t>
      </w:r>
      <w:r>
        <w:rPr>
          <w:color w:val="000000" w:themeColor="text1"/>
        </w:rPr>
        <w:t xml:space="preserve">RRC CR in </w:t>
      </w:r>
      <w:r w:rsidRPr="00BE132B">
        <w:rPr>
          <w:color w:val="000000" w:themeColor="text1"/>
        </w:rPr>
        <w:t>R2-22</w:t>
      </w:r>
      <w:r>
        <w:rPr>
          <w:color w:val="000000" w:themeColor="text1"/>
        </w:rPr>
        <w:t>09042</w:t>
      </w:r>
      <w:r w:rsidRPr="00BE132B">
        <w:rPr>
          <w:color w:val="000000" w:themeColor="text1"/>
        </w:rPr>
        <w:t>): </w:t>
      </w:r>
      <w:r w:rsidR="00927739">
        <w:rPr>
          <w:color w:val="000000" w:themeColor="text1"/>
        </w:rPr>
        <w:t>Friday 2022-08-26 10</w:t>
      </w:r>
      <w:r w:rsidRPr="00BE132B">
        <w:rPr>
          <w:color w:val="000000" w:themeColor="text1"/>
        </w:rPr>
        <w:t>00 UTC</w:t>
      </w:r>
    </w:p>
    <w:p w14:paraId="6C6DE718" w14:textId="19EF405D" w:rsidR="00D269F3" w:rsidRPr="008518A9" w:rsidRDefault="00D269F3" w:rsidP="003110D5">
      <w:pPr>
        <w:pStyle w:val="EmailDiscussion2"/>
        <w:ind w:left="1619" w:firstLine="0"/>
        <w:rPr>
          <w:color w:val="000000" w:themeColor="text1"/>
        </w:rPr>
      </w:pPr>
      <w:r>
        <w:rPr>
          <w:color w:val="000000" w:themeColor="text1"/>
        </w:rPr>
        <w:t xml:space="preserve">Status: </w:t>
      </w:r>
      <w:r w:rsidR="00175C59">
        <w:rPr>
          <w:color w:val="FF0000"/>
        </w:rPr>
        <w:t>Closed</w:t>
      </w:r>
    </w:p>
    <w:p w14:paraId="09169213" w14:textId="77777777" w:rsidR="007B490D" w:rsidRDefault="007B490D" w:rsidP="00566407">
      <w:pPr>
        <w:pStyle w:val="EmailDiscussion2"/>
        <w:ind w:left="1619" w:firstLine="0"/>
        <w:rPr>
          <w:color w:val="000000" w:themeColor="text1"/>
        </w:rPr>
      </w:pPr>
    </w:p>
    <w:p w14:paraId="6FFBB681" w14:textId="77777777" w:rsidR="00C91757" w:rsidRPr="00046AF4" w:rsidRDefault="00C91757" w:rsidP="00C91757">
      <w:pPr>
        <w:pStyle w:val="EmailDiscussion"/>
        <w:rPr>
          <w:lang w:val="en-US"/>
        </w:rPr>
      </w:pPr>
      <w:r w:rsidRPr="00146D15">
        <w:rPr>
          <w:lang w:val="en-US"/>
        </w:rPr>
        <w:t>[AT</w:t>
      </w:r>
      <w:r>
        <w:rPr>
          <w:lang w:val="en-US"/>
        </w:rPr>
        <w:t>119-e][112</w:t>
      </w:r>
      <w:r w:rsidRPr="00146D15">
        <w:rPr>
          <w:lang w:val="en-US"/>
        </w:rPr>
        <w:t>][</w:t>
      </w:r>
      <w:r>
        <w:rPr>
          <w:lang w:val="en-US"/>
        </w:rPr>
        <w:t>CovEnh</w:t>
      </w:r>
      <w:r w:rsidRPr="00146D15">
        <w:rPr>
          <w:lang w:val="en-US"/>
        </w:rPr>
        <w:t xml:space="preserve">] </w:t>
      </w:r>
      <w:r>
        <w:rPr>
          <w:lang w:val="en-US"/>
        </w:rPr>
        <w:t>RRC corrections Huawei</w:t>
      </w:r>
      <w:r w:rsidRPr="00146D15">
        <w:rPr>
          <w:lang w:val="en-US"/>
        </w:rPr>
        <w:t>)</w:t>
      </w:r>
    </w:p>
    <w:p w14:paraId="26955805" w14:textId="77777777" w:rsidR="00C91757" w:rsidRDefault="00C91757" w:rsidP="00C91757">
      <w:pPr>
        <w:pStyle w:val="EmailDiscussion2"/>
        <w:ind w:left="1619" w:firstLine="0"/>
        <w:rPr>
          <w:rFonts w:cs="Arial"/>
          <w:color w:val="000000"/>
          <w:szCs w:val="20"/>
          <w:shd w:val="clear" w:color="auto" w:fill="FFFFFF"/>
        </w:rPr>
      </w:pPr>
      <w:r>
        <w:rPr>
          <w:color w:val="000000" w:themeColor="text1"/>
        </w:rPr>
        <w:t>Scope:</w:t>
      </w:r>
      <w:r w:rsidRPr="002A41B8">
        <w:rPr>
          <w:color w:val="000000" w:themeColor="text1"/>
        </w:rPr>
        <w:t xml:space="preserve"> </w:t>
      </w:r>
      <w:r>
        <w:rPr>
          <w:color w:val="000000" w:themeColor="text1"/>
        </w:rPr>
        <w:t>Update the RRC</w:t>
      </w:r>
      <w:r>
        <w:rPr>
          <w:rFonts w:cs="Arial"/>
          <w:color w:val="000000"/>
          <w:szCs w:val="20"/>
          <w:shd w:val="clear" w:color="auto" w:fill="FFFFFF"/>
        </w:rPr>
        <w:t xml:space="preserve"> CR</w:t>
      </w:r>
    </w:p>
    <w:p w14:paraId="4A5E73AF" w14:textId="77777777" w:rsidR="00C91757" w:rsidRPr="00BE132B" w:rsidRDefault="00C91757" w:rsidP="00C91757">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Agreeable RRC CR</w:t>
      </w:r>
    </w:p>
    <w:p w14:paraId="2488DF6F" w14:textId="77777777" w:rsidR="00C91757" w:rsidRPr="00BE132B" w:rsidRDefault="00C91757" w:rsidP="00C91757">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10</w:t>
      </w:r>
      <w:r w:rsidRPr="00BE132B">
        <w:rPr>
          <w:color w:val="000000" w:themeColor="text1"/>
        </w:rPr>
        <w:t>00 UTC</w:t>
      </w:r>
    </w:p>
    <w:p w14:paraId="31F07D84" w14:textId="547F0820" w:rsidR="00C91757" w:rsidRDefault="00C91757" w:rsidP="00C91757">
      <w:pPr>
        <w:pStyle w:val="EmailDiscussion2"/>
        <w:ind w:left="1619" w:firstLine="0"/>
        <w:rPr>
          <w:color w:val="000000" w:themeColor="text1"/>
        </w:rPr>
      </w:pPr>
      <w:r>
        <w:rPr>
          <w:color w:val="000000" w:themeColor="text1"/>
        </w:rPr>
        <w:t>D</w:t>
      </w:r>
      <w:r w:rsidRPr="00BE132B">
        <w:rPr>
          <w:color w:val="000000" w:themeColor="text1"/>
        </w:rPr>
        <w:t>eadli</w:t>
      </w:r>
      <w:r>
        <w:rPr>
          <w:color w:val="000000" w:themeColor="text1"/>
        </w:rPr>
        <w:t xml:space="preserve">ne (for RRC CR in </w:t>
      </w:r>
      <w:hyperlink r:id="rId8" w:tgtFrame="_blank" w:tooltip="C:Data3GPParchiveRAN2RAN2#117TdocsR2-2204031.zip" w:history="1">
        <w:r w:rsidRPr="00BE132B">
          <w:rPr>
            <w:color w:val="000000" w:themeColor="text1"/>
          </w:rPr>
          <w:t>R2-22</w:t>
        </w:r>
      </w:hyperlink>
      <w:r>
        <w:rPr>
          <w:color w:val="000000" w:themeColor="text1"/>
        </w:rPr>
        <w:t>08768</w:t>
      </w:r>
      <w:r w:rsidRPr="00BE132B">
        <w:rPr>
          <w:color w:val="000000" w:themeColor="text1"/>
        </w:rPr>
        <w:t>): </w:t>
      </w:r>
      <w:r w:rsidR="00AF1053">
        <w:rPr>
          <w:color w:val="000000" w:themeColor="text1"/>
        </w:rPr>
        <w:t>Friday 2022-08-26</w:t>
      </w:r>
      <w:r>
        <w:rPr>
          <w:color w:val="000000" w:themeColor="text1"/>
        </w:rPr>
        <w:t xml:space="preserve"> 10</w:t>
      </w:r>
      <w:r w:rsidRPr="00BE132B">
        <w:rPr>
          <w:color w:val="000000" w:themeColor="text1"/>
        </w:rPr>
        <w:t>00 UTC</w:t>
      </w:r>
    </w:p>
    <w:p w14:paraId="431AA368" w14:textId="77DCF0E8" w:rsidR="00C91757" w:rsidRDefault="00C91757" w:rsidP="00C91757">
      <w:pPr>
        <w:pStyle w:val="EmailDiscussion2"/>
        <w:ind w:left="1619" w:firstLine="0"/>
        <w:rPr>
          <w:color w:val="FF0000"/>
        </w:rPr>
      </w:pPr>
      <w:r>
        <w:rPr>
          <w:color w:val="000000" w:themeColor="text1"/>
        </w:rPr>
        <w:t xml:space="preserve">Status: </w:t>
      </w:r>
      <w:r w:rsidR="000F5C18">
        <w:rPr>
          <w:color w:val="FF0000"/>
        </w:rPr>
        <w:t>Closed</w:t>
      </w:r>
    </w:p>
    <w:p w14:paraId="7CC9880A" w14:textId="77777777" w:rsidR="004C695C" w:rsidRDefault="004C695C" w:rsidP="00C91757">
      <w:pPr>
        <w:pStyle w:val="EmailDiscussion2"/>
        <w:ind w:left="1619" w:firstLine="0"/>
        <w:rPr>
          <w:color w:val="FF0000"/>
        </w:rPr>
      </w:pPr>
    </w:p>
    <w:p w14:paraId="536D1D36" w14:textId="77777777" w:rsidR="004C695C" w:rsidRPr="00A40B6D" w:rsidRDefault="004C695C" w:rsidP="004C695C">
      <w:pPr>
        <w:pStyle w:val="EmailDiscussion"/>
        <w:rPr>
          <w:lang w:val="en-US"/>
        </w:rPr>
      </w:pPr>
      <w:r w:rsidRPr="00146D15">
        <w:rPr>
          <w:lang w:val="en-US"/>
        </w:rPr>
        <w:t>[AT</w:t>
      </w:r>
      <w:r>
        <w:rPr>
          <w:lang w:val="en-US"/>
        </w:rPr>
        <w:t>119-e][113</w:t>
      </w:r>
      <w:r w:rsidRPr="00146D15">
        <w:rPr>
          <w:lang w:val="en-US"/>
        </w:rPr>
        <w:t>][</w:t>
      </w:r>
      <w:r>
        <w:rPr>
          <w:lang w:val="en-US"/>
        </w:rPr>
        <w:t>RedCap]</w:t>
      </w:r>
      <w:r w:rsidRPr="00146D15">
        <w:rPr>
          <w:lang w:val="en-US"/>
        </w:rPr>
        <w:t xml:space="preserve"> </w:t>
      </w:r>
      <w:r>
        <w:rPr>
          <w:lang w:val="en-US"/>
        </w:rPr>
        <w:t>Stage-2 CR (Nokia</w:t>
      </w:r>
      <w:r w:rsidRPr="00146D15">
        <w:rPr>
          <w:lang w:val="en-US"/>
        </w:rPr>
        <w:t>)</w:t>
      </w:r>
    </w:p>
    <w:p w14:paraId="1C06955C" w14:textId="77777777" w:rsidR="004C695C" w:rsidRPr="00AA47BE" w:rsidRDefault="004C695C" w:rsidP="004C695C">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Draft</w:t>
      </w:r>
      <w:r>
        <w:rPr>
          <w:rFonts w:cs="Arial"/>
          <w:color w:val="000000"/>
          <w:szCs w:val="20"/>
          <w:shd w:val="clear" w:color="auto" w:fill="FFFFFF"/>
        </w:rPr>
        <w:t xml:space="preserve"> Stage-2 CR, also considering Stage-2 text proposals in contributions to other AIs</w:t>
      </w:r>
    </w:p>
    <w:p w14:paraId="439C9DBF" w14:textId="77777777" w:rsidR="004C695C" w:rsidRPr="00BE132B" w:rsidRDefault="004C695C" w:rsidP="004C695C">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Agreeable Stage-2 CR</w:t>
      </w:r>
    </w:p>
    <w:p w14:paraId="6858B9DA" w14:textId="1C5CAD22" w:rsidR="000B001A" w:rsidRPr="00BE132B" w:rsidRDefault="000B001A" w:rsidP="000B001A">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18</w:t>
      </w:r>
      <w:r w:rsidRPr="00BE132B">
        <w:rPr>
          <w:color w:val="000000" w:themeColor="text1"/>
        </w:rPr>
        <w:t>00 UTC</w:t>
      </w:r>
    </w:p>
    <w:p w14:paraId="3232F7C9" w14:textId="1660231E" w:rsidR="000B001A" w:rsidRDefault="000B001A" w:rsidP="000B001A">
      <w:pPr>
        <w:pStyle w:val="EmailDiscussion2"/>
        <w:ind w:left="1619" w:firstLine="0"/>
        <w:rPr>
          <w:color w:val="000000" w:themeColor="text1"/>
        </w:rPr>
      </w:pPr>
      <w:r>
        <w:rPr>
          <w:color w:val="000000" w:themeColor="text1"/>
        </w:rPr>
        <w:t>D</w:t>
      </w:r>
      <w:r w:rsidRPr="00BE132B">
        <w:rPr>
          <w:color w:val="000000" w:themeColor="text1"/>
        </w:rPr>
        <w:t>eadli</w:t>
      </w:r>
      <w:r>
        <w:rPr>
          <w:color w:val="000000" w:themeColor="text1"/>
        </w:rPr>
        <w:t>ne (</w:t>
      </w:r>
      <w:r w:rsidR="008365E6" w:rsidRPr="00BE132B">
        <w:rPr>
          <w:color w:val="000000" w:themeColor="text1"/>
        </w:rPr>
        <w:t>for rapporteur's summary in R2-22</w:t>
      </w:r>
      <w:r w:rsidR="008365E6">
        <w:rPr>
          <w:color w:val="000000" w:themeColor="text1"/>
        </w:rPr>
        <w:t xml:space="preserve">08769 </w:t>
      </w:r>
      <w:r>
        <w:rPr>
          <w:color w:val="000000" w:themeColor="text1"/>
        </w:rPr>
        <w:t xml:space="preserve">for Stage-2 CR in </w:t>
      </w:r>
      <w:r w:rsidRPr="00BE132B">
        <w:rPr>
          <w:color w:val="000000" w:themeColor="text1"/>
        </w:rPr>
        <w:t>R2-22</w:t>
      </w:r>
      <w:r>
        <w:rPr>
          <w:color w:val="000000" w:themeColor="text1"/>
        </w:rPr>
        <w:t>08770</w:t>
      </w:r>
      <w:r w:rsidRPr="00BE132B">
        <w:rPr>
          <w:color w:val="000000" w:themeColor="text1"/>
        </w:rPr>
        <w:t>): </w:t>
      </w:r>
      <w:r>
        <w:rPr>
          <w:color w:val="000000" w:themeColor="text1"/>
        </w:rPr>
        <w:t>Friday 2022-08-26 10</w:t>
      </w:r>
      <w:r w:rsidRPr="00BE132B">
        <w:rPr>
          <w:color w:val="000000" w:themeColor="text1"/>
        </w:rPr>
        <w:t>00 UTC</w:t>
      </w:r>
    </w:p>
    <w:p w14:paraId="5A74F1CD" w14:textId="6521E071" w:rsidR="004C695C" w:rsidRDefault="004C695C" w:rsidP="004C695C">
      <w:pPr>
        <w:pStyle w:val="EmailDiscussion2"/>
        <w:ind w:left="1619" w:firstLine="0"/>
        <w:rPr>
          <w:color w:val="FF0000"/>
        </w:rPr>
      </w:pPr>
      <w:r>
        <w:rPr>
          <w:color w:val="000000" w:themeColor="text1"/>
        </w:rPr>
        <w:t xml:space="preserve">Status: </w:t>
      </w:r>
      <w:r w:rsidR="00D41B83">
        <w:rPr>
          <w:color w:val="FF0000"/>
        </w:rPr>
        <w:t>Closed</w:t>
      </w:r>
    </w:p>
    <w:p w14:paraId="20FFAF10" w14:textId="77777777" w:rsidR="00ED6D43" w:rsidRDefault="00ED6D43" w:rsidP="004C695C">
      <w:pPr>
        <w:pStyle w:val="EmailDiscussion2"/>
        <w:ind w:left="1619" w:firstLine="0"/>
        <w:rPr>
          <w:color w:val="FF0000"/>
        </w:rPr>
      </w:pPr>
    </w:p>
    <w:p w14:paraId="6E0EE417" w14:textId="4C4F0D36" w:rsidR="00ED6D43" w:rsidRPr="00A40B6D" w:rsidRDefault="00ED6D43" w:rsidP="00ED6D43">
      <w:pPr>
        <w:pStyle w:val="EmailDiscussion"/>
        <w:rPr>
          <w:lang w:val="en-US"/>
        </w:rPr>
      </w:pPr>
      <w:r w:rsidRPr="00146D15">
        <w:rPr>
          <w:lang w:val="en-US"/>
        </w:rPr>
        <w:t>[AT</w:t>
      </w:r>
      <w:r>
        <w:rPr>
          <w:lang w:val="en-US"/>
        </w:rPr>
        <w:t>119-e][114</w:t>
      </w:r>
      <w:r w:rsidRPr="00146D15">
        <w:rPr>
          <w:lang w:val="en-US"/>
        </w:rPr>
        <w:t>][</w:t>
      </w:r>
      <w:r>
        <w:rPr>
          <w:lang w:val="en-US"/>
        </w:rPr>
        <w:t>RedCap]</w:t>
      </w:r>
      <w:r w:rsidRPr="00146D15">
        <w:rPr>
          <w:lang w:val="en-US"/>
        </w:rPr>
        <w:t xml:space="preserve"> </w:t>
      </w:r>
      <w:r>
        <w:rPr>
          <w:lang w:val="en-US"/>
        </w:rPr>
        <w:t>MAC corrections (vivo</w:t>
      </w:r>
      <w:r w:rsidRPr="00146D15">
        <w:rPr>
          <w:lang w:val="en-US"/>
        </w:rPr>
        <w:t>)</w:t>
      </w:r>
    </w:p>
    <w:p w14:paraId="2DF21251" w14:textId="77777777" w:rsidR="00D26FC3" w:rsidRPr="00C706D8" w:rsidRDefault="00D26FC3" w:rsidP="00D26FC3">
      <w:pPr>
        <w:pStyle w:val="EmailDiscussion2"/>
        <w:ind w:left="1619" w:firstLine="0"/>
      </w:pPr>
      <w:r>
        <w:rPr>
          <w:color w:val="000000" w:themeColor="text1"/>
        </w:rPr>
        <w:t>Updated scope:</w:t>
      </w:r>
      <w:r w:rsidRPr="002A41B8">
        <w:rPr>
          <w:color w:val="000000" w:themeColor="text1"/>
        </w:rPr>
        <w:t xml:space="preserve"> </w:t>
      </w:r>
      <w:r>
        <w:rPr>
          <w:color w:val="000000" w:themeColor="text1"/>
        </w:rPr>
        <w:t>Discuss remaining MAC corrections</w:t>
      </w:r>
    </w:p>
    <w:p w14:paraId="3AB57548" w14:textId="77777777" w:rsidR="00D26FC3" w:rsidRPr="00BE132B" w:rsidRDefault="00D26FC3" w:rsidP="00D26FC3">
      <w:pPr>
        <w:pStyle w:val="EmailDiscussion2"/>
        <w:ind w:left="1619" w:firstLine="0"/>
        <w:rPr>
          <w:color w:val="000000" w:themeColor="text1"/>
        </w:rPr>
      </w:pPr>
      <w:r>
        <w:rPr>
          <w:color w:val="000000" w:themeColor="text1"/>
        </w:rPr>
        <w:t>Updated</w:t>
      </w:r>
      <w:r w:rsidRPr="00BE132B">
        <w:rPr>
          <w:color w:val="000000" w:themeColor="text1"/>
        </w:rPr>
        <w:t xml:space="preserve"> intended outcome: Summary of the offline discussion with e.g.:</w:t>
      </w:r>
    </w:p>
    <w:p w14:paraId="5E612C69" w14:textId="77777777" w:rsidR="00D26FC3" w:rsidRDefault="00D26FC3" w:rsidP="00E07E4A">
      <w:pPr>
        <w:pStyle w:val="EmailDiscussion2"/>
        <w:numPr>
          <w:ilvl w:val="0"/>
          <w:numId w:val="10"/>
        </w:numPr>
        <w:rPr>
          <w:color w:val="000000" w:themeColor="text1"/>
        </w:rPr>
      </w:pPr>
      <w:r w:rsidRPr="00BE132B">
        <w:rPr>
          <w:color w:val="000000" w:themeColor="text1"/>
        </w:rPr>
        <w:t>List of proposals for agreement (if any)</w:t>
      </w:r>
    </w:p>
    <w:p w14:paraId="50F1AF81" w14:textId="77777777" w:rsidR="00D26FC3" w:rsidRDefault="00D26FC3" w:rsidP="00E07E4A">
      <w:pPr>
        <w:pStyle w:val="EmailDiscussion2"/>
        <w:numPr>
          <w:ilvl w:val="0"/>
          <w:numId w:val="10"/>
        </w:numPr>
        <w:rPr>
          <w:color w:val="000000" w:themeColor="text1"/>
        </w:rPr>
      </w:pPr>
      <w:r w:rsidRPr="00BE132B">
        <w:rPr>
          <w:color w:val="000000" w:themeColor="text1"/>
        </w:rPr>
        <w:t>List of proposals that require online discussions</w:t>
      </w:r>
    </w:p>
    <w:p w14:paraId="62E6CF43" w14:textId="77777777" w:rsidR="00D26FC3" w:rsidRPr="00BE132B" w:rsidRDefault="00D26FC3" w:rsidP="00E07E4A">
      <w:pPr>
        <w:pStyle w:val="EmailDiscussion2"/>
        <w:numPr>
          <w:ilvl w:val="0"/>
          <w:numId w:val="10"/>
        </w:numPr>
        <w:rPr>
          <w:color w:val="000000" w:themeColor="text1"/>
        </w:rPr>
      </w:pPr>
      <w:r w:rsidRPr="00BE132B">
        <w:rPr>
          <w:color w:val="000000" w:themeColor="text1"/>
        </w:rPr>
        <w:t>List of proposals that should not be pursued (if any)</w:t>
      </w:r>
    </w:p>
    <w:p w14:paraId="4BAA30A7" w14:textId="77777777" w:rsidR="00D26FC3" w:rsidRPr="0063592E" w:rsidRDefault="00D26FC3" w:rsidP="00D26FC3">
      <w:pPr>
        <w:pStyle w:val="EmailDiscussion2"/>
        <w:ind w:left="1619" w:firstLine="0"/>
        <w:rPr>
          <w:color w:val="000000" w:themeColor="text1"/>
        </w:rPr>
      </w:pPr>
      <w:r>
        <w:rPr>
          <w:color w:val="000000" w:themeColor="text1"/>
        </w:rPr>
        <w:t>Updated</w:t>
      </w:r>
      <w:r w:rsidRPr="0063592E">
        <w:rPr>
          <w:color w:val="000000" w:themeColor="text1"/>
        </w:rPr>
        <w:t xml:space="preserve"> deadline (for companies' feedback): </w:t>
      </w:r>
      <w:r>
        <w:rPr>
          <w:color w:val="000000" w:themeColor="text1"/>
        </w:rPr>
        <w:t>Thursday 2022-08-25 12</w:t>
      </w:r>
      <w:r w:rsidRPr="0063592E">
        <w:rPr>
          <w:color w:val="000000" w:themeColor="text1"/>
        </w:rPr>
        <w:t>00 UTC</w:t>
      </w:r>
    </w:p>
    <w:p w14:paraId="5B196569" w14:textId="77777777" w:rsidR="00D26FC3" w:rsidRPr="0063592E" w:rsidRDefault="00D26FC3" w:rsidP="00D26FC3">
      <w:pPr>
        <w:pStyle w:val="EmailDiscussion2"/>
        <w:ind w:left="1619" w:firstLine="0"/>
        <w:rPr>
          <w:color w:val="000000" w:themeColor="text1"/>
        </w:rPr>
      </w:pPr>
      <w:r>
        <w:rPr>
          <w:color w:val="000000" w:themeColor="text1"/>
        </w:rPr>
        <w:t>Updated</w:t>
      </w:r>
      <w:r w:rsidRPr="0063592E">
        <w:rPr>
          <w:color w:val="000000" w:themeColor="text1"/>
        </w:rPr>
        <w:t xml:space="preserve"> deadline (for rapporteur's summary in </w:t>
      </w:r>
      <w:r>
        <w:rPr>
          <w:color w:val="000000" w:themeColor="text1"/>
        </w:rPr>
        <w:t>R2-2208785</w:t>
      </w:r>
      <w:r w:rsidRPr="0063592E">
        <w:rPr>
          <w:color w:val="000000" w:themeColor="text1"/>
        </w:rPr>
        <w:t>): </w:t>
      </w:r>
      <w:r>
        <w:rPr>
          <w:color w:val="000000" w:themeColor="text1"/>
        </w:rPr>
        <w:t>Thursday 2022-08-25 14</w:t>
      </w:r>
      <w:r w:rsidRPr="0063592E">
        <w:rPr>
          <w:color w:val="000000" w:themeColor="text1"/>
        </w:rPr>
        <w:t>00 UTC</w:t>
      </w:r>
    </w:p>
    <w:p w14:paraId="29E41478" w14:textId="56E02470" w:rsidR="00D26FC3" w:rsidRPr="00CF762E" w:rsidRDefault="00D26FC3" w:rsidP="00D26FC3">
      <w:pPr>
        <w:pStyle w:val="EmailDiscussion2"/>
        <w:ind w:left="1619" w:firstLine="0"/>
        <w:rPr>
          <w:u w:val="single"/>
        </w:rPr>
      </w:pPr>
      <w:r w:rsidRPr="00D26FC3">
        <w:rPr>
          <w:u w:val="single"/>
        </w:rPr>
        <w:t xml:space="preserve">Proposals marked "for agreement" in </w:t>
      </w:r>
      <w:r w:rsidRPr="00D26FC3">
        <w:rPr>
          <w:rStyle w:val="Hyperlink"/>
          <w:color w:val="auto"/>
        </w:rPr>
        <w:t>R2-22087</w:t>
      </w:r>
      <w:r>
        <w:rPr>
          <w:rStyle w:val="Hyperlink"/>
          <w:color w:val="auto"/>
        </w:rPr>
        <w:t>8</w:t>
      </w:r>
      <w:r w:rsidRPr="00D26FC3">
        <w:rPr>
          <w:rStyle w:val="Hyperlink"/>
          <w:color w:val="auto"/>
        </w:rPr>
        <w:t>5</w:t>
      </w:r>
      <w:r w:rsidRPr="00D26FC3">
        <w:rPr>
          <w:u w:val="single"/>
        </w:rPr>
        <w:t xml:space="preserve"> not challenged until Friday 2022-08-26 02:00 UTC will be declared as agreed via email by the session chair (for the rest the discussion might continue online).</w:t>
      </w:r>
    </w:p>
    <w:p w14:paraId="0465E1A0" w14:textId="513F5F1C" w:rsidR="00ED6D43" w:rsidRPr="00BE132B" w:rsidRDefault="00ED6D43" w:rsidP="00ED6D43">
      <w:pPr>
        <w:pStyle w:val="EmailDiscussion2"/>
        <w:ind w:left="1619" w:firstLine="0"/>
        <w:rPr>
          <w:color w:val="000000" w:themeColor="text1"/>
        </w:rPr>
      </w:pPr>
      <w:r>
        <w:rPr>
          <w:color w:val="000000" w:themeColor="text1"/>
        </w:rPr>
        <w:t xml:space="preserve">Status: </w:t>
      </w:r>
      <w:r w:rsidR="00874B65">
        <w:rPr>
          <w:color w:val="FF0000"/>
        </w:rPr>
        <w:t>Closed</w:t>
      </w:r>
    </w:p>
    <w:p w14:paraId="0BEBBF19" w14:textId="77777777" w:rsidR="00ED6D43" w:rsidRDefault="00ED6D43" w:rsidP="004C695C">
      <w:pPr>
        <w:pStyle w:val="EmailDiscussion2"/>
        <w:ind w:left="1619" w:firstLine="0"/>
        <w:rPr>
          <w:color w:val="FF0000"/>
        </w:rPr>
      </w:pPr>
    </w:p>
    <w:p w14:paraId="3843B735" w14:textId="03AE9BDF" w:rsidR="00EE37F0" w:rsidRPr="00046AF4" w:rsidRDefault="00EE37F0" w:rsidP="00EE37F0">
      <w:pPr>
        <w:pStyle w:val="EmailDiscussion"/>
        <w:rPr>
          <w:lang w:val="en-US"/>
        </w:rPr>
      </w:pPr>
      <w:r w:rsidRPr="00146D15">
        <w:rPr>
          <w:lang w:val="en-US"/>
        </w:rPr>
        <w:t>[AT</w:t>
      </w:r>
      <w:r>
        <w:rPr>
          <w:lang w:val="en-US"/>
        </w:rPr>
        <w:t>119-e][115</w:t>
      </w:r>
      <w:r w:rsidRPr="00146D15">
        <w:rPr>
          <w:lang w:val="en-US"/>
        </w:rPr>
        <w:t>][</w:t>
      </w:r>
      <w:r>
        <w:rPr>
          <w:lang w:val="en-US"/>
        </w:rPr>
        <w:t>RedCap</w:t>
      </w:r>
      <w:r w:rsidRPr="00146D15">
        <w:rPr>
          <w:lang w:val="en-US"/>
        </w:rPr>
        <w:t xml:space="preserve">] </w:t>
      </w:r>
      <w:r w:rsidR="00A17D6F">
        <w:rPr>
          <w:lang w:val="en-US"/>
        </w:rPr>
        <w:t>CP</w:t>
      </w:r>
      <w:r>
        <w:rPr>
          <w:lang w:val="en-US"/>
        </w:rPr>
        <w:t xml:space="preserve"> corrections (Ericsson</w:t>
      </w:r>
      <w:r w:rsidRPr="00146D15">
        <w:rPr>
          <w:lang w:val="en-US"/>
        </w:rPr>
        <w:t>)</w:t>
      </w:r>
    </w:p>
    <w:p w14:paraId="57A9F49A" w14:textId="77777777" w:rsidR="001A71E6" w:rsidRPr="00AA47BE" w:rsidRDefault="001A71E6" w:rsidP="001A71E6">
      <w:pPr>
        <w:pStyle w:val="EmailDiscussion2"/>
        <w:ind w:left="1619" w:firstLine="0"/>
        <w:rPr>
          <w:color w:val="000000" w:themeColor="text1"/>
        </w:rPr>
      </w:pPr>
      <w:r>
        <w:rPr>
          <w:color w:val="000000" w:themeColor="text1"/>
        </w:rPr>
        <w:t>Updated scope:</w:t>
      </w:r>
      <w:r w:rsidRPr="002A41B8">
        <w:rPr>
          <w:color w:val="000000" w:themeColor="text1"/>
        </w:rPr>
        <w:t xml:space="preserve"> </w:t>
      </w:r>
      <w:r>
        <w:rPr>
          <w:color w:val="000000" w:themeColor="text1"/>
        </w:rPr>
        <w:t>Discuss remaining CP corrections</w:t>
      </w:r>
    </w:p>
    <w:p w14:paraId="2E19A066" w14:textId="77777777" w:rsidR="001A71E6" w:rsidRPr="00BE132B" w:rsidRDefault="001A71E6" w:rsidP="001A71E6">
      <w:pPr>
        <w:pStyle w:val="EmailDiscussion2"/>
        <w:ind w:left="1619" w:firstLine="0"/>
        <w:rPr>
          <w:color w:val="000000" w:themeColor="text1"/>
        </w:rPr>
      </w:pPr>
      <w:r>
        <w:rPr>
          <w:color w:val="000000" w:themeColor="text1"/>
        </w:rPr>
        <w:t>Updated</w:t>
      </w:r>
      <w:r w:rsidRPr="00BE132B">
        <w:rPr>
          <w:color w:val="000000" w:themeColor="text1"/>
        </w:rPr>
        <w:t xml:space="preserve"> intended outcome: Summary of the offline discussion with e.g.:</w:t>
      </w:r>
    </w:p>
    <w:p w14:paraId="282B2479" w14:textId="77777777" w:rsidR="001A71E6" w:rsidRDefault="001A71E6" w:rsidP="00E07E4A">
      <w:pPr>
        <w:pStyle w:val="EmailDiscussion2"/>
        <w:numPr>
          <w:ilvl w:val="0"/>
          <w:numId w:val="10"/>
        </w:numPr>
        <w:rPr>
          <w:color w:val="000000" w:themeColor="text1"/>
        </w:rPr>
      </w:pPr>
      <w:r w:rsidRPr="00BE132B">
        <w:rPr>
          <w:color w:val="000000" w:themeColor="text1"/>
        </w:rPr>
        <w:t>List of proposals for agreement (if any)</w:t>
      </w:r>
    </w:p>
    <w:p w14:paraId="1A23115F" w14:textId="77777777" w:rsidR="001A71E6" w:rsidRDefault="001A71E6" w:rsidP="00E07E4A">
      <w:pPr>
        <w:pStyle w:val="EmailDiscussion2"/>
        <w:numPr>
          <w:ilvl w:val="0"/>
          <w:numId w:val="10"/>
        </w:numPr>
        <w:rPr>
          <w:color w:val="000000" w:themeColor="text1"/>
        </w:rPr>
      </w:pPr>
      <w:r w:rsidRPr="00BE132B">
        <w:rPr>
          <w:color w:val="000000" w:themeColor="text1"/>
        </w:rPr>
        <w:t>List of proposals that require online discussions</w:t>
      </w:r>
    </w:p>
    <w:p w14:paraId="4E5E3411" w14:textId="77777777" w:rsidR="001A71E6" w:rsidRPr="00BE132B" w:rsidRDefault="001A71E6" w:rsidP="00E07E4A">
      <w:pPr>
        <w:pStyle w:val="EmailDiscussion2"/>
        <w:numPr>
          <w:ilvl w:val="0"/>
          <w:numId w:val="10"/>
        </w:numPr>
        <w:rPr>
          <w:color w:val="000000" w:themeColor="text1"/>
        </w:rPr>
      </w:pPr>
      <w:r w:rsidRPr="00BE132B">
        <w:rPr>
          <w:color w:val="000000" w:themeColor="text1"/>
        </w:rPr>
        <w:t>List of proposals that should not be pursued (if any)</w:t>
      </w:r>
    </w:p>
    <w:p w14:paraId="0F003FC1" w14:textId="77777777" w:rsidR="001A71E6" w:rsidRPr="00BE132B" w:rsidRDefault="001A71E6" w:rsidP="001A71E6">
      <w:pPr>
        <w:pStyle w:val="EmailDiscussion2"/>
        <w:ind w:left="1619" w:firstLine="0"/>
        <w:rPr>
          <w:color w:val="000000" w:themeColor="text1"/>
        </w:rPr>
      </w:pPr>
      <w:r>
        <w:rPr>
          <w:color w:val="000000" w:themeColor="text1"/>
        </w:rPr>
        <w:t>Updated d</w:t>
      </w:r>
      <w:r w:rsidRPr="00BE132B">
        <w:rPr>
          <w:color w:val="000000" w:themeColor="text1"/>
        </w:rPr>
        <w:t xml:space="preserve">eadline (for companies' feedback): </w:t>
      </w:r>
      <w:r>
        <w:rPr>
          <w:color w:val="000000" w:themeColor="text1"/>
        </w:rPr>
        <w:t>Thursday 2022-08-25 16</w:t>
      </w:r>
      <w:r w:rsidRPr="00BE132B">
        <w:rPr>
          <w:color w:val="000000" w:themeColor="text1"/>
        </w:rPr>
        <w:t>00 UTC</w:t>
      </w:r>
    </w:p>
    <w:p w14:paraId="22A60F69" w14:textId="1D00F2FF" w:rsidR="001A71E6" w:rsidRPr="001A71E6" w:rsidRDefault="001A71E6" w:rsidP="001A71E6">
      <w:pPr>
        <w:pStyle w:val="EmailDiscussion2"/>
        <w:ind w:left="1619" w:firstLine="0"/>
        <w:rPr>
          <w:color w:val="000000" w:themeColor="text1"/>
        </w:rPr>
      </w:pPr>
      <w:r>
        <w:rPr>
          <w:color w:val="000000" w:themeColor="text1"/>
        </w:rPr>
        <w:t>Updated d</w:t>
      </w:r>
      <w:r w:rsidRPr="00BE132B">
        <w:rPr>
          <w:color w:val="000000" w:themeColor="text1"/>
        </w:rPr>
        <w:t>eadline (for rapporteur's summary in R2-22</w:t>
      </w:r>
      <w:r>
        <w:rPr>
          <w:color w:val="000000" w:themeColor="text1"/>
        </w:rPr>
        <w:t>08790</w:t>
      </w:r>
      <w:r w:rsidRPr="00BE132B">
        <w:rPr>
          <w:color w:val="000000" w:themeColor="text1"/>
        </w:rPr>
        <w:t>): </w:t>
      </w:r>
      <w:r>
        <w:rPr>
          <w:color w:val="000000" w:themeColor="text1"/>
        </w:rPr>
        <w:t>Thursday 2022-08-25 20</w:t>
      </w:r>
      <w:r w:rsidRPr="00BE132B">
        <w:rPr>
          <w:color w:val="000000" w:themeColor="text1"/>
        </w:rPr>
        <w:t>00 UTC</w:t>
      </w:r>
    </w:p>
    <w:p w14:paraId="5CA25AEE" w14:textId="1326F5A9" w:rsidR="00EE37F0" w:rsidRPr="008518A9" w:rsidRDefault="00EE37F0" w:rsidP="00EE37F0">
      <w:pPr>
        <w:pStyle w:val="EmailDiscussion2"/>
        <w:ind w:left="1619" w:firstLine="0"/>
        <w:rPr>
          <w:color w:val="000000" w:themeColor="text1"/>
        </w:rPr>
      </w:pPr>
      <w:r>
        <w:rPr>
          <w:color w:val="000000" w:themeColor="text1"/>
        </w:rPr>
        <w:t xml:space="preserve">Status: </w:t>
      </w:r>
      <w:r w:rsidR="00874B65">
        <w:rPr>
          <w:color w:val="FF0000"/>
        </w:rPr>
        <w:t>Closed</w:t>
      </w:r>
    </w:p>
    <w:p w14:paraId="4B989973" w14:textId="77777777" w:rsidR="00EE37F0" w:rsidRDefault="00EE37F0" w:rsidP="004C695C">
      <w:pPr>
        <w:pStyle w:val="EmailDiscussion2"/>
        <w:ind w:left="1619" w:firstLine="0"/>
        <w:rPr>
          <w:color w:val="FF0000"/>
        </w:rPr>
      </w:pPr>
    </w:p>
    <w:p w14:paraId="52E13FA9" w14:textId="77777777" w:rsidR="00A17D6F" w:rsidRPr="00A40B6D" w:rsidRDefault="00A17D6F" w:rsidP="00A17D6F">
      <w:pPr>
        <w:pStyle w:val="EmailDiscussion"/>
        <w:rPr>
          <w:lang w:val="en-US"/>
        </w:rPr>
      </w:pPr>
      <w:r w:rsidRPr="00146D15">
        <w:rPr>
          <w:lang w:val="en-US"/>
        </w:rPr>
        <w:t>[AT</w:t>
      </w:r>
      <w:r>
        <w:rPr>
          <w:lang w:val="en-US"/>
        </w:rPr>
        <w:t>119-e][116</w:t>
      </w:r>
      <w:r w:rsidRPr="00146D15">
        <w:rPr>
          <w:lang w:val="en-US"/>
        </w:rPr>
        <w:t>][</w:t>
      </w:r>
      <w:r>
        <w:rPr>
          <w:lang w:val="en-US"/>
        </w:rPr>
        <w:t>RedCap]</w:t>
      </w:r>
      <w:r w:rsidRPr="00146D15">
        <w:rPr>
          <w:lang w:val="en-US"/>
        </w:rPr>
        <w:t xml:space="preserve"> </w:t>
      </w:r>
      <w:r>
        <w:rPr>
          <w:lang w:val="en-US"/>
        </w:rPr>
        <w:t>Idle mode CR (Ericsson</w:t>
      </w:r>
      <w:r w:rsidRPr="00146D15">
        <w:rPr>
          <w:lang w:val="en-US"/>
        </w:rPr>
        <w:t>)</w:t>
      </w:r>
    </w:p>
    <w:p w14:paraId="62A6A21B" w14:textId="4FBAFB2B" w:rsidR="0040643E" w:rsidRDefault="0040643E" w:rsidP="0040643E">
      <w:pPr>
        <w:pStyle w:val="EmailDiscussion2"/>
        <w:ind w:left="1619" w:firstLine="0"/>
        <w:rPr>
          <w:color w:val="000000" w:themeColor="text1"/>
        </w:rPr>
      </w:pPr>
      <w:r>
        <w:rPr>
          <w:color w:val="000000" w:themeColor="text1"/>
        </w:rPr>
        <w:lastRenderedPageBreak/>
        <w:t>Scope:</w:t>
      </w:r>
      <w:r w:rsidRPr="002A41B8">
        <w:rPr>
          <w:color w:val="000000" w:themeColor="text1"/>
        </w:rPr>
        <w:t xml:space="preserve"> </w:t>
      </w:r>
      <w:r>
        <w:rPr>
          <w:color w:val="000000" w:themeColor="text1"/>
        </w:rPr>
        <w:t>discuss idle mode corrections and draft</w:t>
      </w:r>
      <w:r>
        <w:rPr>
          <w:rFonts w:cs="Arial"/>
          <w:color w:val="000000"/>
          <w:szCs w:val="20"/>
          <w:shd w:val="clear" w:color="auto" w:fill="FFFFFF"/>
        </w:rPr>
        <w:t xml:space="preserve"> 38.304 CR, also taking into account the relevant agreement from offline 115</w:t>
      </w:r>
    </w:p>
    <w:p w14:paraId="0313930F" w14:textId="77777777" w:rsidR="00A17D6F" w:rsidRPr="00BE132B" w:rsidRDefault="00A17D6F" w:rsidP="00A17D6F">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Agreeable 38.304 CR</w:t>
      </w:r>
    </w:p>
    <w:p w14:paraId="20FD4D7D" w14:textId="77777777" w:rsidR="00A17D6F" w:rsidRPr="00BE132B" w:rsidRDefault="00A17D6F" w:rsidP="00A17D6F">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10</w:t>
      </w:r>
      <w:r w:rsidRPr="00BE132B">
        <w:rPr>
          <w:color w:val="000000" w:themeColor="text1"/>
        </w:rPr>
        <w:t>00 UTC</w:t>
      </w:r>
    </w:p>
    <w:p w14:paraId="3092803E" w14:textId="7E516E80" w:rsidR="00A17D6F" w:rsidRDefault="00A17D6F" w:rsidP="00A17D6F">
      <w:pPr>
        <w:pStyle w:val="EmailDiscussion2"/>
        <w:ind w:left="1619" w:firstLine="0"/>
        <w:rPr>
          <w:color w:val="000000" w:themeColor="text1"/>
        </w:rPr>
      </w:pPr>
      <w:r>
        <w:rPr>
          <w:color w:val="000000" w:themeColor="text1"/>
        </w:rPr>
        <w:t>D</w:t>
      </w:r>
      <w:r w:rsidRPr="00BE132B">
        <w:rPr>
          <w:color w:val="000000" w:themeColor="text1"/>
        </w:rPr>
        <w:t>eadli</w:t>
      </w:r>
      <w:r>
        <w:rPr>
          <w:color w:val="000000" w:themeColor="text1"/>
        </w:rPr>
        <w:t>ne (</w:t>
      </w:r>
      <w:r w:rsidR="00021D41" w:rsidRPr="0063592E">
        <w:rPr>
          <w:color w:val="000000" w:themeColor="text1"/>
        </w:rPr>
        <w:t>for rapporteur's summary in </w:t>
      </w:r>
      <w:r w:rsidR="00021D41">
        <w:rPr>
          <w:color w:val="000000" w:themeColor="text1"/>
        </w:rPr>
        <w:t xml:space="preserve">R2-2209045 </w:t>
      </w:r>
      <w:r>
        <w:rPr>
          <w:color w:val="000000" w:themeColor="text1"/>
        </w:rPr>
        <w:t xml:space="preserve">for 38.304 CR in </w:t>
      </w:r>
      <w:r w:rsidRPr="00BE132B">
        <w:rPr>
          <w:color w:val="000000" w:themeColor="text1"/>
        </w:rPr>
        <w:t>R2-22</w:t>
      </w:r>
      <w:r w:rsidR="00021D41">
        <w:rPr>
          <w:color w:val="000000" w:themeColor="text1"/>
        </w:rPr>
        <w:t>08778</w:t>
      </w:r>
      <w:r w:rsidRPr="00BE132B">
        <w:rPr>
          <w:color w:val="000000" w:themeColor="text1"/>
        </w:rPr>
        <w:t>): </w:t>
      </w:r>
      <w:r>
        <w:rPr>
          <w:color w:val="000000" w:themeColor="text1"/>
        </w:rPr>
        <w:t>Friday 2022-08-2</w:t>
      </w:r>
      <w:r w:rsidR="00AF1053">
        <w:rPr>
          <w:color w:val="000000" w:themeColor="text1"/>
        </w:rPr>
        <w:t>6</w:t>
      </w:r>
      <w:r>
        <w:rPr>
          <w:color w:val="000000" w:themeColor="text1"/>
        </w:rPr>
        <w:t xml:space="preserve"> 10</w:t>
      </w:r>
      <w:r w:rsidRPr="00BE132B">
        <w:rPr>
          <w:color w:val="000000" w:themeColor="text1"/>
        </w:rPr>
        <w:t>00 UTC</w:t>
      </w:r>
    </w:p>
    <w:p w14:paraId="52BD1C17" w14:textId="07C0436A" w:rsidR="00A17D6F" w:rsidRPr="008518A9" w:rsidRDefault="00A17D6F" w:rsidP="00A17D6F">
      <w:pPr>
        <w:pStyle w:val="EmailDiscussion2"/>
        <w:ind w:left="1619" w:firstLine="0"/>
        <w:rPr>
          <w:color w:val="000000" w:themeColor="text1"/>
        </w:rPr>
      </w:pPr>
      <w:r>
        <w:rPr>
          <w:color w:val="000000" w:themeColor="text1"/>
        </w:rPr>
        <w:t xml:space="preserve">Status: </w:t>
      </w:r>
      <w:r w:rsidR="000F5C18">
        <w:rPr>
          <w:color w:val="FF0000"/>
        </w:rPr>
        <w:t>Closed</w:t>
      </w:r>
    </w:p>
    <w:p w14:paraId="0653AB5A" w14:textId="77777777" w:rsidR="00A17D6F" w:rsidRDefault="00A17D6F" w:rsidP="004C695C">
      <w:pPr>
        <w:pStyle w:val="EmailDiscussion2"/>
        <w:ind w:left="1619" w:firstLine="0"/>
        <w:rPr>
          <w:color w:val="FF0000"/>
        </w:rPr>
      </w:pPr>
    </w:p>
    <w:p w14:paraId="64FEACF2" w14:textId="77777777" w:rsidR="00A17D6F" w:rsidRPr="00046AF4" w:rsidRDefault="00A17D6F" w:rsidP="00A17D6F">
      <w:pPr>
        <w:pStyle w:val="EmailDiscussion"/>
        <w:rPr>
          <w:lang w:val="en-US"/>
        </w:rPr>
      </w:pPr>
      <w:r w:rsidRPr="00146D15">
        <w:rPr>
          <w:lang w:val="en-US"/>
        </w:rPr>
        <w:t>[AT</w:t>
      </w:r>
      <w:r>
        <w:rPr>
          <w:lang w:val="en-US"/>
        </w:rPr>
        <w:t>119-e][117</w:t>
      </w:r>
      <w:r w:rsidRPr="00146D15">
        <w:rPr>
          <w:lang w:val="en-US"/>
        </w:rPr>
        <w:t>][</w:t>
      </w:r>
      <w:r>
        <w:rPr>
          <w:lang w:val="en-US"/>
        </w:rPr>
        <w:t>RedCap</w:t>
      </w:r>
      <w:r w:rsidRPr="00146D15">
        <w:rPr>
          <w:lang w:val="en-US"/>
        </w:rPr>
        <w:t xml:space="preserve">] </w:t>
      </w:r>
      <w:r>
        <w:rPr>
          <w:lang w:val="en-US"/>
        </w:rPr>
        <w:t>NCD-SSB corrections (ZTE</w:t>
      </w:r>
      <w:r w:rsidRPr="00146D15">
        <w:rPr>
          <w:lang w:val="en-US"/>
        </w:rPr>
        <w:t>)</w:t>
      </w:r>
    </w:p>
    <w:p w14:paraId="3885DAF0" w14:textId="77777777" w:rsidR="005046FA" w:rsidRPr="00C706D8" w:rsidRDefault="005046FA" w:rsidP="005046FA">
      <w:pPr>
        <w:pStyle w:val="EmailDiscussion2"/>
        <w:ind w:left="1619" w:firstLine="0"/>
      </w:pPr>
      <w:r>
        <w:rPr>
          <w:color w:val="000000" w:themeColor="text1"/>
        </w:rPr>
        <w:t>Final scope:</w:t>
      </w:r>
      <w:r w:rsidRPr="002A41B8">
        <w:rPr>
          <w:color w:val="000000" w:themeColor="text1"/>
        </w:rPr>
        <w:t xml:space="preserve"> </w:t>
      </w:r>
      <w:r>
        <w:rPr>
          <w:color w:val="000000" w:themeColor="text1"/>
        </w:rPr>
        <w:t>Discuss TP related to agreed p1 and continue the discussion on p6 and p8</w:t>
      </w:r>
    </w:p>
    <w:p w14:paraId="022CF817" w14:textId="77777777" w:rsidR="005046FA" w:rsidRPr="00BE132B" w:rsidRDefault="005046FA" w:rsidP="005046FA">
      <w:pPr>
        <w:pStyle w:val="EmailDiscussion2"/>
        <w:ind w:left="1619" w:firstLine="0"/>
        <w:rPr>
          <w:color w:val="000000" w:themeColor="text1"/>
        </w:rPr>
      </w:pPr>
      <w:r>
        <w:rPr>
          <w:color w:val="000000" w:themeColor="text1"/>
        </w:rPr>
        <w:t>Final</w:t>
      </w:r>
      <w:r w:rsidRPr="00BE132B">
        <w:rPr>
          <w:color w:val="000000" w:themeColor="text1"/>
        </w:rPr>
        <w:t xml:space="preserve"> intended outcome: Summary of the offline discussion with e.g.:</w:t>
      </w:r>
    </w:p>
    <w:p w14:paraId="12364819" w14:textId="77777777" w:rsidR="005046FA" w:rsidRDefault="005046FA" w:rsidP="00E07E4A">
      <w:pPr>
        <w:pStyle w:val="EmailDiscussion2"/>
        <w:numPr>
          <w:ilvl w:val="0"/>
          <w:numId w:val="10"/>
        </w:numPr>
        <w:rPr>
          <w:color w:val="000000" w:themeColor="text1"/>
        </w:rPr>
      </w:pPr>
      <w:r w:rsidRPr="00BE132B">
        <w:rPr>
          <w:color w:val="000000" w:themeColor="text1"/>
        </w:rPr>
        <w:t>List of proposals for agreement (if any)</w:t>
      </w:r>
    </w:p>
    <w:p w14:paraId="4778B456" w14:textId="77777777" w:rsidR="005046FA" w:rsidRDefault="005046FA" w:rsidP="00E07E4A">
      <w:pPr>
        <w:pStyle w:val="EmailDiscussion2"/>
        <w:numPr>
          <w:ilvl w:val="0"/>
          <w:numId w:val="10"/>
        </w:numPr>
        <w:rPr>
          <w:color w:val="000000" w:themeColor="text1"/>
        </w:rPr>
      </w:pPr>
      <w:r w:rsidRPr="00BE132B">
        <w:rPr>
          <w:color w:val="000000" w:themeColor="text1"/>
        </w:rPr>
        <w:t>List of proposals that require online discussions</w:t>
      </w:r>
    </w:p>
    <w:p w14:paraId="7CAB1C22" w14:textId="77777777" w:rsidR="005046FA" w:rsidRPr="00BE132B" w:rsidRDefault="005046FA" w:rsidP="00E07E4A">
      <w:pPr>
        <w:pStyle w:val="EmailDiscussion2"/>
        <w:numPr>
          <w:ilvl w:val="0"/>
          <w:numId w:val="10"/>
        </w:numPr>
        <w:rPr>
          <w:color w:val="000000" w:themeColor="text1"/>
        </w:rPr>
      </w:pPr>
      <w:r w:rsidRPr="00BE132B">
        <w:rPr>
          <w:color w:val="000000" w:themeColor="text1"/>
        </w:rPr>
        <w:t>List of proposals that should not be pursued (if any)</w:t>
      </w:r>
    </w:p>
    <w:p w14:paraId="4B633CD6" w14:textId="77777777" w:rsidR="005046FA" w:rsidRPr="0063592E" w:rsidRDefault="005046FA" w:rsidP="005046FA">
      <w:pPr>
        <w:pStyle w:val="EmailDiscussion2"/>
        <w:ind w:left="1619" w:firstLine="0"/>
        <w:rPr>
          <w:color w:val="000000" w:themeColor="text1"/>
        </w:rPr>
      </w:pPr>
      <w:r>
        <w:rPr>
          <w:color w:val="000000" w:themeColor="text1"/>
        </w:rPr>
        <w:t>Final</w:t>
      </w:r>
      <w:r w:rsidRPr="0063592E">
        <w:rPr>
          <w:color w:val="000000" w:themeColor="text1"/>
        </w:rPr>
        <w:t xml:space="preserve"> deadline (for companies' feedback): </w:t>
      </w:r>
      <w:r>
        <w:rPr>
          <w:color w:val="000000" w:themeColor="text1"/>
        </w:rPr>
        <w:t>Thursday 2022-08-25 12</w:t>
      </w:r>
      <w:r w:rsidRPr="0063592E">
        <w:rPr>
          <w:color w:val="000000" w:themeColor="text1"/>
        </w:rPr>
        <w:t>00 UTC</w:t>
      </w:r>
    </w:p>
    <w:p w14:paraId="3921BA94" w14:textId="77777777" w:rsidR="005046FA" w:rsidRPr="0063592E" w:rsidRDefault="005046FA" w:rsidP="005046FA">
      <w:pPr>
        <w:pStyle w:val="EmailDiscussion2"/>
        <w:ind w:left="1619" w:firstLine="0"/>
        <w:rPr>
          <w:color w:val="000000" w:themeColor="text1"/>
        </w:rPr>
      </w:pPr>
      <w:r>
        <w:rPr>
          <w:color w:val="000000" w:themeColor="text1"/>
        </w:rPr>
        <w:t>Final</w:t>
      </w:r>
      <w:r w:rsidRPr="0063592E">
        <w:rPr>
          <w:color w:val="000000" w:themeColor="text1"/>
        </w:rPr>
        <w:t xml:space="preserve"> deadline (for rapporteur's summary in </w:t>
      </w:r>
      <w:r>
        <w:rPr>
          <w:color w:val="000000" w:themeColor="text1"/>
        </w:rPr>
        <w:t>R2-2208786</w:t>
      </w:r>
      <w:r w:rsidRPr="0063592E">
        <w:rPr>
          <w:color w:val="000000" w:themeColor="text1"/>
        </w:rPr>
        <w:t>): </w:t>
      </w:r>
      <w:r>
        <w:rPr>
          <w:color w:val="000000" w:themeColor="text1"/>
        </w:rPr>
        <w:t>Thursday 2022-08-25 14</w:t>
      </w:r>
      <w:r w:rsidRPr="0063592E">
        <w:rPr>
          <w:color w:val="000000" w:themeColor="text1"/>
        </w:rPr>
        <w:t>00 UTC</w:t>
      </w:r>
    </w:p>
    <w:p w14:paraId="27A9CF63" w14:textId="32023D7D" w:rsidR="005046FA" w:rsidRPr="00EE37F0" w:rsidRDefault="005046FA" w:rsidP="005046FA">
      <w:pPr>
        <w:pStyle w:val="EmailDiscussion2"/>
        <w:ind w:left="1619" w:firstLine="0"/>
        <w:rPr>
          <w:u w:val="single"/>
        </w:rPr>
      </w:pPr>
      <w:r w:rsidRPr="00D26FC3">
        <w:rPr>
          <w:u w:val="single"/>
        </w:rPr>
        <w:t xml:space="preserve">Proposals marked "for agreement" in </w:t>
      </w:r>
      <w:r w:rsidRPr="00D26FC3">
        <w:rPr>
          <w:rStyle w:val="Hyperlink"/>
          <w:color w:val="auto"/>
        </w:rPr>
        <w:t>R2-22087</w:t>
      </w:r>
      <w:r>
        <w:rPr>
          <w:rStyle w:val="Hyperlink"/>
          <w:color w:val="auto"/>
        </w:rPr>
        <w:t>86</w:t>
      </w:r>
      <w:r w:rsidRPr="00D26FC3">
        <w:rPr>
          <w:u w:val="single"/>
        </w:rPr>
        <w:t xml:space="preserve"> not challenged until Friday 2022-08-26 02:00 UTC will be declared as agreed via email by the session chair (for the rest the discussion might continue online).</w:t>
      </w:r>
    </w:p>
    <w:p w14:paraId="14F0627A" w14:textId="6DAD9D17" w:rsidR="00A17D6F" w:rsidRPr="004C695C" w:rsidRDefault="00A17D6F" w:rsidP="00A17D6F">
      <w:pPr>
        <w:pStyle w:val="EmailDiscussion2"/>
        <w:ind w:left="1619" w:firstLine="0"/>
        <w:rPr>
          <w:color w:val="FF0000"/>
        </w:rPr>
      </w:pPr>
      <w:r>
        <w:rPr>
          <w:color w:val="000000" w:themeColor="text1"/>
        </w:rPr>
        <w:t xml:space="preserve">Status: </w:t>
      </w:r>
      <w:r w:rsidR="00021D41">
        <w:rPr>
          <w:color w:val="FF0000"/>
        </w:rPr>
        <w:t>Closed</w:t>
      </w:r>
    </w:p>
    <w:p w14:paraId="720C02C6" w14:textId="77777777" w:rsidR="00C91757" w:rsidRPr="00BE132B" w:rsidRDefault="00C91757" w:rsidP="00566407">
      <w:pPr>
        <w:pStyle w:val="EmailDiscussion2"/>
        <w:ind w:left="1619" w:firstLine="0"/>
        <w:rPr>
          <w:color w:val="000000" w:themeColor="text1"/>
        </w:rPr>
      </w:pPr>
    </w:p>
    <w:p w14:paraId="61D66816" w14:textId="2062E68A" w:rsidR="007B490D" w:rsidRPr="00A40B6D" w:rsidRDefault="007B490D" w:rsidP="007B490D">
      <w:pPr>
        <w:pStyle w:val="EmailDiscussion"/>
        <w:rPr>
          <w:lang w:val="en-US"/>
        </w:rPr>
      </w:pPr>
      <w:r w:rsidRPr="00146D15">
        <w:rPr>
          <w:lang w:val="en-US"/>
        </w:rPr>
        <w:t>[AT</w:t>
      </w:r>
      <w:r>
        <w:rPr>
          <w:lang w:val="en-US"/>
        </w:rPr>
        <w:t>119-e][118</w:t>
      </w:r>
      <w:r w:rsidRPr="00146D15">
        <w:rPr>
          <w:lang w:val="en-US"/>
        </w:rPr>
        <w:t>][</w:t>
      </w:r>
      <w:r>
        <w:rPr>
          <w:lang w:val="en-US"/>
        </w:rPr>
        <w:t>IoT-NTN]</w:t>
      </w:r>
      <w:r w:rsidRPr="00146D15">
        <w:rPr>
          <w:lang w:val="en-US"/>
        </w:rPr>
        <w:t xml:space="preserve"> </w:t>
      </w:r>
      <w:r>
        <w:rPr>
          <w:lang w:val="en-US"/>
        </w:rPr>
        <w:t>Stage-2 CR (Ericsson</w:t>
      </w:r>
      <w:r w:rsidRPr="00146D15">
        <w:rPr>
          <w:lang w:val="en-US"/>
        </w:rPr>
        <w:t>)</w:t>
      </w:r>
    </w:p>
    <w:p w14:paraId="0C1A79DC" w14:textId="78696AF5" w:rsidR="007B490D" w:rsidRDefault="007B490D" w:rsidP="007B490D">
      <w:pPr>
        <w:pStyle w:val="EmailDiscussion2"/>
        <w:ind w:left="1619" w:firstLine="0"/>
        <w:rPr>
          <w:rFonts w:cs="Arial"/>
          <w:color w:val="000000"/>
          <w:szCs w:val="20"/>
          <w:shd w:val="clear" w:color="auto" w:fill="FFFFFF"/>
        </w:rPr>
      </w:pPr>
      <w:r>
        <w:rPr>
          <w:color w:val="000000" w:themeColor="text1"/>
        </w:rPr>
        <w:t>Scope:</w:t>
      </w:r>
      <w:r w:rsidRPr="002A41B8">
        <w:rPr>
          <w:color w:val="000000" w:themeColor="text1"/>
        </w:rPr>
        <w:t xml:space="preserve"> </w:t>
      </w:r>
      <w:r>
        <w:rPr>
          <w:color w:val="000000" w:themeColor="text1"/>
        </w:rPr>
        <w:t>Draft</w:t>
      </w:r>
      <w:r>
        <w:rPr>
          <w:rFonts w:cs="Arial"/>
          <w:color w:val="000000"/>
          <w:szCs w:val="20"/>
          <w:shd w:val="clear" w:color="auto" w:fill="FFFFFF"/>
        </w:rPr>
        <w:t xml:space="preserve"> Stage-2 CR</w:t>
      </w:r>
    </w:p>
    <w:p w14:paraId="271AA86B" w14:textId="7581B84F" w:rsidR="007B490D" w:rsidRPr="00BE132B" w:rsidRDefault="007B490D" w:rsidP="007B490D">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Agreeable Stage-2 CR</w:t>
      </w:r>
    </w:p>
    <w:p w14:paraId="6EC1B646" w14:textId="77777777" w:rsidR="007B490D" w:rsidRPr="00BE132B" w:rsidRDefault="007B490D" w:rsidP="007B490D">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10</w:t>
      </w:r>
      <w:r w:rsidRPr="00BE132B">
        <w:rPr>
          <w:color w:val="000000" w:themeColor="text1"/>
        </w:rPr>
        <w:t>00 UTC</w:t>
      </w:r>
    </w:p>
    <w:p w14:paraId="187A94F7" w14:textId="1E0ED122" w:rsidR="007B490D" w:rsidRDefault="007B490D" w:rsidP="007B490D">
      <w:pPr>
        <w:pStyle w:val="EmailDiscussion2"/>
        <w:ind w:left="1619" w:firstLine="0"/>
        <w:rPr>
          <w:color w:val="000000" w:themeColor="text1"/>
        </w:rPr>
      </w:pPr>
      <w:r>
        <w:rPr>
          <w:color w:val="000000" w:themeColor="text1"/>
        </w:rPr>
        <w:t>D</w:t>
      </w:r>
      <w:r w:rsidRPr="00BE132B">
        <w:rPr>
          <w:color w:val="000000" w:themeColor="text1"/>
        </w:rPr>
        <w:t>eadli</w:t>
      </w:r>
      <w:r>
        <w:rPr>
          <w:color w:val="000000" w:themeColor="text1"/>
        </w:rPr>
        <w:t xml:space="preserve">ne (for Stage-2 CR in </w:t>
      </w:r>
      <w:r w:rsidRPr="00BE132B">
        <w:rPr>
          <w:color w:val="000000" w:themeColor="text1"/>
        </w:rPr>
        <w:t>R2-22</w:t>
      </w:r>
      <w:r>
        <w:rPr>
          <w:color w:val="000000" w:themeColor="text1"/>
        </w:rPr>
        <w:t>08762</w:t>
      </w:r>
      <w:r w:rsidRPr="00BE132B">
        <w:rPr>
          <w:color w:val="000000" w:themeColor="text1"/>
        </w:rPr>
        <w:t>): </w:t>
      </w:r>
      <w:r>
        <w:rPr>
          <w:color w:val="000000" w:themeColor="text1"/>
        </w:rPr>
        <w:t>Friday 2022-08-2</w:t>
      </w:r>
      <w:r w:rsidR="00AF1053">
        <w:rPr>
          <w:color w:val="000000" w:themeColor="text1"/>
        </w:rPr>
        <w:t>6</w:t>
      </w:r>
      <w:r>
        <w:rPr>
          <w:color w:val="000000" w:themeColor="text1"/>
        </w:rPr>
        <w:t xml:space="preserve"> 10</w:t>
      </w:r>
      <w:r w:rsidRPr="00BE132B">
        <w:rPr>
          <w:color w:val="000000" w:themeColor="text1"/>
        </w:rPr>
        <w:t>00 UTC</w:t>
      </w:r>
    </w:p>
    <w:p w14:paraId="31B1932F" w14:textId="5681FDFC" w:rsidR="007B490D" w:rsidRDefault="007B490D" w:rsidP="007B490D">
      <w:pPr>
        <w:pStyle w:val="EmailDiscussion2"/>
        <w:ind w:left="1619" w:firstLine="0"/>
        <w:rPr>
          <w:color w:val="FF0000"/>
        </w:rPr>
      </w:pPr>
      <w:r>
        <w:rPr>
          <w:color w:val="000000" w:themeColor="text1"/>
        </w:rPr>
        <w:t xml:space="preserve">Status: </w:t>
      </w:r>
      <w:r w:rsidR="006B1225">
        <w:rPr>
          <w:color w:val="FF0000"/>
        </w:rPr>
        <w:t>Closed</w:t>
      </w:r>
    </w:p>
    <w:p w14:paraId="432D8F63" w14:textId="77777777" w:rsidR="00566407" w:rsidRDefault="00566407" w:rsidP="00C54845">
      <w:pPr>
        <w:pStyle w:val="Doc-text2"/>
        <w:ind w:left="0" w:firstLine="0"/>
      </w:pPr>
    </w:p>
    <w:p w14:paraId="7CCA3C05" w14:textId="4CA3C7DB" w:rsidR="007A490A" w:rsidRPr="00A40B6D" w:rsidRDefault="007A490A" w:rsidP="007A490A">
      <w:pPr>
        <w:pStyle w:val="EmailDiscussion"/>
        <w:rPr>
          <w:lang w:val="en-US"/>
        </w:rPr>
      </w:pPr>
      <w:r w:rsidRPr="00146D15">
        <w:rPr>
          <w:lang w:val="en-US"/>
        </w:rPr>
        <w:t>[AT</w:t>
      </w:r>
      <w:r>
        <w:rPr>
          <w:lang w:val="en-US"/>
        </w:rPr>
        <w:t>119-e][119</w:t>
      </w:r>
      <w:r w:rsidRPr="00146D15">
        <w:rPr>
          <w:lang w:val="en-US"/>
        </w:rPr>
        <w:t>][</w:t>
      </w:r>
      <w:r>
        <w:rPr>
          <w:lang w:val="en-US"/>
        </w:rPr>
        <w:t>IoT-NTN]</w:t>
      </w:r>
      <w:r w:rsidRPr="00146D15">
        <w:rPr>
          <w:lang w:val="en-US"/>
        </w:rPr>
        <w:t xml:space="preserve"> </w:t>
      </w:r>
      <w:r>
        <w:rPr>
          <w:lang w:val="en-US"/>
        </w:rPr>
        <w:t>LS to RAN1 (Mediatek</w:t>
      </w:r>
      <w:r w:rsidRPr="00146D15">
        <w:rPr>
          <w:lang w:val="en-US"/>
        </w:rPr>
        <w:t>)</w:t>
      </w:r>
    </w:p>
    <w:p w14:paraId="59A4CECC" w14:textId="536B1089" w:rsidR="007A490A" w:rsidRDefault="007A490A" w:rsidP="007A490A">
      <w:pPr>
        <w:pStyle w:val="EmailDiscussion2"/>
        <w:ind w:left="1619" w:firstLine="0"/>
      </w:pPr>
      <w:r>
        <w:rPr>
          <w:color w:val="000000" w:themeColor="text1"/>
        </w:rPr>
        <w:t>Scope:</w:t>
      </w:r>
      <w:r w:rsidRPr="002A41B8">
        <w:rPr>
          <w:color w:val="000000" w:themeColor="text1"/>
        </w:rPr>
        <w:t xml:space="preserve"> </w:t>
      </w:r>
      <w:r>
        <w:rPr>
          <w:color w:val="000000" w:themeColor="text1"/>
        </w:rPr>
        <w:t xml:space="preserve">Discuss whether to </w:t>
      </w:r>
      <w:r>
        <w:t xml:space="preserve">send an LS to RAN1 to inform of the RAN2 decision for eMTC (on </w:t>
      </w:r>
    </w:p>
    <w:p w14:paraId="5815B9A4" w14:textId="5980A79F" w:rsidR="007A490A" w:rsidRDefault="007A490A" w:rsidP="007A490A">
      <w:pPr>
        <w:pStyle w:val="EmailDiscussion2"/>
        <w:ind w:left="1619" w:firstLine="0"/>
        <w:rPr>
          <w:rFonts w:cs="Arial"/>
          <w:color w:val="000000"/>
          <w:szCs w:val="20"/>
          <w:shd w:val="clear" w:color="auto" w:fill="FFFFFF"/>
        </w:rPr>
      </w:pPr>
      <w:r w:rsidRPr="000B685C">
        <w:t xml:space="preserve">enabling/disabling HARQ feedback </w:t>
      </w:r>
      <w:r>
        <w:t>via UE specific RRC signalling), saying that we are still discussing for NB-IoT, and checking if they have any concern with using RRC (in which case we can reconsider)</w:t>
      </w:r>
    </w:p>
    <w:p w14:paraId="0611B409" w14:textId="7645A35C" w:rsidR="007A490A" w:rsidRPr="00BE132B" w:rsidRDefault="007A490A" w:rsidP="007A490A">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sidR="00021D41">
        <w:rPr>
          <w:color w:val="000000" w:themeColor="text1"/>
        </w:rPr>
        <w:t xml:space="preserve">potential </w:t>
      </w:r>
      <w:r>
        <w:rPr>
          <w:color w:val="000000" w:themeColor="text1"/>
        </w:rPr>
        <w:t xml:space="preserve">LS to RAN1 </w:t>
      </w:r>
    </w:p>
    <w:p w14:paraId="70345F36" w14:textId="43533F0A" w:rsidR="007A490A" w:rsidRPr="00BE132B" w:rsidRDefault="007A490A" w:rsidP="007A490A">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18</w:t>
      </w:r>
      <w:r w:rsidRPr="00BE132B">
        <w:rPr>
          <w:color w:val="000000" w:themeColor="text1"/>
        </w:rPr>
        <w:t>00 UTC</w:t>
      </w:r>
    </w:p>
    <w:p w14:paraId="24357F53" w14:textId="38706F9A" w:rsidR="007A490A" w:rsidRDefault="007A490A" w:rsidP="007A490A">
      <w:pPr>
        <w:pStyle w:val="EmailDiscussion2"/>
        <w:ind w:left="1619" w:firstLine="0"/>
        <w:rPr>
          <w:color w:val="000000" w:themeColor="text1"/>
        </w:rPr>
      </w:pPr>
      <w:r>
        <w:rPr>
          <w:color w:val="000000" w:themeColor="text1"/>
        </w:rPr>
        <w:t>D</w:t>
      </w:r>
      <w:r w:rsidRPr="00BE132B">
        <w:rPr>
          <w:color w:val="000000" w:themeColor="text1"/>
        </w:rPr>
        <w:t>eadli</w:t>
      </w:r>
      <w:r>
        <w:rPr>
          <w:color w:val="000000" w:themeColor="text1"/>
        </w:rPr>
        <w:t xml:space="preserve">ne (for </w:t>
      </w:r>
      <w:r w:rsidR="00FB06FD">
        <w:rPr>
          <w:color w:val="000000" w:themeColor="text1"/>
        </w:rPr>
        <w:t xml:space="preserve">summary in </w:t>
      </w:r>
      <w:r w:rsidR="00FB06FD" w:rsidRPr="00FB06FD">
        <w:t>R2-2209043</w:t>
      </w:r>
      <w:r w:rsidRPr="00BE132B">
        <w:rPr>
          <w:color w:val="000000" w:themeColor="text1"/>
        </w:rPr>
        <w:t>): </w:t>
      </w:r>
      <w:r>
        <w:rPr>
          <w:color w:val="000000" w:themeColor="text1"/>
        </w:rPr>
        <w:t>Friday 2022-08-26 10</w:t>
      </w:r>
      <w:r w:rsidRPr="00BE132B">
        <w:rPr>
          <w:color w:val="000000" w:themeColor="text1"/>
        </w:rPr>
        <w:t>00 UTC</w:t>
      </w:r>
    </w:p>
    <w:p w14:paraId="33624B6D" w14:textId="704CA8EE" w:rsidR="007A490A" w:rsidRDefault="007A490A" w:rsidP="007A490A">
      <w:pPr>
        <w:pStyle w:val="EmailDiscussion2"/>
        <w:ind w:left="1619" w:firstLine="0"/>
        <w:rPr>
          <w:color w:val="FF0000"/>
        </w:rPr>
      </w:pPr>
      <w:r>
        <w:rPr>
          <w:color w:val="000000" w:themeColor="text1"/>
        </w:rPr>
        <w:t xml:space="preserve">Status: </w:t>
      </w:r>
      <w:r w:rsidR="00021D41">
        <w:rPr>
          <w:color w:val="FF0000"/>
        </w:rPr>
        <w:t>Closed</w:t>
      </w:r>
    </w:p>
    <w:p w14:paraId="2AFB110F" w14:textId="77777777" w:rsidR="007A490A" w:rsidRDefault="007A490A" w:rsidP="00C54845">
      <w:pPr>
        <w:pStyle w:val="Doc-text2"/>
        <w:ind w:left="0" w:firstLine="0"/>
      </w:pPr>
    </w:p>
    <w:p w14:paraId="588A9548" w14:textId="025A8B05" w:rsidR="007A490A" w:rsidRPr="00A40B6D" w:rsidRDefault="007A490A" w:rsidP="007A490A">
      <w:pPr>
        <w:pStyle w:val="EmailDiscussion"/>
        <w:rPr>
          <w:lang w:val="en-US"/>
        </w:rPr>
      </w:pPr>
      <w:r w:rsidRPr="00146D15">
        <w:rPr>
          <w:lang w:val="en-US"/>
        </w:rPr>
        <w:t>[AT</w:t>
      </w:r>
      <w:r>
        <w:rPr>
          <w:lang w:val="en-US"/>
        </w:rPr>
        <w:t>119-e][120</w:t>
      </w:r>
      <w:r w:rsidRPr="00146D15">
        <w:rPr>
          <w:lang w:val="en-US"/>
        </w:rPr>
        <w:t>][</w:t>
      </w:r>
      <w:r>
        <w:rPr>
          <w:lang w:val="en-US"/>
        </w:rPr>
        <w:t>NR-NTN]</w:t>
      </w:r>
      <w:r w:rsidRPr="00146D15">
        <w:rPr>
          <w:lang w:val="en-US"/>
        </w:rPr>
        <w:t xml:space="preserve"> </w:t>
      </w:r>
      <w:r>
        <w:rPr>
          <w:lang w:val="en-US"/>
        </w:rPr>
        <w:t>LS to SA2 (Thales</w:t>
      </w:r>
      <w:r w:rsidRPr="00146D15">
        <w:rPr>
          <w:lang w:val="en-US"/>
        </w:rPr>
        <w:t>)</w:t>
      </w:r>
    </w:p>
    <w:p w14:paraId="1CA0653B" w14:textId="56C7A326" w:rsidR="007A490A" w:rsidRDefault="007A490A" w:rsidP="007A490A">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 xml:space="preserve">Draft LS to SA2 to inform of the RAN2 assumption on </w:t>
      </w:r>
      <w:r w:rsidRPr="00126D22">
        <w:t>re-use of the LCS framework for the network verification procedure</w:t>
      </w:r>
    </w:p>
    <w:p w14:paraId="2608CB37" w14:textId="6BE0334A" w:rsidR="007A490A" w:rsidRPr="00BE132B" w:rsidRDefault="007A490A" w:rsidP="007A490A">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 xml:space="preserve">LS to SA2 </w:t>
      </w:r>
    </w:p>
    <w:p w14:paraId="3A68CE47" w14:textId="77777777" w:rsidR="007A490A" w:rsidRPr="00BE132B" w:rsidRDefault="007A490A" w:rsidP="007A490A">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18</w:t>
      </w:r>
      <w:r w:rsidRPr="00BE132B">
        <w:rPr>
          <w:color w:val="000000" w:themeColor="text1"/>
        </w:rPr>
        <w:t>00 UTC</w:t>
      </w:r>
    </w:p>
    <w:p w14:paraId="61BE56B4" w14:textId="2F189071" w:rsidR="007A490A" w:rsidRDefault="007A490A" w:rsidP="007A490A">
      <w:pPr>
        <w:pStyle w:val="EmailDiscussion2"/>
        <w:ind w:left="1619" w:firstLine="0"/>
        <w:rPr>
          <w:color w:val="000000" w:themeColor="text1"/>
        </w:rPr>
      </w:pPr>
      <w:r>
        <w:rPr>
          <w:color w:val="000000" w:themeColor="text1"/>
        </w:rPr>
        <w:t>D</w:t>
      </w:r>
      <w:r w:rsidRPr="00BE132B">
        <w:rPr>
          <w:color w:val="000000" w:themeColor="text1"/>
        </w:rPr>
        <w:t>eadli</w:t>
      </w:r>
      <w:r>
        <w:rPr>
          <w:color w:val="000000" w:themeColor="text1"/>
        </w:rPr>
        <w:t xml:space="preserve">ne (for final LS in </w:t>
      </w:r>
      <w:r w:rsidRPr="008504F0">
        <w:rPr>
          <w:color w:val="000000" w:themeColor="text1"/>
        </w:rPr>
        <w:t>R2-2</w:t>
      </w:r>
      <w:r w:rsidRPr="008504F0">
        <w:rPr>
          <w:color w:val="000000" w:themeColor="text1"/>
        </w:rPr>
        <w:t>2</w:t>
      </w:r>
      <w:r w:rsidRPr="008504F0">
        <w:rPr>
          <w:color w:val="000000" w:themeColor="text1"/>
        </w:rPr>
        <w:t>08779</w:t>
      </w:r>
      <w:r w:rsidRPr="00BE132B">
        <w:rPr>
          <w:color w:val="000000" w:themeColor="text1"/>
        </w:rPr>
        <w:t>): </w:t>
      </w:r>
      <w:r>
        <w:rPr>
          <w:color w:val="000000" w:themeColor="text1"/>
        </w:rPr>
        <w:t>Friday 2022-08-26 10</w:t>
      </w:r>
      <w:r w:rsidRPr="00BE132B">
        <w:rPr>
          <w:color w:val="000000" w:themeColor="text1"/>
        </w:rPr>
        <w:t>00 UTC</w:t>
      </w:r>
    </w:p>
    <w:p w14:paraId="5E111A38" w14:textId="409FAA0E" w:rsidR="007A490A" w:rsidRDefault="007A490A" w:rsidP="007A490A">
      <w:pPr>
        <w:pStyle w:val="EmailDiscussion2"/>
        <w:ind w:left="1619" w:firstLine="0"/>
        <w:rPr>
          <w:color w:val="FF0000"/>
        </w:rPr>
      </w:pPr>
      <w:r>
        <w:rPr>
          <w:color w:val="000000" w:themeColor="text1"/>
        </w:rPr>
        <w:t xml:space="preserve">Status: </w:t>
      </w:r>
      <w:r w:rsidR="00835139">
        <w:rPr>
          <w:color w:val="FF0000"/>
        </w:rPr>
        <w:t>Closed</w:t>
      </w:r>
    </w:p>
    <w:p w14:paraId="57A10D5D" w14:textId="77777777" w:rsidR="007A490A" w:rsidRDefault="007A490A" w:rsidP="00C54845">
      <w:pPr>
        <w:pStyle w:val="Doc-text2"/>
        <w:ind w:left="0" w:firstLine="0"/>
      </w:pPr>
    </w:p>
    <w:p w14:paraId="4B4DE012" w14:textId="77777777" w:rsidR="00D54DEA" w:rsidRDefault="00D54DEA" w:rsidP="00D54DEA">
      <w:pPr>
        <w:pStyle w:val="Heading2"/>
      </w:pPr>
      <w:r>
        <w:t>6.10</w:t>
      </w:r>
      <w:r>
        <w:tab/>
        <w:t>NR Non-Terrestrial Networks (NTN)</w:t>
      </w:r>
    </w:p>
    <w:p w14:paraId="0599F2E7" w14:textId="53348733" w:rsidR="00D54DEA" w:rsidRDefault="00D54DEA" w:rsidP="00D54DEA">
      <w:pPr>
        <w:pStyle w:val="Comments"/>
      </w:pPr>
      <w:r>
        <w:t xml:space="preserve">(NR_NTN_solutions-Core; leading WG: RAN2; REL-17; WID: </w:t>
      </w:r>
      <w:r w:rsidRPr="00124800">
        <w:t>RP-211557</w:t>
      </w:r>
      <w:r>
        <w:t xml:space="preserve">) </w:t>
      </w:r>
    </w:p>
    <w:p w14:paraId="7E082BA8" w14:textId="77777777" w:rsidR="00D54DEA" w:rsidRDefault="00D54DEA" w:rsidP="00D54DEA">
      <w:pPr>
        <w:pStyle w:val="Comments"/>
      </w:pPr>
      <w:r>
        <w:t xml:space="preserve">Tdoc Limitation: 5 tdocs </w:t>
      </w:r>
    </w:p>
    <w:p w14:paraId="1A7FBE86" w14:textId="77777777" w:rsidR="00D54DEA" w:rsidRDefault="00D54DEA" w:rsidP="00D54DEA">
      <w:pPr>
        <w:pStyle w:val="Heading3"/>
      </w:pPr>
      <w:r>
        <w:t>6.10.1</w:t>
      </w:r>
      <w:r>
        <w:tab/>
        <w:t>Organizational</w:t>
      </w:r>
    </w:p>
    <w:p w14:paraId="31BCE323" w14:textId="77777777" w:rsidR="00D54DEA" w:rsidRDefault="00D54DEA" w:rsidP="00D54DEA">
      <w:pPr>
        <w:pStyle w:val="Comments"/>
      </w:pPr>
      <w:r>
        <w:t>LSs, rapporteur inputs and other organizational documents. Rapporteur inputs and other pre-assigned documents in this AI do not count towards the tdoc limitation.</w:t>
      </w:r>
    </w:p>
    <w:p w14:paraId="366281FE" w14:textId="77777777" w:rsidR="00D54DEA" w:rsidRDefault="00D54DEA" w:rsidP="00D54DEA">
      <w:pPr>
        <w:pStyle w:val="Heading4"/>
      </w:pPr>
      <w:r>
        <w:t>6.10.1.1</w:t>
      </w:r>
      <w:r>
        <w:tab/>
        <w:t>LS in</w:t>
      </w:r>
    </w:p>
    <w:p w14:paraId="7C21C3AA" w14:textId="77777777" w:rsidR="00D54DEA" w:rsidRDefault="00D54DEA" w:rsidP="00D54DEA">
      <w:pPr>
        <w:pStyle w:val="Comments"/>
      </w:pPr>
      <w:r>
        <w:t>For LSes that need action: one tdoc by contact company to address the LS and potential reply is considered.</w:t>
      </w:r>
    </w:p>
    <w:p w14:paraId="365C3B28" w14:textId="77777777" w:rsidR="00D54DEA" w:rsidRDefault="00D54DEA" w:rsidP="00D54DEA">
      <w:pPr>
        <w:pStyle w:val="Comments"/>
      </w:pPr>
      <w:r>
        <w:t>Rapporteur input may be provided.</w:t>
      </w:r>
    </w:p>
    <w:p w14:paraId="0E7F3E23" w14:textId="77777777" w:rsidR="008209AB" w:rsidRDefault="008209AB" w:rsidP="00D54DEA">
      <w:pPr>
        <w:pStyle w:val="Comments"/>
      </w:pPr>
    </w:p>
    <w:p w14:paraId="427F781E" w14:textId="3E4DD4E0" w:rsidR="008209AB" w:rsidRDefault="008209AB" w:rsidP="00D54DEA">
      <w:pPr>
        <w:pStyle w:val="Comments"/>
      </w:pPr>
      <w:r>
        <w:t>Measurement gap enhancements</w:t>
      </w:r>
    </w:p>
    <w:p w14:paraId="0B5644AD" w14:textId="00A59AFB" w:rsidR="00D54DEA" w:rsidRDefault="00D54DEA" w:rsidP="00D54DEA">
      <w:pPr>
        <w:pStyle w:val="Doc-title"/>
      </w:pPr>
      <w:r w:rsidRPr="00124800">
        <w:lastRenderedPageBreak/>
        <w:t>R2-220</w:t>
      </w:r>
      <w:r w:rsidRPr="00124800">
        <w:t>6</w:t>
      </w:r>
      <w:r w:rsidRPr="00124800">
        <w:t>948</w:t>
      </w:r>
      <w:r>
        <w:tab/>
        <w:t>Reply LS on measurement gap enhancements for NTN (R4-2210611; contact: Intel)</w:t>
      </w:r>
      <w:r>
        <w:tab/>
        <w:t>RAN4</w:t>
      </w:r>
      <w:r>
        <w:tab/>
        <w:t>LS in</w:t>
      </w:r>
      <w:r>
        <w:tab/>
        <w:t>Rel-17</w:t>
      </w:r>
      <w:r>
        <w:tab/>
        <w:t>NR_NTN_solutions, NR_MG_enh</w:t>
      </w:r>
      <w:r>
        <w:tab/>
        <w:t>To:RAN2</w:t>
      </w:r>
    </w:p>
    <w:p w14:paraId="2112E516" w14:textId="4C8EADE5" w:rsidR="008209AB" w:rsidRPr="008209AB" w:rsidRDefault="008209AB" w:rsidP="00E07E4A">
      <w:pPr>
        <w:pStyle w:val="Doc-text2"/>
        <w:numPr>
          <w:ilvl w:val="0"/>
          <w:numId w:val="12"/>
        </w:numPr>
      </w:pPr>
      <w:r>
        <w:t>Noted</w:t>
      </w:r>
    </w:p>
    <w:p w14:paraId="6CEB376F" w14:textId="215DE40A" w:rsidR="008209AB" w:rsidRDefault="008209AB" w:rsidP="008209AB">
      <w:pPr>
        <w:pStyle w:val="Doc-title"/>
      </w:pPr>
      <w:r w:rsidRPr="00124800">
        <w:t>R2-22072</w:t>
      </w:r>
      <w:r w:rsidRPr="00124800">
        <w:t>7</w:t>
      </w:r>
      <w:r w:rsidRPr="00124800">
        <w:t>1</w:t>
      </w:r>
      <w:r>
        <w:tab/>
        <w:t>Discussion on RAN4 reply LS on measurement gaps</w:t>
      </w:r>
      <w:r>
        <w:tab/>
        <w:t>Intel Corporation</w:t>
      </w:r>
      <w:r>
        <w:tab/>
        <w:t>discussion</w:t>
      </w:r>
      <w:r>
        <w:tab/>
        <w:t>Rel-17</w:t>
      </w:r>
      <w:r>
        <w:tab/>
        <w:t>NR_NTN_solutions-Core</w:t>
      </w:r>
    </w:p>
    <w:p w14:paraId="18B20B87" w14:textId="451CFD98" w:rsidR="008209AB" w:rsidRDefault="008209AB" w:rsidP="00E07E4A">
      <w:pPr>
        <w:pStyle w:val="Doc-text2"/>
        <w:numPr>
          <w:ilvl w:val="0"/>
          <w:numId w:val="12"/>
        </w:numPr>
      </w:pPr>
      <w:r>
        <w:t>Discussed in offline 102</w:t>
      </w:r>
    </w:p>
    <w:p w14:paraId="6134E408" w14:textId="77777777" w:rsidR="008209AB" w:rsidRDefault="008209AB" w:rsidP="008209AB">
      <w:pPr>
        <w:pStyle w:val="Doc-text2"/>
        <w:ind w:left="1619" w:firstLine="0"/>
      </w:pPr>
    </w:p>
    <w:p w14:paraId="04397F46" w14:textId="2CD445BF" w:rsidR="008209AB" w:rsidRPr="008209AB" w:rsidRDefault="008209AB" w:rsidP="008209AB">
      <w:pPr>
        <w:pStyle w:val="Comments"/>
      </w:pPr>
      <w:r>
        <w:t>User Consent</w:t>
      </w:r>
    </w:p>
    <w:p w14:paraId="07955DD8" w14:textId="2FAB973C" w:rsidR="00D54DEA" w:rsidRDefault="00D54DEA" w:rsidP="00D54DEA">
      <w:pPr>
        <w:pStyle w:val="Doc-title"/>
      </w:pPr>
      <w:r w:rsidRPr="00124800">
        <w:t>R2-220</w:t>
      </w:r>
      <w:r w:rsidRPr="00124800">
        <w:t>6</w:t>
      </w:r>
      <w:r w:rsidRPr="00124800">
        <w:t>968</w:t>
      </w:r>
      <w:r>
        <w:tab/>
        <w:t>LS reply on Reply LS on NTN specific User Consent and UE location in connected mode in NTN (S3-221268; contact: Ericsson)</w:t>
      </w:r>
      <w:r>
        <w:tab/>
        <w:t>SA3</w:t>
      </w:r>
      <w:r>
        <w:tab/>
        <w:t>LS in</w:t>
      </w:r>
      <w:r>
        <w:tab/>
        <w:t>Rel-17</w:t>
      </w:r>
      <w:r>
        <w:tab/>
        <w:t>NR_NTN_solutions-Core</w:t>
      </w:r>
      <w:r>
        <w:tab/>
        <w:t>To:RAN2</w:t>
      </w:r>
      <w:r>
        <w:tab/>
        <w:t>Cc:SA2, RAN3, CT1, CT4</w:t>
      </w:r>
    </w:p>
    <w:p w14:paraId="5350F9AD" w14:textId="74921F22" w:rsidR="00ED45CC" w:rsidRPr="00ED45CC" w:rsidRDefault="00ED45CC" w:rsidP="00E07E4A">
      <w:pPr>
        <w:pStyle w:val="Doc-text2"/>
        <w:numPr>
          <w:ilvl w:val="0"/>
          <w:numId w:val="12"/>
        </w:numPr>
      </w:pPr>
      <w:r>
        <w:t>Noted</w:t>
      </w:r>
    </w:p>
    <w:p w14:paraId="66847565" w14:textId="77777777" w:rsidR="008209AB" w:rsidRDefault="008209AB" w:rsidP="008209AB">
      <w:pPr>
        <w:pStyle w:val="Doc-text2"/>
      </w:pPr>
    </w:p>
    <w:p w14:paraId="3BB4191C" w14:textId="77777777" w:rsidR="000B3508" w:rsidRDefault="000B3508" w:rsidP="000B3508">
      <w:pPr>
        <w:pStyle w:val="Comments"/>
      </w:pPr>
      <w:r>
        <w:t>Other</w:t>
      </w:r>
    </w:p>
    <w:p w14:paraId="083DD567" w14:textId="7407F655" w:rsidR="00D54DEA" w:rsidRDefault="00D54DEA" w:rsidP="00D54DEA">
      <w:pPr>
        <w:pStyle w:val="Doc-title"/>
      </w:pPr>
      <w:r w:rsidRPr="00124800">
        <w:t>R2-2207067</w:t>
      </w:r>
      <w:r>
        <w:tab/>
        <w:t>Discussion on CT1 LS on not allowed PLMN at the current location</w:t>
      </w:r>
      <w:r>
        <w:tab/>
        <w:t>OPPO</w:t>
      </w:r>
      <w:r>
        <w:tab/>
        <w:t>discussion</w:t>
      </w:r>
      <w:r>
        <w:tab/>
        <w:t>Rel-17</w:t>
      </w:r>
      <w:r>
        <w:tab/>
        <w:t>NR_NTN_solutions-Core</w:t>
      </w:r>
    </w:p>
    <w:p w14:paraId="2D3D82F9" w14:textId="77777777" w:rsidR="00D54DEA" w:rsidRPr="00FB69FA" w:rsidRDefault="00D54DEA" w:rsidP="00D54DEA">
      <w:pPr>
        <w:pStyle w:val="Doc-text2"/>
      </w:pPr>
    </w:p>
    <w:p w14:paraId="2BD66353" w14:textId="77777777" w:rsidR="00D54DEA" w:rsidRDefault="00D54DEA" w:rsidP="00D54DEA">
      <w:pPr>
        <w:pStyle w:val="Heading4"/>
      </w:pPr>
      <w:r>
        <w:t>6.10.1.2</w:t>
      </w:r>
      <w:r>
        <w:tab/>
        <w:t xml:space="preserve">Rapporteur inputs </w:t>
      </w:r>
    </w:p>
    <w:p w14:paraId="5AAD2AF6" w14:textId="77777777" w:rsidR="00D54DEA" w:rsidRDefault="00D54DEA" w:rsidP="00D54DEA">
      <w:pPr>
        <w:pStyle w:val="Comments"/>
      </w:pPr>
      <w:r>
        <w:t>CR Rapporteurs may provide baseline correction CRs containing smaller corrections, text clarifications, etc - please contact the CR rapporteurs before providing contributions on those aspects.</w:t>
      </w:r>
    </w:p>
    <w:p w14:paraId="2C1CFD38" w14:textId="77777777" w:rsidR="00FE13A1" w:rsidRDefault="00FE13A1" w:rsidP="00D54DEA">
      <w:pPr>
        <w:pStyle w:val="Doc-title"/>
      </w:pPr>
    </w:p>
    <w:p w14:paraId="6F2B16B2" w14:textId="6312A432" w:rsidR="00FE13A1" w:rsidRDefault="00FE13A1" w:rsidP="00FE13A1">
      <w:pPr>
        <w:pStyle w:val="Comments"/>
      </w:pPr>
      <w:r>
        <w:t>Stage 2</w:t>
      </w:r>
    </w:p>
    <w:p w14:paraId="405607F8" w14:textId="4B417BC5" w:rsidR="00D54DEA" w:rsidRDefault="00D54DEA" w:rsidP="00D54DEA">
      <w:pPr>
        <w:pStyle w:val="Doc-title"/>
      </w:pPr>
      <w:r w:rsidRPr="00124800">
        <w:t>R2-220</w:t>
      </w:r>
      <w:r w:rsidRPr="00124800">
        <w:t>7</w:t>
      </w:r>
      <w:r w:rsidRPr="00124800">
        <w:t>0</w:t>
      </w:r>
      <w:r w:rsidRPr="00124800">
        <w:t>65</w:t>
      </w:r>
      <w:r>
        <w:tab/>
        <w:t>NTN Stage-2 correction</w:t>
      </w:r>
      <w:r>
        <w:tab/>
        <w:t>OPPO, Thales</w:t>
      </w:r>
      <w:r>
        <w:tab/>
        <w:t>CR</w:t>
      </w:r>
      <w:r>
        <w:tab/>
        <w:t>Rel-17</w:t>
      </w:r>
      <w:r>
        <w:tab/>
        <w:t>38.300</w:t>
      </w:r>
      <w:r>
        <w:tab/>
        <w:t>17.1.0</w:t>
      </w:r>
      <w:r>
        <w:tab/>
        <w:t>0494</w:t>
      </w:r>
      <w:r>
        <w:tab/>
        <w:t>-</w:t>
      </w:r>
      <w:r>
        <w:tab/>
        <w:t>F</w:t>
      </w:r>
      <w:r>
        <w:tab/>
        <w:t>NR_NTN_solutions-Core</w:t>
      </w:r>
    </w:p>
    <w:p w14:paraId="7BC8C6A8" w14:textId="09F374BA" w:rsidR="00B328D6" w:rsidRPr="00200385" w:rsidRDefault="00200385" w:rsidP="00E07E4A">
      <w:pPr>
        <w:pStyle w:val="Doc-text2"/>
        <w:numPr>
          <w:ilvl w:val="0"/>
          <w:numId w:val="12"/>
        </w:numPr>
      </w:pPr>
      <w:r>
        <w:t>Continue in offline 109</w:t>
      </w:r>
    </w:p>
    <w:p w14:paraId="260BD4F3" w14:textId="78EA2565" w:rsidR="00D54DEA" w:rsidRDefault="00D54DEA" w:rsidP="00D54DEA">
      <w:pPr>
        <w:pStyle w:val="Doc-title"/>
      </w:pPr>
      <w:r w:rsidRPr="00124800">
        <w:t>R2-2207322</w:t>
      </w:r>
      <w:r>
        <w:tab/>
        <w:t>Rel-17 NTN Stage-2 (Rapporteur) corrections</w:t>
      </w:r>
      <w:r>
        <w:tab/>
        <w:t>Nokia, Nokia Shanghai Bell</w:t>
      </w:r>
      <w:r>
        <w:tab/>
        <w:t>CR</w:t>
      </w:r>
      <w:r>
        <w:tab/>
        <w:t>Rel-17</w:t>
      </w:r>
      <w:r>
        <w:tab/>
        <w:t>38.300</w:t>
      </w:r>
      <w:r>
        <w:tab/>
        <w:t>17.1.0</w:t>
      </w:r>
      <w:r>
        <w:tab/>
        <w:t>0509</w:t>
      </w:r>
      <w:r>
        <w:tab/>
        <w:t>-</w:t>
      </w:r>
      <w:r>
        <w:tab/>
        <w:t>F</w:t>
      </w:r>
      <w:r>
        <w:tab/>
        <w:t>NR_NTN_solutions-Core</w:t>
      </w:r>
    </w:p>
    <w:p w14:paraId="5851F1D7" w14:textId="4C9F44E3" w:rsidR="004C7ABA" w:rsidRPr="004C7ABA" w:rsidRDefault="004C7ABA" w:rsidP="00E07E4A">
      <w:pPr>
        <w:pStyle w:val="Doc-text2"/>
        <w:numPr>
          <w:ilvl w:val="0"/>
          <w:numId w:val="12"/>
        </w:numPr>
      </w:pPr>
      <w:r>
        <w:t>Revised in R2-2208761</w:t>
      </w:r>
    </w:p>
    <w:p w14:paraId="4CF4CBFF" w14:textId="4524263D" w:rsidR="004C7ABA" w:rsidRPr="00ED45CC" w:rsidRDefault="00200385" w:rsidP="00E07E4A">
      <w:pPr>
        <w:pStyle w:val="Doc-text2"/>
        <w:numPr>
          <w:ilvl w:val="0"/>
          <w:numId w:val="12"/>
        </w:numPr>
      </w:pPr>
      <w:r>
        <w:t>Continue in offline 109</w:t>
      </w:r>
    </w:p>
    <w:p w14:paraId="5D3203FB" w14:textId="77777777" w:rsidR="00FE13A1" w:rsidRDefault="00FE13A1" w:rsidP="00FE13A1">
      <w:pPr>
        <w:pStyle w:val="Doc-text2"/>
      </w:pPr>
    </w:p>
    <w:p w14:paraId="5BD1A8E2" w14:textId="77777777" w:rsidR="00B328D6" w:rsidRDefault="00B328D6" w:rsidP="00FE13A1">
      <w:pPr>
        <w:pStyle w:val="Doc-text2"/>
      </w:pPr>
    </w:p>
    <w:p w14:paraId="2598F3F6" w14:textId="5328D643" w:rsidR="00B328D6" w:rsidRPr="00A40B6D" w:rsidRDefault="00B328D6" w:rsidP="00B328D6">
      <w:pPr>
        <w:pStyle w:val="EmailDiscussion"/>
        <w:rPr>
          <w:lang w:val="en-US"/>
        </w:rPr>
      </w:pPr>
      <w:r w:rsidRPr="00146D15">
        <w:rPr>
          <w:lang w:val="en-US"/>
        </w:rPr>
        <w:t>[AT</w:t>
      </w:r>
      <w:r w:rsidR="007B490D">
        <w:rPr>
          <w:lang w:val="en-US"/>
        </w:rPr>
        <w:t>119-e][109</w:t>
      </w:r>
      <w:r w:rsidRPr="00146D15">
        <w:rPr>
          <w:lang w:val="en-US"/>
        </w:rPr>
        <w:t>][</w:t>
      </w:r>
      <w:r>
        <w:rPr>
          <w:lang w:val="en-US"/>
        </w:rPr>
        <w:t>NR-NTN]</w:t>
      </w:r>
      <w:r w:rsidRPr="00146D15">
        <w:rPr>
          <w:lang w:val="en-US"/>
        </w:rPr>
        <w:t xml:space="preserve"> </w:t>
      </w:r>
      <w:r w:rsidR="007B490D">
        <w:rPr>
          <w:lang w:val="en-US"/>
        </w:rPr>
        <w:t>Stage-</w:t>
      </w:r>
      <w:r>
        <w:rPr>
          <w:lang w:val="en-US"/>
        </w:rPr>
        <w:t>2 CR (Thales</w:t>
      </w:r>
      <w:r w:rsidRPr="00146D15">
        <w:rPr>
          <w:lang w:val="en-US"/>
        </w:rPr>
        <w:t>)</w:t>
      </w:r>
    </w:p>
    <w:p w14:paraId="77D3F882" w14:textId="00AFFABD" w:rsidR="00B328D6" w:rsidRPr="00AA47BE" w:rsidRDefault="00B328D6" w:rsidP="00B328D6">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Draft</w:t>
      </w:r>
      <w:r>
        <w:rPr>
          <w:rFonts w:cs="Arial"/>
          <w:color w:val="000000"/>
          <w:szCs w:val="20"/>
          <w:shd w:val="clear" w:color="auto" w:fill="FFFFFF"/>
        </w:rPr>
        <w:t xml:space="preserve"> Stage-2 CR, also considering Stage-2 text proposals in contributions to other AIs</w:t>
      </w:r>
    </w:p>
    <w:p w14:paraId="19F192C2" w14:textId="29A939F8" w:rsidR="00B328D6" w:rsidRPr="00BE132B" w:rsidRDefault="00B328D6" w:rsidP="00B328D6">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Agreeable Stage-2 CR</w:t>
      </w:r>
    </w:p>
    <w:p w14:paraId="408FFB96" w14:textId="00179691" w:rsidR="00B328D6" w:rsidRPr="00BE132B" w:rsidRDefault="007B490D" w:rsidP="00B328D6">
      <w:pPr>
        <w:pStyle w:val="EmailDiscussion2"/>
        <w:ind w:left="1619" w:firstLine="0"/>
        <w:rPr>
          <w:color w:val="000000" w:themeColor="text1"/>
        </w:rPr>
      </w:pPr>
      <w:r>
        <w:rPr>
          <w:color w:val="000000" w:themeColor="text1"/>
        </w:rPr>
        <w:t>D</w:t>
      </w:r>
      <w:r w:rsidR="00B328D6" w:rsidRPr="00BE132B">
        <w:rPr>
          <w:color w:val="000000" w:themeColor="text1"/>
        </w:rPr>
        <w:t xml:space="preserve">eadline (for companies' feedback): </w:t>
      </w:r>
      <w:r w:rsidR="00B328D6">
        <w:rPr>
          <w:color w:val="000000" w:themeColor="text1"/>
        </w:rPr>
        <w:t>Thursday 2022-08-25 10</w:t>
      </w:r>
      <w:r w:rsidR="00B328D6" w:rsidRPr="00BE132B">
        <w:rPr>
          <w:color w:val="000000" w:themeColor="text1"/>
        </w:rPr>
        <w:t>00 UTC</w:t>
      </w:r>
    </w:p>
    <w:p w14:paraId="6EB38E6B" w14:textId="1E44A7EE" w:rsidR="00B328D6" w:rsidRDefault="007B490D" w:rsidP="00B328D6">
      <w:pPr>
        <w:pStyle w:val="EmailDiscussion2"/>
        <w:ind w:left="1619" w:firstLine="0"/>
        <w:rPr>
          <w:color w:val="000000" w:themeColor="text1"/>
        </w:rPr>
      </w:pPr>
      <w:r>
        <w:rPr>
          <w:color w:val="000000" w:themeColor="text1"/>
        </w:rPr>
        <w:t>D</w:t>
      </w:r>
      <w:r w:rsidR="00B328D6" w:rsidRPr="00BE132B">
        <w:rPr>
          <w:color w:val="000000" w:themeColor="text1"/>
        </w:rPr>
        <w:t>eadline (for rapporteur's summary in R2-22</w:t>
      </w:r>
      <w:r w:rsidR="00B328D6">
        <w:rPr>
          <w:color w:val="000000" w:themeColor="text1"/>
        </w:rPr>
        <w:t>087</w:t>
      </w:r>
      <w:r>
        <w:rPr>
          <w:color w:val="000000" w:themeColor="text1"/>
        </w:rPr>
        <w:t xml:space="preserve">60 and for Stage-2 CR in </w:t>
      </w:r>
      <w:r w:rsidRPr="00BE132B">
        <w:rPr>
          <w:color w:val="000000" w:themeColor="text1"/>
        </w:rPr>
        <w:t>R2-22</w:t>
      </w:r>
      <w:r>
        <w:rPr>
          <w:color w:val="000000" w:themeColor="text1"/>
        </w:rPr>
        <w:t>08761</w:t>
      </w:r>
      <w:r w:rsidR="00B328D6" w:rsidRPr="00BE132B">
        <w:rPr>
          <w:color w:val="000000" w:themeColor="text1"/>
        </w:rPr>
        <w:t>): </w:t>
      </w:r>
      <w:r>
        <w:rPr>
          <w:color w:val="000000" w:themeColor="text1"/>
        </w:rPr>
        <w:t>Friday 2022-08-25 1</w:t>
      </w:r>
      <w:r w:rsidR="00B328D6">
        <w:rPr>
          <w:color w:val="000000" w:themeColor="text1"/>
        </w:rPr>
        <w:t>0</w:t>
      </w:r>
      <w:r w:rsidR="00B328D6" w:rsidRPr="00BE132B">
        <w:rPr>
          <w:color w:val="000000" w:themeColor="text1"/>
        </w:rPr>
        <w:t>00 UTC</w:t>
      </w:r>
    </w:p>
    <w:p w14:paraId="1548D17A" w14:textId="77777777" w:rsidR="00B328D6" w:rsidRDefault="00B328D6" w:rsidP="00FE13A1">
      <w:pPr>
        <w:pStyle w:val="Doc-text2"/>
      </w:pPr>
    </w:p>
    <w:p w14:paraId="6E420F54" w14:textId="77777777" w:rsidR="007B490D" w:rsidRDefault="007B490D" w:rsidP="007B490D">
      <w:pPr>
        <w:pStyle w:val="Doc-text2"/>
        <w:ind w:left="0" w:firstLine="0"/>
      </w:pPr>
    </w:p>
    <w:p w14:paraId="438F78DF" w14:textId="09A7096D" w:rsidR="007B490D" w:rsidRDefault="007B490D" w:rsidP="007B490D">
      <w:pPr>
        <w:pStyle w:val="Doc-title"/>
      </w:pPr>
      <w:r w:rsidRPr="00124800">
        <w:rPr>
          <w:color w:val="000000" w:themeColor="text1"/>
        </w:rPr>
        <w:t>R2-220</w:t>
      </w:r>
      <w:r w:rsidRPr="00124800">
        <w:rPr>
          <w:color w:val="000000" w:themeColor="text1"/>
        </w:rPr>
        <w:t>8</w:t>
      </w:r>
      <w:r w:rsidRPr="00124800">
        <w:rPr>
          <w:color w:val="000000" w:themeColor="text1"/>
        </w:rPr>
        <w:t>7</w:t>
      </w:r>
      <w:r w:rsidRPr="00124800">
        <w:rPr>
          <w:color w:val="000000" w:themeColor="text1"/>
        </w:rPr>
        <w:t>60</w:t>
      </w:r>
      <w:r w:rsidR="006A70A6">
        <w:rPr>
          <w:color w:val="000000" w:themeColor="text1"/>
        </w:rPr>
        <w:tab/>
      </w:r>
      <w:r>
        <w:t>[offline-109] Stage-2 CR</w:t>
      </w:r>
      <w:r>
        <w:tab/>
        <w:t>Thales</w:t>
      </w:r>
      <w:r>
        <w:tab/>
        <w:t>discussion</w:t>
      </w:r>
      <w:r>
        <w:tab/>
        <w:t>Rel-17</w:t>
      </w:r>
      <w:r>
        <w:tab/>
        <w:t>NR_NTN_solutions-Core</w:t>
      </w:r>
    </w:p>
    <w:p w14:paraId="74E08B10" w14:textId="7E4F5ED1" w:rsidR="00D776EB" w:rsidRPr="00D776EB" w:rsidRDefault="00D776EB" w:rsidP="00E07E4A">
      <w:pPr>
        <w:pStyle w:val="Doc-text2"/>
        <w:numPr>
          <w:ilvl w:val="0"/>
          <w:numId w:val="12"/>
        </w:numPr>
      </w:pPr>
      <w:r>
        <w:t>Noted</w:t>
      </w:r>
    </w:p>
    <w:p w14:paraId="55CD85D6" w14:textId="77777777" w:rsidR="007B490D" w:rsidRDefault="007B490D" w:rsidP="007B490D">
      <w:pPr>
        <w:pStyle w:val="Doc-title"/>
        <w:rPr>
          <w:color w:val="000000" w:themeColor="text1"/>
        </w:rPr>
      </w:pPr>
    </w:p>
    <w:p w14:paraId="163DC1FA" w14:textId="5F3EB1C6" w:rsidR="007B490D" w:rsidRDefault="007B490D" w:rsidP="007B490D">
      <w:pPr>
        <w:pStyle w:val="Doc-title"/>
      </w:pPr>
      <w:r w:rsidRPr="00124800">
        <w:t>R2-22</w:t>
      </w:r>
      <w:r w:rsidRPr="00124800">
        <w:t>0</w:t>
      </w:r>
      <w:r w:rsidRPr="00124800">
        <w:t>8</w:t>
      </w:r>
      <w:r w:rsidRPr="00124800">
        <w:t>7</w:t>
      </w:r>
      <w:r w:rsidRPr="00124800">
        <w:t>61</w:t>
      </w:r>
      <w:r>
        <w:tab/>
      </w:r>
      <w:r w:rsidR="00113FB8">
        <w:t>Rel-17 NTN related Rapporteur’s corrections</w:t>
      </w:r>
      <w:r>
        <w:tab/>
        <w:t>Tha</w:t>
      </w:r>
      <w:r w:rsidR="004C7ABA">
        <w:t>les</w:t>
      </w:r>
      <w:r w:rsidR="004C7ABA">
        <w:tab/>
        <w:t>CR</w:t>
      </w:r>
      <w:r w:rsidR="004C7ABA">
        <w:tab/>
        <w:t>Rel-17</w:t>
      </w:r>
      <w:r w:rsidR="004C7ABA">
        <w:tab/>
        <w:t>38.300</w:t>
      </w:r>
      <w:r w:rsidR="004C7ABA">
        <w:tab/>
        <w:t>17.1.0</w:t>
      </w:r>
      <w:r w:rsidR="004C7ABA">
        <w:tab/>
        <w:t>0509</w:t>
      </w:r>
      <w:r>
        <w:tab/>
        <w:t>1</w:t>
      </w:r>
      <w:r>
        <w:tab/>
        <w:t>F</w:t>
      </w:r>
      <w:r>
        <w:tab/>
        <w:t>NR_NTN_solutions-Core</w:t>
      </w:r>
    </w:p>
    <w:p w14:paraId="4E62D796" w14:textId="3DCBEE11" w:rsidR="00113FB8" w:rsidRDefault="00113FB8" w:rsidP="00E07E4A">
      <w:pPr>
        <w:pStyle w:val="Doc-text2"/>
        <w:numPr>
          <w:ilvl w:val="0"/>
          <w:numId w:val="12"/>
        </w:numPr>
      </w:pPr>
      <w:r>
        <w:t xml:space="preserve">Remove the two sentences with Stage 3 details: </w:t>
      </w:r>
      <w:r>
        <w:t>“Time is defined by the time between T1 and T2, where T1 is an absolute time value t1-Threshold  and T2 is the time after a duration started at T1, i.e. t1-Threshold + duration, defined in TS 38.331 [12].”</w:t>
      </w:r>
      <w:r>
        <w:t xml:space="preserve"> </w:t>
      </w:r>
      <w:r w:rsidR="004C7ABA">
        <w:t>a</w:t>
      </w:r>
      <w:r>
        <w:t xml:space="preserve">nd </w:t>
      </w:r>
      <w:r>
        <w:t>“For NTN, it is up to UE implementation how the UE evaluates the time- or location-based condition jointly with the RRM event Ax, as long as the UE has RRM measurement results within the time window [T1, T2] or when t</w:t>
      </w:r>
      <w:r>
        <w:t>he location condition is met.”</w:t>
      </w:r>
    </w:p>
    <w:p w14:paraId="61D78D4D" w14:textId="44DCA321" w:rsidR="00113FB8" w:rsidRDefault="00113FB8" w:rsidP="00E07E4A">
      <w:pPr>
        <w:pStyle w:val="Doc-text2"/>
        <w:numPr>
          <w:ilvl w:val="0"/>
          <w:numId w:val="12"/>
        </w:numPr>
      </w:pPr>
      <w:r>
        <w:t>Fix the ‘</w:t>
      </w:r>
      <w:r w:rsidRPr="00113FB8">
        <w:t>source to WG</w:t>
      </w:r>
      <w:r>
        <w:t xml:space="preserve">’ field in the coversheet: “Thales, </w:t>
      </w:r>
      <w:r>
        <w:t>Nokia, Nokia Shanghai Bell</w:t>
      </w:r>
      <w:r>
        <w:t>”</w:t>
      </w:r>
    </w:p>
    <w:p w14:paraId="5A473F81" w14:textId="6AD5EF00" w:rsidR="007B490D" w:rsidRDefault="00113FB8" w:rsidP="00E07E4A">
      <w:pPr>
        <w:pStyle w:val="Doc-text2"/>
        <w:numPr>
          <w:ilvl w:val="0"/>
          <w:numId w:val="12"/>
        </w:numPr>
      </w:pPr>
      <w:r>
        <w:t xml:space="preserve">Revised in </w:t>
      </w:r>
      <w:r w:rsidRPr="00124800">
        <w:t>R2-2209046</w:t>
      </w:r>
    </w:p>
    <w:p w14:paraId="1BEA342E" w14:textId="0050851F" w:rsidR="00113FB8" w:rsidRDefault="00113FB8" w:rsidP="00113FB8">
      <w:pPr>
        <w:pStyle w:val="Doc-title"/>
      </w:pPr>
      <w:r w:rsidRPr="00124800">
        <w:t>R2-2209</w:t>
      </w:r>
      <w:r w:rsidRPr="00124800">
        <w:t>0</w:t>
      </w:r>
      <w:r w:rsidRPr="00124800">
        <w:t>46</w:t>
      </w:r>
      <w:r>
        <w:tab/>
        <w:t>Rel-17 NTN related Rapporteur’s corrections</w:t>
      </w:r>
      <w:r>
        <w:tab/>
        <w:t>Thales, Nokia, Nokia Shanghai Bell</w:t>
      </w:r>
      <w:r w:rsidR="004C7ABA">
        <w:tab/>
        <w:t>CR</w:t>
      </w:r>
      <w:r w:rsidR="004C7ABA">
        <w:tab/>
        <w:t>Rel-17</w:t>
      </w:r>
      <w:r w:rsidR="004C7ABA">
        <w:tab/>
        <w:t>38.300</w:t>
      </w:r>
      <w:r w:rsidR="004C7ABA">
        <w:tab/>
        <w:t>17.1.0</w:t>
      </w:r>
      <w:r w:rsidR="004C7ABA">
        <w:tab/>
        <w:t>0509</w:t>
      </w:r>
      <w:r>
        <w:tab/>
        <w:t>2</w:t>
      </w:r>
      <w:r>
        <w:tab/>
        <w:t>F</w:t>
      </w:r>
      <w:r>
        <w:tab/>
        <w:t>NR_NTN_solutions-Core</w:t>
      </w:r>
    </w:p>
    <w:p w14:paraId="35772B3C" w14:textId="4823A947" w:rsidR="001574D9" w:rsidRPr="001574D9" w:rsidRDefault="001574D9" w:rsidP="00E07E4A">
      <w:pPr>
        <w:pStyle w:val="Doc-text2"/>
        <w:numPr>
          <w:ilvl w:val="0"/>
          <w:numId w:val="12"/>
        </w:numPr>
      </w:pPr>
      <w:r>
        <w:t>Agreed</w:t>
      </w:r>
    </w:p>
    <w:p w14:paraId="360EC678" w14:textId="77777777" w:rsidR="00113FB8" w:rsidRDefault="00113FB8" w:rsidP="00113FB8">
      <w:pPr>
        <w:pStyle w:val="Doc-text2"/>
        <w:ind w:left="0" w:firstLine="0"/>
      </w:pPr>
    </w:p>
    <w:p w14:paraId="58BEE081" w14:textId="77777777" w:rsidR="00FE13A1" w:rsidRDefault="00FE13A1" w:rsidP="00FE13A1">
      <w:pPr>
        <w:pStyle w:val="Comments"/>
      </w:pPr>
      <w:r>
        <w:t>MAC CR</w:t>
      </w:r>
    </w:p>
    <w:p w14:paraId="10AED1AA" w14:textId="6DD60184" w:rsidR="00D54DEA" w:rsidRDefault="00D54DEA" w:rsidP="00D54DEA">
      <w:pPr>
        <w:pStyle w:val="Doc-title"/>
      </w:pPr>
      <w:r w:rsidRPr="00124800">
        <w:lastRenderedPageBreak/>
        <w:t>R2-2208272</w:t>
      </w:r>
      <w:r>
        <w:tab/>
        <w:t>Corrections to Release-17 NR Non-Terrestrial Networks (NTN): RAN2#119e</w:t>
      </w:r>
      <w:r>
        <w:tab/>
        <w:t>InterDigital</w:t>
      </w:r>
      <w:r>
        <w:tab/>
        <w:t>CR</w:t>
      </w:r>
      <w:r>
        <w:tab/>
        <w:t>Rel-17</w:t>
      </w:r>
      <w:r>
        <w:tab/>
        <w:t>38.321</w:t>
      </w:r>
      <w:r>
        <w:tab/>
        <w:t>17.1.0</w:t>
      </w:r>
      <w:r>
        <w:tab/>
        <w:t>1378</w:t>
      </w:r>
      <w:r>
        <w:tab/>
        <w:t>-</w:t>
      </w:r>
      <w:r>
        <w:tab/>
        <w:t>F</w:t>
      </w:r>
      <w:r>
        <w:tab/>
        <w:t>NR_NTN_solutions-Core</w:t>
      </w:r>
    </w:p>
    <w:p w14:paraId="6DC2BAFA" w14:textId="1C82B246" w:rsidR="00ED45CC" w:rsidRDefault="00ED45CC" w:rsidP="00E07E4A">
      <w:pPr>
        <w:pStyle w:val="Doc-text2"/>
        <w:numPr>
          <w:ilvl w:val="0"/>
          <w:numId w:val="12"/>
        </w:numPr>
      </w:pPr>
      <w:r>
        <w:t xml:space="preserve">Continue </w:t>
      </w:r>
      <w:r w:rsidR="00B76117">
        <w:t xml:space="preserve">in offline </w:t>
      </w:r>
      <w:r w:rsidR="00215788">
        <w:t>101</w:t>
      </w:r>
    </w:p>
    <w:p w14:paraId="0320E96E" w14:textId="4B4785B1" w:rsidR="00F27799" w:rsidRDefault="00F27799" w:rsidP="00E07E4A">
      <w:pPr>
        <w:pStyle w:val="Doc-text2"/>
        <w:numPr>
          <w:ilvl w:val="0"/>
          <w:numId w:val="12"/>
        </w:numPr>
      </w:pPr>
      <w:r>
        <w:t xml:space="preserve">Revised in </w:t>
      </w:r>
      <w:r w:rsidRPr="00124800">
        <w:t>R2-2208776</w:t>
      </w:r>
    </w:p>
    <w:p w14:paraId="0B84FB53" w14:textId="770F002F" w:rsidR="00F27799" w:rsidRDefault="00F27799" w:rsidP="00F27799">
      <w:pPr>
        <w:pStyle w:val="Doc-title"/>
      </w:pPr>
      <w:r w:rsidRPr="00124800">
        <w:t>R2-2208776</w:t>
      </w:r>
      <w:r>
        <w:tab/>
        <w:t>Corrections to Release-17 NR Non-Terrestrial Networks (NTN): RAN2#119e</w:t>
      </w:r>
      <w:r>
        <w:tab/>
        <w:t>InterDigital</w:t>
      </w:r>
      <w:r>
        <w:tab/>
        <w:t>CR</w:t>
      </w:r>
      <w:r>
        <w:tab/>
        <w:t>Rel-17</w:t>
      </w:r>
      <w:r>
        <w:tab/>
        <w:t>38.321</w:t>
      </w:r>
      <w:r>
        <w:tab/>
        <w:t>17.1.0</w:t>
      </w:r>
      <w:r>
        <w:tab/>
        <w:t>1378</w:t>
      </w:r>
      <w:r>
        <w:tab/>
        <w:t>1</w:t>
      </w:r>
      <w:r>
        <w:tab/>
        <w:t>F</w:t>
      </w:r>
      <w:r>
        <w:tab/>
        <w:t>NR_NTN_solutions-Core</w:t>
      </w:r>
    </w:p>
    <w:p w14:paraId="6AD579DA" w14:textId="759AF910" w:rsidR="0047797F" w:rsidRDefault="0047797F" w:rsidP="00E07E4A">
      <w:pPr>
        <w:pStyle w:val="Doc-text2"/>
        <w:numPr>
          <w:ilvl w:val="0"/>
          <w:numId w:val="12"/>
        </w:numPr>
      </w:pPr>
      <w:r>
        <w:t xml:space="preserve">Revised in </w:t>
      </w:r>
      <w:r w:rsidRPr="00124800">
        <w:t>R2-2209044</w:t>
      </w:r>
    </w:p>
    <w:p w14:paraId="723BD947" w14:textId="3CC842C1" w:rsidR="0047797F" w:rsidRDefault="0047797F" w:rsidP="0047797F">
      <w:pPr>
        <w:pStyle w:val="Doc-title"/>
      </w:pPr>
      <w:r w:rsidRPr="00124800">
        <w:t>R2-2209</w:t>
      </w:r>
      <w:r w:rsidRPr="00124800">
        <w:t>0</w:t>
      </w:r>
      <w:r w:rsidRPr="00124800">
        <w:t>44</w:t>
      </w:r>
      <w:r>
        <w:tab/>
        <w:t>Corrections to Release-17 NR Non-Terrestrial Networks (NTN): RAN2#119e</w:t>
      </w:r>
      <w:r>
        <w:tab/>
        <w:t>InterDigital</w:t>
      </w:r>
      <w:r>
        <w:tab/>
        <w:t>CR</w:t>
      </w:r>
      <w:r>
        <w:tab/>
      </w:r>
      <w:r w:rsidR="006A70A6">
        <w:t>Rel-17</w:t>
      </w:r>
      <w:r w:rsidR="006A70A6">
        <w:tab/>
        <w:t>38.321</w:t>
      </w:r>
      <w:r w:rsidR="006A70A6">
        <w:tab/>
        <w:t>17.1.0</w:t>
      </w:r>
      <w:r w:rsidR="006A70A6">
        <w:tab/>
        <w:t>1378</w:t>
      </w:r>
      <w:r w:rsidR="006A70A6">
        <w:tab/>
        <w:t>2</w:t>
      </w:r>
      <w:r>
        <w:tab/>
        <w:t>F</w:t>
      </w:r>
      <w:r>
        <w:tab/>
        <w:t>NR_NTN_solutions-Core</w:t>
      </w:r>
    </w:p>
    <w:p w14:paraId="23937A26" w14:textId="64B7783E" w:rsidR="006A70A6" w:rsidRPr="006A70A6" w:rsidRDefault="006A70A6" w:rsidP="00E07E4A">
      <w:pPr>
        <w:pStyle w:val="Doc-text2"/>
        <w:numPr>
          <w:ilvl w:val="0"/>
          <w:numId w:val="12"/>
        </w:numPr>
      </w:pPr>
      <w:r>
        <w:t>Agreed</w:t>
      </w:r>
    </w:p>
    <w:p w14:paraId="3CEA3777" w14:textId="77777777" w:rsidR="0047797F" w:rsidRPr="0047797F" w:rsidRDefault="0047797F" w:rsidP="0047797F">
      <w:pPr>
        <w:pStyle w:val="Doc-text2"/>
      </w:pPr>
    </w:p>
    <w:p w14:paraId="7765CFFD" w14:textId="77777777" w:rsidR="00FE13A1" w:rsidRDefault="00FE13A1" w:rsidP="00FE13A1">
      <w:pPr>
        <w:pStyle w:val="Doc-text2"/>
      </w:pPr>
    </w:p>
    <w:p w14:paraId="17E915C6" w14:textId="63F4FFF4" w:rsidR="00FE13A1" w:rsidRPr="00FE13A1" w:rsidRDefault="00FE13A1" w:rsidP="00FE13A1">
      <w:pPr>
        <w:pStyle w:val="Comments"/>
      </w:pPr>
      <w:r>
        <w:t>38.304 CR</w:t>
      </w:r>
    </w:p>
    <w:p w14:paraId="1DAE13A4" w14:textId="7C6C66FE" w:rsidR="00D54DEA" w:rsidRDefault="00D54DEA" w:rsidP="00D54DEA">
      <w:pPr>
        <w:pStyle w:val="Doc-title"/>
      </w:pPr>
      <w:r w:rsidRPr="00124800">
        <w:t>R2-2208329</w:t>
      </w:r>
      <w:r>
        <w:tab/>
        <w:t>Miscellaneous corrections on 38.304</w:t>
      </w:r>
      <w:r>
        <w:tab/>
        <w:t>ZTE Corporation, Sanechips, CMCC, vivo, Apple</w:t>
      </w:r>
      <w:r>
        <w:tab/>
        <w:t>CR</w:t>
      </w:r>
      <w:r>
        <w:tab/>
        <w:t>Rel-17</w:t>
      </w:r>
      <w:r>
        <w:tab/>
        <w:t>38.304</w:t>
      </w:r>
      <w:r>
        <w:tab/>
        <w:t>17.1.0</w:t>
      </w:r>
      <w:r>
        <w:tab/>
        <w:t>0277</w:t>
      </w:r>
      <w:r>
        <w:tab/>
        <w:t>-</w:t>
      </w:r>
      <w:r>
        <w:tab/>
        <w:t>F</w:t>
      </w:r>
      <w:r>
        <w:tab/>
        <w:t>NR_NTN_solutions-Core</w:t>
      </w:r>
    </w:p>
    <w:p w14:paraId="39EE4163" w14:textId="149267A0" w:rsidR="00ED45CC" w:rsidRDefault="00ED45CC" w:rsidP="00E07E4A">
      <w:pPr>
        <w:pStyle w:val="Doc-text2"/>
        <w:numPr>
          <w:ilvl w:val="0"/>
          <w:numId w:val="12"/>
        </w:numPr>
      </w:pPr>
      <w:r>
        <w:t xml:space="preserve">Continue </w:t>
      </w:r>
      <w:r w:rsidR="00B76117">
        <w:t xml:space="preserve">in offline </w:t>
      </w:r>
      <w:r w:rsidR="00215788">
        <w:t>110</w:t>
      </w:r>
    </w:p>
    <w:p w14:paraId="7428E31B" w14:textId="5FEC88BA" w:rsidR="00901DF2" w:rsidRDefault="00901DF2" w:rsidP="00E07E4A">
      <w:pPr>
        <w:pStyle w:val="Doc-text2"/>
        <w:numPr>
          <w:ilvl w:val="0"/>
          <w:numId w:val="12"/>
        </w:numPr>
      </w:pPr>
      <w:r>
        <w:t xml:space="preserve">Revised in </w:t>
      </w:r>
      <w:r w:rsidRPr="00124800">
        <w:t>R2-2208783</w:t>
      </w:r>
    </w:p>
    <w:p w14:paraId="5A6681A6" w14:textId="723C741C" w:rsidR="00901DF2" w:rsidRDefault="00901DF2" w:rsidP="00901DF2">
      <w:pPr>
        <w:pStyle w:val="Doc-title"/>
      </w:pPr>
      <w:r w:rsidRPr="00124800">
        <w:t>R2-2208783</w:t>
      </w:r>
      <w:r>
        <w:tab/>
        <w:t>Miscellaneous corrections on 38.304</w:t>
      </w:r>
      <w:r>
        <w:tab/>
        <w:t>ZTE Corporation, Sanechips, CMCC, vivo, Apple</w:t>
      </w:r>
      <w:r w:rsidR="000032BD">
        <w:t xml:space="preserve">, </w:t>
      </w:r>
      <w:r w:rsidR="000032BD" w:rsidRPr="000032BD">
        <w:t>Nokia, Nokia Shanghai Bell, CATT</w:t>
      </w:r>
      <w:r>
        <w:tab/>
        <w:t>CR</w:t>
      </w:r>
      <w:r>
        <w:tab/>
        <w:t>Rel-17</w:t>
      </w:r>
      <w:r>
        <w:tab/>
        <w:t>38.304</w:t>
      </w:r>
      <w:r>
        <w:tab/>
        <w:t>17.1.0</w:t>
      </w:r>
      <w:r>
        <w:tab/>
        <w:t>0277</w:t>
      </w:r>
      <w:r>
        <w:tab/>
        <w:t>1</w:t>
      </w:r>
      <w:r>
        <w:tab/>
        <w:t>F</w:t>
      </w:r>
      <w:r>
        <w:tab/>
        <w:t>NR_NTN_solutions-Core</w:t>
      </w:r>
    </w:p>
    <w:p w14:paraId="41E723F3" w14:textId="6E1D6C91" w:rsidR="007B0B42" w:rsidRPr="007B0B42" w:rsidRDefault="007B0B42" w:rsidP="00E07E4A">
      <w:pPr>
        <w:pStyle w:val="Doc-text2"/>
        <w:numPr>
          <w:ilvl w:val="0"/>
          <w:numId w:val="12"/>
        </w:numPr>
      </w:pPr>
      <w:r>
        <w:t>Agreed</w:t>
      </w:r>
    </w:p>
    <w:p w14:paraId="083AEC2B" w14:textId="77777777" w:rsidR="00001F6F" w:rsidRDefault="00001F6F" w:rsidP="00001F6F">
      <w:pPr>
        <w:pStyle w:val="Comments"/>
      </w:pPr>
    </w:p>
    <w:p w14:paraId="490C283B" w14:textId="72702B2F" w:rsidR="00FE13A1" w:rsidRDefault="00FE13A1" w:rsidP="00001F6F">
      <w:pPr>
        <w:pStyle w:val="Comments"/>
      </w:pPr>
      <w:r>
        <w:t>RRC CR</w:t>
      </w:r>
    </w:p>
    <w:p w14:paraId="3A344CDA" w14:textId="579EF572" w:rsidR="00D54DEA" w:rsidRDefault="00001F6F" w:rsidP="00001F6F">
      <w:pPr>
        <w:pStyle w:val="Comments"/>
      </w:pPr>
      <w:r>
        <w:t>Moved here from 6.0.1</w:t>
      </w:r>
    </w:p>
    <w:p w14:paraId="13516461" w14:textId="5A49706B" w:rsidR="00001F6F" w:rsidRDefault="00001F6F" w:rsidP="00001F6F">
      <w:pPr>
        <w:pStyle w:val="Doc-title"/>
        <w:rPr>
          <w:shd w:val="clear" w:color="auto" w:fill="FFFFFF"/>
        </w:rPr>
      </w:pPr>
      <w:r w:rsidRPr="00124800">
        <w:rPr>
          <w:shd w:val="clear" w:color="auto" w:fill="FFFFFF"/>
        </w:rPr>
        <w:t>R2-2</w:t>
      </w:r>
      <w:r w:rsidRPr="00124800">
        <w:rPr>
          <w:shd w:val="clear" w:color="auto" w:fill="FFFFFF"/>
        </w:rPr>
        <w:t>2</w:t>
      </w:r>
      <w:r w:rsidRPr="00124800">
        <w:rPr>
          <w:shd w:val="clear" w:color="auto" w:fill="FFFFFF"/>
        </w:rPr>
        <w:t>07927</w:t>
      </w:r>
      <w:r>
        <w:rPr>
          <w:shd w:val="clear" w:color="auto" w:fill="FFFFFF"/>
        </w:rPr>
        <w:tab/>
        <w:t>Corrections for Release-17 NTN RRC  Ericsson          discussion   NR_NTN_solutions-Core</w:t>
      </w:r>
    </w:p>
    <w:p w14:paraId="3F1C8CC2" w14:textId="6E288CA2" w:rsidR="00001F6F" w:rsidRDefault="00001F6F" w:rsidP="00001F6F">
      <w:pPr>
        <w:pStyle w:val="Doc-title"/>
      </w:pPr>
      <w:r w:rsidRPr="00124800">
        <w:t>R2-220</w:t>
      </w:r>
      <w:r w:rsidRPr="00124800">
        <w:t>7</w:t>
      </w:r>
      <w:r w:rsidRPr="00124800">
        <w:t>924</w:t>
      </w:r>
      <w:r>
        <w:tab/>
        <w:t xml:space="preserve">Corrections for Release-17 NTN </w:t>
      </w:r>
      <w:r>
        <w:tab/>
        <w:t>Ericsson</w:t>
      </w:r>
      <w:r>
        <w:tab/>
        <w:t>CR</w:t>
      </w:r>
      <w:r>
        <w:tab/>
        <w:t>Rel-17</w:t>
      </w:r>
      <w:r>
        <w:tab/>
        <w:t>38.331</w:t>
      </w:r>
      <w:r>
        <w:tab/>
        <w:t>17.1.0</w:t>
      </w:r>
      <w:r>
        <w:tab/>
        <w:t>3326</w:t>
      </w:r>
      <w:r>
        <w:tab/>
        <w:t>-</w:t>
      </w:r>
      <w:r>
        <w:tab/>
        <w:t>F</w:t>
      </w:r>
      <w:r>
        <w:tab/>
        <w:t>NR_NTN_solutions-Core</w:t>
      </w:r>
    </w:p>
    <w:p w14:paraId="0FEEAAAA" w14:textId="46AF5479" w:rsidR="00ED45CC" w:rsidRDefault="00ED45CC" w:rsidP="00E07E4A">
      <w:pPr>
        <w:pStyle w:val="Doc-text2"/>
        <w:numPr>
          <w:ilvl w:val="0"/>
          <w:numId w:val="12"/>
        </w:numPr>
      </w:pPr>
      <w:r>
        <w:t xml:space="preserve">Continue </w:t>
      </w:r>
      <w:r w:rsidR="00B76117">
        <w:t xml:space="preserve">in offline </w:t>
      </w:r>
      <w:r w:rsidR="00215788">
        <w:t>111</w:t>
      </w:r>
    </w:p>
    <w:p w14:paraId="0990EED1" w14:textId="0E9A2167" w:rsidR="00444014" w:rsidRDefault="00444014" w:rsidP="00E07E4A">
      <w:pPr>
        <w:pStyle w:val="Doc-text2"/>
        <w:numPr>
          <w:ilvl w:val="0"/>
          <w:numId w:val="12"/>
        </w:numPr>
      </w:pPr>
      <w:r>
        <w:t>Revised in R2-2209042</w:t>
      </w:r>
    </w:p>
    <w:p w14:paraId="7AC2E468" w14:textId="4E266065" w:rsidR="00444014" w:rsidRDefault="00444014" w:rsidP="00444014">
      <w:pPr>
        <w:pStyle w:val="Doc-title"/>
      </w:pPr>
      <w:r>
        <w:t>R2-2209042</w:t>
      </w:r>
      <w:r>
        <w:tab/>
        <w:t xml:space="preserve">Corrections for Release-17 NTN </w:t>
      </w:r>
      <w:r>
        <w:tab/>
        <w:t>Ericsson</w:t>
      </w:r>
      <w:r>
        <w:tab/>
        <w:t>CR</w:t>
      </w:r>
      <w:r>
        <w:tab/>
        <w:t>Rel-17</w:t>
      </w:r>
      <w:r>
        <w:tab/>
        <w:t>38.331</w:t>
      </w:r>
      <w:r>
        <w:tab/>
        <w:t>17.1.0</w:t>
      </w:r>
      <w:r>
        <w:tab/>
        <w:t>3326</w:t>
      </w:r>
      <w:r>
        <w:tab/>
        <w:t>1</w:t>
      </w:r>
      <w:r>
        <w:tab/>
        <w:t>F</w:t>
      </w:r>
      <w:r>
        <w:tab/>
        <w:t>NR_NTN_solutions-Core</w:t>
      </w:r>
    </w:p>
    <w:p w14:paraId="18268E23" w14:textId="77777777" w:rsidR="00444014" w:rsidRDefault="00444014" w:rsidP="00444014">
      <w:pPr>
        <w:pStyle w:val="Doc-text2"/>
      </w:pPr>
    </w:p>
    <w:p w14:paraId="2552B371" w14:textId="77777777" w:rsidR="00175C59" w:rsidRDefault="00175C59" w:rsidP="00444014">
      <w:pPr>
        <w:pStyle w:val="Doc-text2"/>
      </w:pPr>
    </w:p>
    <w:p w14:paraId="55BAAD98" w14:textId="049EF188" w:rsidR="00175C59" w:rsidRPr="00046AF4" w:rsidRDefault="00175C59" w:rsidP="00175C59">
      <w:pPr>
        <w:pStyle w:val="EmailDiscussion"/>
        <w:rPr>
          <w:lang w:val="en-US"/>
        </w:rPr>
      </w:pPr>
      <w:r>
        <w:rPr>
          <w:lang w:val="en-US"/>
        </w:rPr>
        <w:t>[Post119-e][101</w:t>
      </w:r>
      <w:r w:rsidRPr="00146D15">
        <w:rPr>
          <w:lang w:val="en-US"/>
        </w:rPr>
        <w:t>][</w:t>
      </w:r>
      <w:r>
        <w:rPr>
          <w:lang w:val="en-US"/>
        </w:rPr>
        <w:t>NR-NTN</w:t>
      </w:r>
      <w:r w:rsidRPr="00146D15">
        <w:rPr>
          <w:lang w:val="en-US"/>
        </w:rPr>
        <w:t xml:space="preserve">] </w:t>
      </w:r>
      <w:r>
        <w:rPr>
          <w:lang w:val="en-US"/>
        </w:rPr>
        <w:t xml:space="preserve">RRC </w:t>
      </w:r>
      <w:r>
        <w:rPr>
          <w:lang w:val="en-US"/>
        </w:rPr>
        <w:t>CR</w:t>
      </w:r>
      <w:r>
        <w:rPr>
          <w:lang w:val="en-US"/>
        </w:rPr>
        <w:t xml:space="preserve"> (Ericsson</w:t>
      </w:r>
      <w:r w:rsidRPr="00146D15">
        <w:rPr>
          <w:lang w:val="en-US"/>
        </w:rPr>
        <w:t>)</w:t>
      </w:r>
    </w:p>
    <w:p w14:paraId="75A28345" w14:textId="25174178" w:rsidR="00175C59" w:rsidRPr="00AA47BE" w:rsidRDefault="00175C59" w:rsidP="00175C59">
      <w:pPr>
        <w:pStyle w:val="EmailDiscussion2"/>
        <w:ind w:left="1619" w:firstLine="0"/>
        <w:rPr>
          <w:color w:val="000000" w:themeColor="text1"/>
        </w:rPr>
      </w:pPr>
      <w:r>
        <w:rPr>
          <w:color w:val="000000" w:themeColor="text1"/>
        </w:rPr>
        <w:t>S</w:t>
      </w:r>
      <w:r>
        <w:rPr>
          <w:color w:val="000000" w:themeColor="text1"/>
        </w:rPr>
        <w:t>cope:</w:t>
      </w:r>
      <w:r w:rsidRPr="002A41B8">
        <w:rPr>
          <w:color w:val="000000" w:themeColor="text1"/>
        </w:rPr>
        <w:t xml:space="preserve"> </w:t>
      </w:r>
      <w:r>
        <w:rPr>
          <w:color w:val="000000" w:themeColor="text1"/>
        </w:rPr>
        <w:t xml:space="preserve">Update the RRC </w:t>
      </w:r>
      <w:r>
        <w:rPr>
          <w:rFonts w:cs="Arial"/>
          <w:color w:val="000000"/>
          <w:szCs w:val="20"/>
          <w:shd w:val="clear" w:color="auto" w:fill="FFFFFF"/>
        </w:rPr>
        <w:t>CR considering the meeting agreements</w:t>
      </w:r>
    </w:p>
    <w:p w14:paraId="7692F336" w14:textId="1649B53F" w:rsidR="00175C59" w:rsidRPr="00BE132B" w:rsidRDefault="00175C59" w:rsidP="00175C59">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Agreeable RRC CR</w:t>
      </w:r>
      <w:r>
        <w:rPr>
          <w:color w:val="000000" w:themeColor="text1"/>
        </w:rPr>
        <w:t xml:space="preserve"> in </w:t>
      </w:r>
      <w:r>
        <w:t>R2-2209042</w:t>
      </w:r>
    </w:p>
    <w:p w14:paraId="45CC9D48" w14:textId="6C0E645D" w:rsidR="00175C59" w:rsidRPr="00175C59" w:rsidRDefault="00175C59" w:rsidP="00175C59">
      <w:pPr>
        <w:pStyle w:val="EmailDiscussion2"/>
        <w:ind w:left="1619" w:firstLine="0"/>
        <w:rPr>
          <w:color w:val="000000" w:themeColor="text1"/>
        </w:rPr>
      </w:pPr>
      <w:r>
        <w:rPr>
          <w:color w:val="000000" w:themeColor="text1"/>
        </w:rPr>
        <w:t>D</w:t>
      </w:r>
      <w:r w:rsidRPr="00BE132B">
        <w:rPr>
          <w:color w:val="000000" w:themeColor="text1"/>
        </w:rPr>
        <w:t xml:space="preserve">eadline: </w:t>
      </w:r>
      <w:r>
        <w:rPr>
          <w:color w:val="000000" w:themeColor="text1"/>
        </w:rPr>
        <w:t>short</w:t>
      </w:r>
    </w:p>
    <w:p w14:paraId="70BAB55D" w14:textId="77777777" w:rsidR="00175C59" w:rsidRPr="00ED45CC" w:rsidRDefault="00175C59" w:rsidP="00444014">
      <w:pPr>
        <w:pStyle w:val="Doc-text2"/>
      </w:pPr>
    </w:p>
    <w:p w14:paraId="631BDDE5" w14:textId="77777777" w:rsidR="00001F6F" w:rsidRDefault="00001F6F" w:rsidP="00001F6F">
      <w:pPr>
        <w:pStyle w:val="Doc-text2"/>
      </w:pPr>
    </w:p>
    <w:p w14:paraId="0A84EFA1" w14:textId="28E99DAD" w:rsidR="00175C59" w:rsidRDefault="00175C59" w:rsidP="00175C59">
      <w:pPr>
        <w:pStyle w:val="Comments"/>
      </w:pPr>
      <w:r>
        <w:t>UE capabilities CR</w:t>
      </w:r>
    </w:p>
    <w:p w14:paraId="5EEBE6B7" w14:textId="60670C7D" w:rsidR="005761A1" w:rsidRDefault="005761A1" w:rsidP="005761A1">
      <w:pPr>
        <w:pStyle w:val="Doc-title"/>
        <w:rPr>
          <w:shd w:val="clear" w:color="auto" w:fill="FFFFFF"/>
        </w:rPr>
      </w:pPr>
      <w:r w:rsidRPr="00124800">
        <w:rPr>
          <w:shd w:val="clear" w:color="auto" w:fill="FFFFFF"/>
        </w:rPr>
        <w:t>R2-</w:t>
      </w:r>
      <w:r w:rsidRPr="00124800">
        <w:rPr>
          <w:shd w:val="clear" w:color="auto" w:fill="FFFFFF"/>
        </w:rPr>
        <w:t>2</w:t>
      </w:r>
      <w:r w:rsidRPr="00124800">
        <w:rPr>
          <w:shd w:val="clear" w:color="auto" w:fill="FFFFFF"/>
        </w:rPr>
        <w:t>208787</w:t>
      </w:r>
      <w:r>
        <w:rPr>
          <w:shd w:val="clear" w:color="auto" w:fill="FFFFFF"/>
        </w:rPr>
        <w:tab/>
      </w:r>
      <w:r w:rsidRPr="005761A1">
        <w:rPr>
          <w:shd w:val="clear" w:color="auto" w:fill="FFFFFF"/>
        </w:rPr>
        <w:t>Draft 331 CR for NR NTN UE capabilities</w:t>
      </w:r>
      <w:r>
        <w:rPr>
          <w:shd w:val="clear" w:color="auto" w:fill="FFFFFF"/>
        </w:rPr>
        <w:tab/>
      </w:r>
      <w:r w:rsidRPr="005761A1">
        <w:rPr>
          <w:shd w:val="clear" w:color="auto" w:fill="FFFFFF"/>
        </w:rPr>
        <w:t>Intel Corporation</w:t>
      </w:r>
      <w:r>
        <w:rPr>
          <w:shd w:val="clear" w:color="auto" w:fill="FFFFFF"/>
        </w:rPr>
        <w:tab/>
      </w:r>
      <w:r w:rsidRPr="005761A1">
        <w:rPr>
          <w:shd w:val="clear" w:color="auto" w:fill="FFFFFF"/>
        </w:rPr>
        <w:t>draftCR</w:t>
      </w:r>
      <w:r>
        <w:rPr>
          <w:shd w:val="clear" w:color="auto" w:fill="FFFFFF"/>
        </w:rPr>
        <w:tab/>
      </w:r>
      <w:r w:rsidRPr="005761A1">
        <w:rPr>
          <w:shd w:val="clear" w:color="auto" w:fill="FFFFFF"/>
        </w:rPr>
        <w:t>Rel-17</w:t>
      </w:r>
      <w:r>
        <w:rPr>
          <w:shd w:val="clear" w:color="auto" w:fill="FFFFFF"/>
        </w:rPr>
        <w:tab/>
      </w:r>
      <w:r w:rsidRPr="005761A1">
        <w:rPr>
          <w:shd w:val="clear" w:color="auto" w:fill="FFFFFF"/>
        </w:rPr>
        <w:t>38.331</w:t>
      </w:r>
      <w:r>
        <w:rPr>
          <w:shd w:val="clear" w:color="auto" w:fill="FFFFFF"/>
        </w:rPr>
        <w:tab/>
      </w:r>
      <w:r w:rsidRPr="005761A1">
        <w:rPr>
          <w:shd w:val="clear" w:color="auto" w:fill="FFFFFF"/>
        </w:rPr>
        <w:t>17.1.0</w:t>
      </w:r>
      <w:r>
        <w:rPr>
          <w:shd w:val="clear" w:color="auto" w:fill="FFFFFF"/>
        </w:rPr>
        <w:tab/>
      </w:r>
      <w:r w:rsidRPr="005761A1">
        <w:rPr>
          <w:shd w:val="clear" w:color="auto" w:fill="FFFFFF"/>
        </w:rPr>
        <w:t>F</w:t>
      </w:r>
      <w:r>
        <w:rPr>
          <w:shd w:val="clear" w:color="auto" w:fill="FFFFFF"/>
        </w:rPr>
        <w:tab/>
      </w:r>
      <w:r w:rsidRPr="005761A1">
        <w:rPr>
          <w:shd w:val="clear" w:color="auto" w:fill="FFFFFF"/>
        </w:rPr>
        <w:t>NR_NTN_solutions-Core</w:t>
      </w:r>
    </w:p>
    <w:p w14:paraId="3F1BB80D" w14:textId="7A7A5499" w:rsidR="005761A1" w:rsidRPr="005761A1" w:rsidRDefault="005761A1" w:rsidP="00E07E4A">
      <w:pPr>
        <w:pStyle w:val="Doc-text2"/>
        <w:numPr>
          <w:ilvl w:val="0"/>
          <w:numId w:val="12"/>
        </w:numPr>
      </w:pPr>
      <w:r>
        <w:t>Endorsed</w:t>
      </w:r>
    </w:p>
    <w:p w14:paraId="1AFEEC73" w14:textId="63A4DA0B" w:rsidR="005761A1" w:rsidRPr="005761A1" w:rsidRDefault="005761A1" w:rsidP="005761A1">
      <w:pPr>
        <w:pStyle w:val="Doc-title"/>
        <w:rPr>
          <w:shd w:val="clear" w:color="auto" w:fill="FFFFFF"/>
        </w:rPr>
      </w:pPr>
      <w:r w:rsidRPr="00124800">
        <w:rPr>
          <w:shd w:val="clear" w:color="auto" w:fill="FFFFFF"/>
        </w:rPr>
        <w:t>R2-2</w:t>
      </w:r>
      <w:r w:rsidRPr="00124800">
        <w:rPr>
          <w:shd w:val="clear" w:color="auto" w:fill="FFFFFF"/>
        </w:rPr>
        <w:t>2</w:t>
      </w:r>
      <w:r w:rsidRPr="00124800">
        <w:rPr>
          <w:shd w:val="clear" w:color="auto" w:fill="FFFFFF"/>
        </w:rPr>
        <w:t>08788</w:t>
      </w:r>
      <w:r w:rsidRPr="005761A1">
        <w:rPr>
          <w:shd w:val="clear" w:color="auto" w:fill="FFFFFF"/>
        </w:rPr>
        <w:t> </w:t>
      </w:r>
      <w:r>
        <w:rPr>
          <w:shd w:val="clear" w:color="auto" w:fill="FFFFFF"/>
        </w:rPr>
        <w:tab/>
      </w:r>
      <w:r w:rsidRPr="005761A1">
        <w:rPr>
          <w:shd w:val="clear" w:color="auto" w:fill="FFFFFF"/>
        </w:rPr>
        <w:t>Draft 306 CR for NR NTN UE capabilities</w:t>
      </w:r>
      <w:r>
        <w:rPr>
          <w:shd w:val="clear" w:color="auto" w:fill="FFFFFF"/>
        </w:rPr>
        <w:tab/>
      </w:r>
      <w:r w:rsidRPr="005761A1">
        <w:rPr>
          <w:shd w:val="clear" w:color="auto" w:fill="FFFFFF"/>
        </w:rPr>
        <w:t>Intel Corporation</w:t>
      </w:r>
      <w:r>
        <w:rPr>
          <w:shd w:val="clear" w:color="auto" w:fill="FFFFFF"/>
        </w:rPr>
        <w:tab/>
      </w:r>
      <w:r w:rsidRPr="005761A1">
        <w:rPr>
          <w:shd w:val="clear" w:color="auto" w:fill="FFFFFF"/>
        </w:rPr>
        <w:t>draftCR</w:t>
      </w:r>
      <w:r>
        <w:rPr>
          <w:shd w:val="clear" w:color="auto" w:fill="FFFFFF"/>
        </w:rPr>
        <w:tab/>
      </w:r>
      <w:r w:rsidRPr="005761A1">
        <w:rPr>
          <w:shd w:val="clear" w:color="auto" w:fill="FFFFFF"/>
        </w:rPr>
        <w:t>Rel-17</w:t>
      </w:r>
      <w:r>
        <w:rPr>
          <w:shd w:val="clear" w:color="auto" w:fill="FFFFFF"/>
        </w:rPr>
        <w:tab/>
        <w:t>38.306</w:t>
      </w:r>
      <w:r>
        <w:rPr>
          <w:shd w:val="clear" w:color="auto" w:fill="FFFFFF"/>
        </w:rPr>
        <w:tab/>
        <w:t>1</w:t>
      </w:r>
      <w:r w:rsidRPr="005761A1">
        <w:rPr>
          <w:shd w:val="clear" w:color="auto" w:fill="FFFFFF"/>
        </w:rPr>
        <w:t>7.1.0</w:t>
      </w:r>
      <w:r>
        <w:rPr>
          <w:shd w:val="clear" w:color="auto" w:fill="FFFFFF"/>
        </w:rPr>
        <w:tab/>
      </w:r>
      <w:r w:rsidRPr="005761A1">
        <w:rPr>
          <w:shd w:val="clear" w:color="auto" w:fill="FFFFFF"/>
        </w:rPr>
        <w:t>F</w:t>
      </w:r>
      <w:r>
        <w:rPr>
          <w:shd w:val="clear" w:color="auto" w:fill="FFFFFF"/>
        </w:rPr>
        <w:tab/>
      </w:r>
      <w:r w:rsidRPr="005761A1">
        <w:rPr>
          <w:shd w:val="clear" w:color="auto" w:fill="FFFFFF"/>
        </w:rPr>
        <w:t>NR_NTN_solutions-Core</w:t>
      </w:r>
    </w:p>
    <w:p w14:paraId="40C1B5D1" w14:textId="19C2C6FF" w:rsidR="005761A1" w:rsidRPr="005761A1" w:rsidRDefault="005761A1" w:rsidP="00E07E4A">
      <w:pPr>
        <w:pStyle w:val="Doc-text2"/>
        <w:numPr>
          <w:ilvl w:val="0"/>
          <w:numId w:val="12"/>
        </w:numPr>
      </w:pPr>
      <w:r>
        <w:t>Endorsed</w:t>
      </w:r>
      <w:r w:rsidRPr="005761A1">
        <w:rPr>
          <w:shd w:val="clear" w:color="auto" w:fill="FFFFFF"/>
        </w:rPr>
        <w:t> </w:t>
      </w:r>
    </w:p>
    <w:p w14:paraId="2D926512" w14:textId="77777777" w:rsidR="005761A1" w:rsidRDefault="005761A1" w:rsidP="00001F6F">
      <w:pPr>
        <w:pStyle w:val="Doc-text2"/>
      </w:pPr>
    </w:p>
    <w:p w14:paraId="643C41A6" w14:textId="77777777" w:rsidR="005761A1" w:rsidRDefault="005761A1" w:rsidP="00001F6F">
      <w:pPr>
        <w:pStyle w:val="Doc-text2"/>
      </w:pPr>
    </w:p>
    <w:p w14:paraId="0F1E40C0" w14:textId="6BE43047" w:rsidR="00FE13A1" w:rsidRDefault="00FE13A1" w:rsidP="00FE13A1">
      <w:pPr>
        <w:pStyle w:val="Comments"/>
      </w:pPr>
      <w:r>
        <w:t>Other</w:t>
      </w:r>
    </w:p>
    <w:p w14:paraId="1713C11D" w14:textId="2F21DF9A" w:rsidR="00FE13A1" w:rsidRDefault="00FE13A1" w:rsidP="00FE13A1">
      <w:pPr>
        <w:pStyle w:val="Doc-title"/>
      </w:pPr>
      <w:r w:rsidRPr="00124800">
        <w:t>R2-2207097</w:t>
      </w:r>
      <w:r>
        <w:tab/>
        <w:t>Draft Summary for NR support for Non-Terrestrial Networks (NTN)</w:t>
      </w:r>
      <w:r>
        <w:tab/>
        <w:t>THALES</w:t>
      </w:r>
      <w:r>
        <w:tab/>
        <w:t>WI summary</w:t>
      </w:r>
      <w:r>
        <w:tab/>
        <w:t>Rel-17</w:t>
      </w:r>
      <w:r>
        <w:tab/>
        <w:t>NR_NTN_solutions</w:t>
      </w:r>
    </w:p>
    <w:p w14:paraId="5E5E5F72" w14:textId="30C39F24" w:rsidR="0006016E" w:rsidRPr="0006016E" w:rsidRDefault="0006016E" w:rsidP="00E07E4A">
      <w:pPr>
        <w:pStyle w:val="Doc-text2"/>
        <w:numPr>
          <w:ilvl w:val="0"/>
          <w:numId w:val="12"/>
        </w:numPr>
      </w:pPr>
      <w:r>
        <w:t xml:space="preserve">Revised in </w:t>
      </w:r>
      <w:r w:rsidRPr="00124800">
        <w:t>R2-2208925</w:t>
      </w:r>
    </w:p>
    <w:p w14:paraId="0F288556" w14:textId="7B44B9F5" w:rsidR="0006016E" w:rsidRDefault="0006016E" w:rsidP="0006016E">
      <w:pPr>
        <w:pStyle w:val="Doc-title"/>
      </w:pPr>
      <w:r w:rsidRPr="00124800">
        <w:t>R2-2</w:t>
      </w:r>
      <w:r w:rsidRPr="00124800">
        <w:t>2</w:t>
      </w:r>
      <w:r w:rsidRPr="00124800">
        <w:t>0</w:t>
      </w:r>
      <w:r w:rsidRPr="00124800">
        <w:t>8925</w:t>
      </w:r>
      <w:r>
        <w:tab/>
        <w:t>Draft Summary for NR support for Non-Terrestrial Networks (NTN)</w:t>
      </w:r>
      <w:r>
        <w:tab/>
        <w:t>THALES</w:t>
      </w:r>
      <w:r>
        <w:tab/>
        <w:t>WI summary</w:t>
      </w:r>
      <w:r>
        <w:tab/>
        <w:t>Rel-17</w:t>
      </w:r>
      <w:r>
        <w:tab/>
        <w:t>NR_NTN_solutions</w:t>
      </w:r>
    </w:p>
    <w:p w14:paraId="38B04A3F" w14:textId="67269E09" w:rsidR="005A03F4" w:rsidRDefault="005A03F4" w:rsidP="00E07E4A">
      <w:pPr>
        <w:pStyle w:val="Doc-text2"/>
        <w:numPr>
          <w:ilvl w:val="0"/>
          <w:numId w:val="12"/>
        </w:numPr>
      </w:pPr>
      <w:r>
        <w:t xml:space="preserve">Revised in </w:t>
      </w:r>
      <w:r w:rsidRPr="00124800">
        <w:t>R2-2208935</w:t>
      </w:r>
    </w:p>
    <w:p w14:paraId="5E1D13FF" w14:textId="723B79DC" w:rsidR="005A03F4" w:rsidRPr="005A03F4" w:rsidRDefault="005A03F4" w:rsidP="005A03F4">
      <w:pPr>
        <w:pStyle w:val="Doc-title"/>
      </w:pPr>
      <w:r w:rsidRPr="00124800">
        <w:t>R2</w:t>
      </w:r>
      <w:r w:rsidRPr="00124800">
        <w:t>-</w:t>
      </w:r>
      <w:r w:rsidRPr="00124800">
        <w:t>2208935</w:t>
      </w:r>
      <w:r>
        <w:tab/>
        <w:t>Draft Summary for NR support for Non-Terrestrial Networks (NTN)</w:t>
      </w:r>
      <w:r>
        <w:tab/>
        <w:t>THALES</w:t>
      </w:r>
      <w:r>
        <w:tab/>
        <w:t>WI summary</w:t>
      </w:r>
      <w:r>
        <w:tab/>
        <w:t>Rel-17</w:t>
      </w:r>
      <w:r>
        <w:tab/>
        <w:t>NR_NTN_solutions</w:t>
      </w:r>
    </w:p>
    <w:p w14:paraId="1D1CAAF9" w14:textId="30C7AD84" w:rsidR="0068304E" w:rsidRPr="0068304E" w:rsidRDefault="0068304E" w:rsidP="00E07E4A">
      <w:pPr>
        <w:pStyle w:val="Doc-text2"/>
        <w:numPr>
          <w:ilvl w:val="0"/>
          <w:numId w:val="12"/>
        </w:numPr>
      </w:pPr>
      <w:r>
        <w:t>N</w:t>
      </w:r>
      <w:r w:rsidR="005A03F4">
        <w:t>oted</w:t>
      </w:r>
      <w:r>
        <w:t xml:space="preserve"> </w:t>
      </w:r>
      <w:r w:rsidR="005A03F4">
        <w:t>(</w:t>
      </w:r>
      <w:r>
        <w:t>Companies are invited to provide further comment</w:t>
      </w:r>
      <w:r w:rsidR="005A03F4">
        <w:t>s directly to Thales, if needed)</w:t>
      </w:r>
    </w:p>
    <w:p w14:paraId="16A6C657" w14:textId="77777777" w:rsidR="00FE13A1" w:rsidRPr="00001F6F" w:rsidRDefault="00FE13A1" w:rsidP="00460D01">
      <w:pPr>
        <w:pStyle w:val="Doc-text2"/>
        <w:ind w:left="0" w:firstLine="0"/>
      </w:pPr>
    </w:p>
    <w:p w14:paraId="03750B9C" w14:textId="77777777" w:rsidR="00D54DEA" w:rsidRDefault="00D54DEA" w:rsidP="00D54DEA">
      <w:pPr>
        <w:pStyle w:val="Heading3"/>
      </w:pPr>
      <w:r>
        <w:lastRenderedPageBreak/>
        <w:t>6.10.2</w:t>
      </w:r>
      <w:r>
        <w:tab/>
        <w:t>User Plane</w:t>
      </w:r>
    </w:p>
    <w:p w14:paraId="3C4B0CEE" w14:textId="77777777" w:rsidR="00D54DEA" w:rsidRDefault="00D54DEA" w:rsidP="00D54DEA">
      <w:pPr>
        <w:pStyle w:val="Heading4"/>
      </w:pPr>
      <w:r>
        <w:t>6.10.2.1</w:t>
      </w:r>
      <w:r>
        <w:tab/>
        <w:t>MAC corrections</w:t>
      </w:r>
    </w:p>
    <w:p w14:paraId="63BEF932" w14:textId="77777777" w:rsidR="002A3980" w:rsidRDefault="002A3980" w:rsidP="002A3980">
      <w:pPr>
        <w:pStyle w:val="Doc-title"/>
      </w:pPr>
    </w:p>
    <w:p w14:paraId="306AF1A5" w14:textId="01DC76F5" w:rsidR="002A3980" w:rsidRPr="002A3980" w:rsidRDefault="002A3980" w:rsidP="002A3980">
      <w:pPr>
        <w:pStyle w:val="Comments"/>
      </w:pPr>
      <w:r>
        <w:t>All contributions initially discussed in offline [101]</w:t>
      </w:r>
    </w:p>
    <w:p w14:paraId="263BD536" w14:textId="2BBBABE5" w:rsidR="00D54DEA" w:rsidRDefault="00D54DEA" w:rsidP="00D54DEA">
      <w:pPr>
        <w:pStyle w:val="Doc-title"/>
      </w:pPr>
      <w:r w:rsidRPr="00124800">
        <w:t>R2-2207240</w:t>
      </w:r>
      <w:r>
        <w:tab/>
        <w:t>Discussion on TA report</w:t>
      </w:r>
      <w:r>
        <w:tab/>
        <w:t>Samsung Research America</w:t>
      </w:r>
      <w:r>
        <w:tab/>
        <w:t>discussion</w:t>
      </w:r>
      <w:r>
        <w:tab/>
        <w:t>Rel-17</w:t>
      </w:r>
      <w:r>
        <w:tab/>
        <w:t>NR_NTN_solutions-Core</w:t>
      </w:r>
    </w:p>
    <w:p w14:paraId="606F4EC8" w14:textId="73C36B3B" w:rsidR="00D54DEA" w:rsidRDefault="00D54DEA" w:rsidP="00D54DEA">
      <w:pPr>
        <w:pStyle w:val="Doc-title"/>
      </w:pPr>
      <w:r w:rsidRPr="00124800">
        <w:t>R2-2207241</w:t>
      </w:r>
      <w:r>
        <w:tab/>
        <w:t>Discussion on remaining MAC issues</w:t>
      </w:r>
      <w:r>
        <w:tab/>
        <w:t>Samsung Research America</w:t>
      </w:r>
      <w:r>
        <w:tab/>
        <w:t>discussion</w:t>
      </w:r>
      <w:r>
        <w:tab/>
        <w:t>Rel-17</w:t>
      </w:r>
      <w:r>
        <w:tab/>
        <w:t>NR_NTN_solutions-Core</w:t>
      </w:r>
    </w:p>
    <w:p w14:paraId="292E4A84" w14:textId="2E97A688" w:rsidR="00D54DEA" w:rsidRDefault="00D54DEA" w:rsidP="00D54DEA">
      <w:pPr>
        <w:pStyle w:val="Doc-title"/>
      </w:pPr>
      <w:r w:rsidRPr="00124800">
        <w:t>R2-2207443</w:t>
      </w:r>
      <w:r>
        <w:tab/>
        <w:t>NTN UL synchronization correction in MAC</w:t>
      </w:r>
      <w:r>
        <w:tab/>
        <w:t>Apple</w:t>
      </w:r>
      <w:r>
        <w:tab/>
        <w:t>CR</w:t>
      </w:r>
      <w:r>
        <w:tab/>
        <w:t>Rel-17</w:t>
      </w:r>
      <w:r>
        <w:tab/>
        <w:t>38.321</w:t>
      </w:r>
      <w:r>
        <w:tab/>
        <w:t>17.1.0</w:t>
      </w:r>
      <w:r>
        <w:tab/>
        <w:t>1317</w:t>
      </w:r>
      <w:r>
        <w:tab/>
        <w:t>-</w:t>
      </w:r>
      <w:r>
        <w:tab/>
        <w:t>F</w:t>
      </w:r>
      <w:r>
        <w:tab/>
        <w:t>NR_NTN_solutions-Core</w:t>
      </w:r>
    </w:p>
    <w:p w14:paraId="6FED6718" w14:textId="4A395FAB" w:rsidR="00D54DEA" w:rsidRDefault="00D54DEA" w:rsidP="00D54DEA">
      <w:pPr>
        <w:pStyle w:val="Doc-title"/>
      </w:pPr>
      <w:r w:rsidRPr="00124800">
        <w:t>R2-2207596</w:t>
      </w:r>
      <w:r>
        <w:tab/>
        <w:t>Discussion on the issue of outdated UE TA at NW side</w:t>
      </w:r>
      <w:r>
        <w:tab/>
        <w:t>Huawei, HiSilicon</w:t>
      </w:r>
      <w:r>
        <w:tab/>
        <w:t>discussion</w:t>
      </w:r>
      <w:r>
        <w:tab/>
        <w:t>Rel-17</w:t>
      </w:r>
      <w:r>
        <w:tab/>
        <w:t>NR_NTN_solutions-Core</w:t>
      </w:r>
    </w:p>
    <w:p w14:paraId="0198E5F4" w14:textId="33D13E33" w:rsidR="00D54DEA" w:rsidRDefault="00D54DEA" w:rsidP="00D54DEA">
      <w:pPr>
        <w:pStyle w:val="Doc-title"/>
      </w:pPr>
      <w:r w:rsidRPr="00124800">
        <w:t>R2-2207598</w:t>
      </w:r>
      <w:r>
        <w:tab/>
        <w:t>Correction on maintenance of UL synchronization in MAC</w:t>
      </w:r>
      <w:r>
        <w:tab/>
        <w:t>Huawei, HiSilicon</w:t>
      </w:r>
      <w:r>
        <w:tab/>
        <w:t>CR</w:t>
      </w:r>
      <w:r>
        <w:tab/>
        <w:t>Rel-17</w:t>
      </w:r>
      <w:r>
        <w:tab/>
        <w:t>38.321</w:t>
      </w:r>
      <w:r>
        <w:tab/>
        <w:t>17.1.0</w:t>
      </w:r>
      <w:r>
        <w:tab/>
        <w:t>1326</w:t>
      </w:r>
      <w:r>
        <w:tab/>
        <w:t>-</w:t>
      </w:r>
      <w:r>
        <w:tab/>
        <w:t>F</w:t>
      </w:r>
      <w:r>
        <w:tab/>
        <w:t>NR_NTN_solutions-Core</w:t>
      </w:r>
    </w:p>
    <w:p w14:paraId="61BA7A36" w14:textId="6881399F" w:rsidR="00D54DEA" w:rsidRDefault="00D54DEA" w:rsidP="00D54DEA">
      <w:pPr>
        <w:pStyle w:val="Doc-title"/>
      </w:pPr>
      <w:r w:rsidRPr="00124800">
        <w:t>R2-2207628</w:t>
      </w:r>
      <w:r>
        <w:tab/>
        <w:t>Remaining issue on UL synchronization in NR NTN</w:t>
      </w:r>
      <w:r>
        <w:tab/>
        <w:t>vivo</w:t>
      </w:r>
      <w:r>
        <w:tab/>
        <w:t>discussion</w:t>
      </w:r>
    </w:p>
    <w:p w14:paraId="49EF48C7" w14:textId="65A0F4C0" w:rsidR="00D54DEA" w:rsidRDefault="00D54DEA" w:rsidP="00D54DEA">
      <w:pPr>
        <w:pStyle w:val="Doc-title"/>
      </w:pPr>
      <w:r w:rsidRPr="00124800">
        <w:t>R2-2207629</w:t>
      </w:r>
      <w:r>
        <w:tab/>
        <w:t>On corrections to random access procedure in NR NTN</w:t>
      </w:r>
      <w:r>
        <w:tab/>
        <w:t>vivo</w:t>
      </w:r>
      <w:r>
        <w:tab/>
        <w:t>discussion</w:t>
      </w:r>
    </w:p>
    <w:p w14:paraId="7BC7D374" w14:textId="57EBC9A4" w:rsidR="00D54DEA" w:rsidRDefault="00D54DEA" w:rsidP="00D54DEA">
      <w:pPr>
        <w:pStyle w:val="Doc-title"/>
      </w:pPr>
      <w:r w:rsidRPr="00124800">
        <w:t>R2-2208273</w:t>
      </w:r>
      <w:r>
        <w:tab/>
        <w:t>Blind Msg3 retransmission in Rel-17 NTN</w:t>
      </w:r>
      <w:r>
        <w:tab/>
        <w:t>InterDigital</w:t>
      </w:r>
      <w:r>
        <w:tab/>
        <w:t>discussion</w:t>
      </w:r>
      <w:r>
        <w:tab/>
        <w:t>Rel-17</w:t>
      </w:r>
      <w:r>
        <w:tab/>
        <w:t>NR_NTN_solutions-Core</w:t>
      </w:r>
    </w:p>
    <w:p w14:paraId="3C080F30" w14:textId="17F649B8" w:rsidR="00D54DEA" w:rsidRDefault="00D54DEA" w:rsidP="00D54DEA">
      <w:pPr>
        <w:pStyle w:val="Doc-title"/>
      </w:pPr>
      <w:r w:rsidRPr="00124800">
        <w:t>R2-2208274</w:t>
      </w:r>
      <w:r>
        <w:tab/>
        <w:t>SR configuration for Timing Advance MAC CE</w:t>
      </w:r>
      <w:r>
        <w:tab/>
        <w:t>InterDigital</w:t>
      </w:r>
      <w:r>
        <w:tab/>
        <w:t>discussion</w:t>
      </w:r>
      <w:r>
        <w:tab/>
        <w:t>Rel-17</w:t>
      </w:r>
      <w:r>
        <w:tab/>
        <w:t>NR_NTN_solutions-Core</w:t>
      </w:r>
    </w:p>
    <w:p w14:paraId="1C3B7CA1" w14:textId="10068795" w:rsidR="00D54DEA" w:rsidRDefault="00D54DEA" w:rsidP="00D54DEA">
      <w:pPr>
        <w:pStyle w:val="Doc-title"/>
      </w:pPr>
      <w:r w:rsidRPr="00124800">
        <w:t>R2-2208</w:t>
      </w:r>
      <w:r w:rsidRPr="00124800">
        <w:t>2</w:t>
      </w:r>
      <w:r w:rsidRPr="00124800">
        <w:t>75</w:t>
      </w:r>
      <w:r>
        <w:tab/>
        <w:t>Clarifications to the Timing Advance reporting procedure</w:t>
      </w:r>
      <w:r>
        <w:tab/>
        <w:t>InterDigital</w:t>
      </w:r>
      <w:r>
        <w:tab/>
        <w:t>discussion</w:t>
      </w:r>
      <w:r>
        <w:tab/>
        <w:t>Rel-17</w:t>
      </w:r>
      <w:r>
        <w:tab/>
        <w:t>NR_NTN_solutions-Core</w:t>
      </w:r>
    </w:p>
    <w:p w14:paraId="3128FE50" w14:textId="4B7301CE" w:rsidR="00D54DEA" w:rsidRDefault="00D54DEA" w:rsidP="00D54DEA">
      <w:pPr>
        <w:pStyle w:val="Doc-title"/>
      </w:pPr>
      <w:r w:rsidRPr="00124800">
        <w:t>R2-2208382</w:t>
      </w:r>
      <w:r>
        <w:tab/>
        <w:t>Correction on TA Reporting Triggering Condition for NTN in TS 38.321</w:t>
      </w:r>
      <w:r>
        <w:tab/>
        <w:t>CATT</w:t>
      </w:r>
      <w:r>
        <w:tab/>
        <w:t>CR</w:t>
      </w:r>
      <w:r>
        <w:tab/>
        <w:t>Rel-17</w:t>
      </w:r>
      <w:r>
        <w:tab/>
        <w:t>38.321</w:t>
      </w:r>
      <w:r>
        <w:tab/>
        <w:t>17.1.0</w:t>
      </w:r>
      <w:r>
        <w:tab/>
        <w:t>1384</w:t>
      </w:r>
      <w:r>
        <w:tab/>
        <w:t>-</w:t>
      </w:r>
      <w:r>
        <w:tab/>
        <w:t>F</w:t>
      </w:r>
      <w:r>
        <w:tab/>
        <w:t>NR_NTN_solutions-Core</w:t>
      </w:r>
    </w:p>
    <w:p w14:paraId="0CB10407" w14:textId="5CB49042" w:rsidR="00D54DEA" w:rsidRDefault="00D54DEA" w:rsidP="00D54DEA">
      <w:pPr>
        <w:pStyle w:val="Doc-title"/>
      </w:pPr>
      <w:r w:rsidRPr="00124800">
        <w:t>R2-2208560</w:t>
      </w:r>
      <w:r>
        <w:tab/>
        <w:t>On issues for Timing Advance Report MAC CE</w:t>
      </w:r>
      <w:r>
        <w:tab/>
        <w:t>Nokia, Nokia Shanghai Bell</w:t>
      </w:r>
      <w:r>
        <w:tab/>
        <w:t>discussion</w:t>
      </w:r>
      <w:r>
        <w:tab/>
        <w:t>Rel-17</w:t>
      </w:r>
      <w:r>
        <w:tab/>
        <w:t>NR_NTN_solutions-Core</w:t>
      </w:r>
    </w:p>
    <w:p w14:paraId="7DF44686" w14:textId="5C5DC7E7" w:rsidR="00D54DEA" w:rsidRDefault="00D54DEA" w:rsidP="00D54DEA">
      <w:pPr>
        <w:pStyle w:val="Doc-title"/>
      </w:pPr>
      <w:r w:rsidRPr="00124800">
        <w:t>R2-2208569</w:t>
      </w:r>
      <w:r>
        <w:tab/>
        <w:t>Remaining UP  issues  in NTN</w:t>
      </w:r>
      <w:r>
        <w:tab/>
        <w:t>ZTE Corporation, Sanechips</w:t>
      </w:r>
      <w:r>
        <w:tab/>
        <w:t>discussion</w:t>
      </w:r>
      <w:r>
        <w:tab/>
        <w:t>Rel-17</w:t>
      </w:r>
      <w:r>
        <w:tab/>
        <w:t>NR_NTN_solutions-Core</w:t>
      </w:r>
    </w:p>
    <w:p w14:paraId="1F42758C" w14:textId="4638E920" w:rsidR="00D54DEA" w:rsidRDefault="00D54DEA" w:rsidP="00D54DEA">
      <w:pPr>
        <w:pStyle w:val="Doc-title"/>
      </w:pPr>
      <w:r w:rsidRPr="00124800">
        <w:t>R2-2208570</w:t>
      </w:r>
      <w:r>
        <w:tab/>
        <w:t>Correction to 38321 on TA report</w:t>
      </w:r>
      <w:r>
        <w:tab/>
        <w:t>ZTE Corporation, Sanechips</w:t>
      </w:r>
      <w:r>
        <w:tab/>
        <w:t>CR</w:t>
      </w:r>
      <w:r>
        <w:tab/>
        <w:t>Rel-17</w:t>
      </w:r>
      <w:r>
        <w:tab/>
        <w:t>38.321</w:t>
      </w:r>
      <w:r>
        <w:tab/>
        <w:t>17.1.0</w:t>
      </w:r>
      <w:r>
        <w:tab/>
        <w:t>1391</w:t>
      </w:r>
      <w:r>
        <w:tab/>
        <w:t>-</w:t>
      </w:r>
      <w:r>
        <w:tab/>
        <w:t>F</w:t>
      </w:r>
      <w:r>
        <w:tab/>
        <w:t>NR_NTN_solutions-Core</w:t>
      </w:r>
    </w:p>
    <w:p w14:paraId="53A440DE" w14:textId="0C690C87" w:rsidR="00D54DEA" w:rsidRDefault="00D54DEA" w:rsidP="00D54DEA">
      <w:pPr>
        <w:pStyle w:val="Doc-title"/>
      </w:pPr>
      <w:r w:rsidRPr="00124800">
        <w:t>R2-2208571</w:t>
      </w:r>
      <w:r>
        <w:tab/>
        <w:t>Correction to 38321 on ra-ContentionResolutionTimer</w:t>
      </w:r>
      <w:r>
        <w:tab/>
        <w:t>ZTE Corporation, Sanechips</w:t>
      </w:r>
      <w:r>
        <w:tab/>
        <w:t>CR</w:t>
      </w:r>
      <w:r>
        <w:tab/>
        <w:t>Rel-17</w:t>
      </w:r>
      <w:r>
        <w:tab/>
        <w:t>38.321</w:t>
      </w:r>
      <w:r>
        <w:tab/>
        <w:t>17.1.0</w:t>
      </w:r>
      <w:r>
        <w:tab/>
        <w:t>1392</w:t>
      </w:r>
      <w:r>
        <w:tab/>
        <w:t>-</w:t>
      </w:r>
      <w:r>
        <w:tab/>
        <w:t>F</w:t>
      </w:r>
      <w:r>
        <w:tab/>
        <w:t>NR_NTN_solutions-Core</w:t>
      </w:r>
    </w:p>
    <w:p w14:paraId="5F5969A6" w14:textId="19BBE240" w:rsidR="00D54DEA" w:rsidRDefault="00D54DEA" w:rsidP="00D54DEA">
      <w:pPr>
        <w:pStyle w:val="Doc-title"/>
      </w:pPr>
      <w:r w:rsidRPr="00124800">
        <w:t>R2-2208576</w:t>
      </w:r>
      <w:r>
        <w:tab/>
        <w:t>Clarification on the condition of contention resolution not successful</w:t>
      </w:r>
      <w:r>
        <w:tab/>
        <w:t>Xiaomi</w:t>
      </w:r>
      <w:r>
        <w:tab/>
        <w:t>CR</w:t>
      </w:r>
      <w:r>
        <w:tab/>
        <w:t>Rel-17</w:t>
      </w:r>
      <w:r>
        <w:tab/>
        <w:t>38.321</w:t>
      </w:r>
      <w:r>
        <w:tab/>
        <w:t>17.1.0</w:t>
      </w:r>
      <w:r>
        <w:tab/>
        <w:t>1393</w:t>
      </w:r>
      <w:r>
        <w:tab/>
        <w:t>-</w:t>
      </w:r>
      <w:r>
        <w:tab/>
        <w:t>F</w:t>
      </w:r>
      <w:r>
        <w:tab/>
        <w:t>NR_NTN_solutions-Core</w:t>
      </w:r>
    </w:p>
    <w:p w14:paraId="4D00A7BA" w14:textId="4AC6F7CB" w:rsidR="00D54DEA" w:rsidRDefault="00D54DEA" w:rsidP="00740845">
      <w:pPr>
        <w:pStyle w:val="Doc-title"/>
      </w:pPr>
      <w:r w:rsidRPr="00124800">
        <w:t>R2-2208675</w:t>
      </w:r>
      <w:r>
        <w:tab/>
        <w:t>R17 NR NTN User Plane is</w:t>
      </w:r>
      <w:r w:rsidR="00740845">
        <w:t>sues</w:t>
      </w:r>
      <w:r w:rsidR="00740845">
        <w:tab/>
        <w:t>Ericsson</w:t>
      </w:r>
      <w:r w:rsidR="00740845">
        <w:tab/>
        <w:t>discussion</w:t>
      </w:r>
      <w:r w:rsidR="00740845">
        <w:tab/>
        <w:t>Rel-17</w:t>
      </w:r>
    </w:p>
    <w:p w14:paraId="2764032C" w14:textId="77777777" w:rsidR="002A3980" w:rsidRDefault="002A3980" w:rsidP="00D54DEA">
      <w:pPr>
        <w:pStyle w:val="Doc-text2"/>
      </w:pPr>
    </w:p>
    <w:p w14:paraId="49411BF0" w14:textId="77777777" w:rsidR="002A3980" w:rsidRDefault="002A3980" w:rsidP="00D54DEA">
      <w:pPr>
        <w:pStyle w:val="Doc-text2"/>
      </w:pPr>
    </w:p>
    <w:p w14:paraId="74E2BDF4" w14:textId="77777777" w:rsidR="002A3980" w:rsidRPr="00A40B6D" w:rsidRDefault="002A3980" w:rsidP="002A3980">
      <w:pPr>
        <w:pStyle w:val="EmailDiscussion"/>
        <w:rPr>
          <w:lang w:val="en-US"/>
        </w:rPr>
      </w:pPr>
      <w:r w:rsidRPr="00146D15">
        <w:rPr>
          <w:lang w:val="en-US"/>
        </w:rPr>
        <w:t>[AT</w:t>
      </w:r>
      <w:r>
        <w:rPr>
          <w:lang w:val="en-US"/>
        </w:rPr>
        <w:t>119-e][101</w:t>
      </w:r>
      <w:r w:rsidRPr="00146D15">
        <w:rPr>
          <w:lang w:val="en-US"/>
        </w:rPr>
        <w:t>][</w:t>
      </w:r>
      <w:r>
        <w:rPr>
          <w:lang w:val="en-US"/>
        </w:rPr>
        <w:t>NR-NTN</w:t>
      </w:r>
      <w:r w:rsidRPr="00146D15">
        <w:rPr>
          <w:lang w:val="en-US"/>
        </w:rPr>
        <w:t xml:space="preserve">] </w:t>
      </w:r>
      <w:r>
        <w:rPr>
          <w:lang w:val="en-US"/>
        </w:rPr>
        <w:t>UP corrections (Interdigital</w:t>
      </w:r>
      <w:r w:rsidRPr="00146D15">
        <w:rPr>
          <w:lang w:val="en-US"/>
        </w:rPr>
        <w:t>)</w:t>
      </w:r>
    </w:p>
    <w:p w14:paraId="399E3127" w14:textId="77777777" w:rsidR="002A3980" w:rsidRPr="008265EA" w:rsidRDefault="002A3980" w:rsidP="002A3980">
      <w:pPr>
        <w:pStyle w:val="EmailDiscussion2"/>
        <w:ind w:left="1619" w:firstLine="0"/>
        <w:rPr>
          <w:color w:val="808080" w:themeColor="background1" w:themeShade="80"/>
        </w:rPr>
      </w:pPr>
      <w:r w:rsidRPr="008265EA">
        <w:rPr>
          <w:color w:val="808080" w:themeColor="background1" w:themeShade="80"/>
        </w:rPr>
        <w:t>Initial scope: Discuss UP corrections based on contributions in 6.10.2</w:t>
      </w:r>
    </w:p>
    <w:p w14:paraId="04D07439" w14:textId="77777777" w:rsidR="002A3980" w:rsidRPr="008265EA" w:rsidRDefault="002A3980" w:rsidP="002A3980">
      <w:pPr>
        <w:pStyle w:val="EmailDiscussion2"/>
        <w:ind w:left="1619" w:firstLine="0"/>
        <w:rPr>
          <w:color w:val="808080" w:themeColor="background1" w:themeShade="80"/>
        </w:rPr>
      </w:pPr>
      <w:r w:rsidRPr="008265EA">
        <w:rPr>
          <w:color w:val="808080" w:themeColor="background1" w:themeShade="80"/>
        </w:rPr>
        <w:t>Initial intended outcome: Summary of the offline discussion with e.g.:</w:t>
      </w:r>
    </w:p>
    <w:p w14:paraId="4C075405" w14:textId="77777777" w:rsidR="002A3980" w:rsidRPr="008265EA" w:rsidRDefault="002A3980" w:rsidP="00E07E4A">
      <w:pPr>
        <w:pStyle w:val="EmailDiscussion2"/>
        <w:numPr>
          <w:ilvl w:val="0"/>
          <w:numId w:val="10"/>
        </w:numPr>
        <w:rPr>
          <w:color w:val="808080" w:themeColor="background1" w:themeShade="80"/>
        </w:rPr>
      </w:pPr>
      <w:r w:rsidRPr="008265EA">
        <w:rPr>
          <w:color w:val="808080" w:themeColor="background1" w:themeShade="80"/>
        </w:rPr>
        <w:t>List of proposals for agreement (if any)</w:t>
      </w:r>
    </w:p>
    <w:p w14:paraId="502F2F30" w14:textId="77777777" w:rsidR="002A3980" w:rsidRPr="008265EA" w:rsidRDefault="002A3980" w:rsidP="00E07E4A">
      <w:pPr>
        <w:pStyle w:val="EmailDiscussion2"/>
        <w:numPr>
          <w:ilvl w:val="0"/>
          <w:numId w:val="10"/>
        </w:numPr>
        <w:rPr>
          <w:color w:val="808080" w:themeColor="background1" w:themeShade="80"/>
        </w:rPr>
      </w:pPr>
      <w:r w:rsidRPr="008265EA">
        <w:rPr>
          <w:color w:val="808080" w:themeColor="background1" w:themeShade="80"/>
        </w:rPr>
        <w:t>List of proposals that require online discussions</w:t>
      </w:r>
    </w:p>
    <w:p w14:paraId="3D322971" w14:textId="77777777" w:rsidR="002A3980" w:rsidRPr="008265EA" w:rsidRDefault="002A3980" w:rsidP="00E07E4A">
      <w:pPr>
        <w:pStyle w:val="EmailDiscussion2"/>
        <w:numPr>
          <w:ilvl w:val="0"/>
          <w:numId w:val="10"/>
        </w:numPr>
        <w:rPr>
          <w:color w:val="808080" w:themeColor="background1" w:themeShade="80"/>
        </w:rPr>
      </w:pPr>
      <w:r w:rsidRPr="008265EA">
        <w:rPr>
          <w:color w:val="808080" w:themeColor="background1" w:themeShade="80"/>
        </w:rPr>
        <w:t>List of proposals that should not be pursued (if any)</w:t>
      </w:r>
    </w:p>
    <w:p w14:paraId="486CA832" w14:textId="77777777" w:rsidR="002A3980" w:rsidRPr="008265EA" w:rsidRDefault="002A3980" w:rsidP="002A3980">
      <w:pPr>
        <w:pStyle w:val="EmailDiscussion2"/>
        <w:ind w:left="1619" w:firstLine="0"/>
        <w:rPr>
          <w:color w:val="808080" w:themeColor="background1" w:themeShade="80"/>
        </w:rPr>
      </w:pPr>
      <w:r w:rsidRPr="008265EA">
        <w:rPr>
          <w:color w:val="808080" w:themeColor="background1" w:themeShade="80"/>
        </w:rPr>
        <w:t>Initial deadline (for companies' feedback): Thursday 2022-08-18 0200 UTC</w:t>
      </w:r>
    </w:p>
    <w:p w14:paraId="0B7D5F55" w14:textId="489E1852" w:rsidR="002A3980" w:rsidRPr="008265EA" w:rsidRDefault="002A3980" w:rsidP="002A3980">
      <w:pPr>
        <w:pStyle w:val="EmailDiscussion2"/>
        <w:ind w:left="1619" w:firstLine="0"/>
        <w:rPr>
          <w:color w:val="808080" w:themeColor="background1" w:themeShade="80"/>
        </w:rPr>
      </w:pPr>
      <w:r w:rsidRPr="008265EA">
        <w:rPr>
          <w:color w:val="808080" w:themeColor="background1" w:themeShade="80"/>
        </w:rPr>
        <w:t>Initial deadline (for rapporteur's summary in </w:t>
      </w:r>
      <w:r w:rsidRPr="00124800">
        <w:rPr>
          <w:color w:val="808080" w:themeColor="background1" w:themeShade="80"/>
        </w:rPr>
        <w:t>R2-2208751</w:t>
      </w:r>
      <w:r w:rsidRPr="008265EA">
        <w:rPr>
          <w:color w:val="808080" w:themeColor="background1" w:themeShade="80"/>
        </w:rPr>
        <w:t>): Thursday 2022-08-18 1000 UTC</w:t>
      </w:r>
    </w:p>
    <w:p w14:paraId="45FE421F" w14:textId="1246E095" w:rsidR="008265EA" w:rsidRPr="00F27799" w:rsidRDefault="008265EA" w:rsidP="008265EA">
      <w:pPr>
        <w:pStyle w:val="EmailDiscussion2"/>
        <w:ind w:left="1619" w:firstLine="0"/>
        <w:rPr>
          <w:color w:val="808080" w:themeColor="background1" w:themeShade="80"/>
        </w:rPr>
      </w:pPr>
      <w:r w:rsidRPr="00F27799">
        <w:rPr>
          <w:color w:val="808080" w:themeColor="background1" w:themeShade="80"/>
        </w:rPr>
        <w:t>Updated scope: Discuss remaining UP corrections</w:t>
      </w:r>
    </w:p>
    <w:p w14:paraId="463B797A" w14:textId="77777777" w:rsidR="008265EA" w:rsidRPr="00F27799" w:rsidRDefault="008265EA" w:rsidP="008265EA">
      <w:pPr>
        <w:pStyle w:val="EmailDiscussion2"/>
        <w:ind w:left="1619" w:firstLine="0"/>
        <w:rPr>
          <w:color w:val="808080" w:themeColor="background1" w:themeShade="80"/>
        </w:rPr>
      </w:pPr>
      <w:r w:rsidRPr="00F27799">
        <w:rPr>
          <w:color w:val="808080" w:themeColor="background1" w:themeShade="80"/>
        </w:rPr>
        <w:t>Updated intended outcome: Summary of the offline discussion with e.g.:</w:t>
      </w:r>
    </w:p>
    <w:p w14:paraId="72B00B78" w14:textId="77777777" w:rsidR="008265EA" w:rsidRPr="00F27799" w:rsidRDefault="008265EA" w:rsidP="00E07E4A">
      <w:pPr>
        <w:pStyle w:val="EmailDiscussion2"/>
        <w:numPr>
          <w:ilvl w:val="0"/>
          <w:numId w:val="10"/>
        </w:numPr>
        <w:rPr>
          <w:color w:val="808080" w:themeColor="background1" w:themeShade="80"/>
        </w:rPr>
      </w:pPr>
      <w:r w:rsidRPr="00F27799">
        <w:rPr>
          <w:color w:val="808080" w:themeColor="background1" w:themeShade="80"/>
        </w:rPr>
        <w:t>List of proposals for agreement (if any)</w:t>
      </w:r>
    </w:p>
    <w:p w14:paraId="66B4E5BD" w14:textId="77777777" w:rsidR="008265EA" w:rsidRPr="00F27799" w:rsidRDefault="008265EA" w:rsidP="00E07E4A">
      <w:pPr>
        <w:pStyle w:val="EmailDiscussion2"/>
        <w:numPr>
          <w:ilvl w:val="0"/>
          <w:numId w:val="10"/>
        </w:numPr>
        <w:rPr>
          <w:color w:val="808080" w:themeColor="background1" w:themeShade="80"/>
        </w:rPr>
      </w:pPr>
      <w:r w:rsidRPr="00F27799">
        <w:rPr>
          <w:color w:val="808080" w:themeColor="background1" w:themeShade="80"/>
        </w:rPr>
        <w:t>List of proposals that require online discussions</w:t>
      </w:r>
    </w:p>
    <w:p w14:paraId="44DE7A46" w14:textId="77777777" w:rsidR="008265EA" w:rsidRPr="00F27799" w:rsidRDefault="008265EA" w:rsidP="00E07E4A">
      <w:pPr>
        <w:pStyle w:val="EmailDiscussion2"/>
        <w:numPr>
          <w:ilvl w:val="0"/>
          <w:numId w:val="10"/>
        </w:numPr>
        <w:rPr>
          <w:color w:val="808080" w:themeColor="background1" w:themeShade="80"/>
        </w:rPr>
      </w:pPr>
      <w:r w:rsidRPr="00F27799">
        <w:rPr>
          <w:color w:val="808080" w:themeColor="background1" w:themeShade="80"/>
        </w:rPr>
        <w:t>List of proposals that should not be pursued (if any)</w:t>
      </w:r>
    </w:p>
    <w:p w14:paraId="26059783" w14:textId="77777777" w:rsidR="008265EA" w:rsidRPr="00F27799" w:rsidRDefault="008265EA" w:rsidP="008265EA">
      <w:pPr>
        <w:pStyle w:val="EmailDiscussion2"/>
        <w:ind w:left="1619" w:firstLine="0"/>
        <w:rPr>
          <w:color w:val="808080" w:themeColor="background1" w:themeShade="80"/>
        </w:rPr>
      </w:pPr>
      <w:r w:rsidRPr="00F27799">
        <w:rPr>
          <w:color w:val="808080" w:themeColor="background1" w:themeShade="80"/>
        </w:rPr>
        <w:t>Updated deadline (for companies' feedback): Monday 2022-08-22 1200 UTC</w:t>
      </w:r>
    </w:p>
    <w:p w14:paraId="3F924C64" w14:textId="52CFFB78" w:rsidR="008265EA" w:rsidRPr="00F27799" w:rsidRDefault="008265EA" w:rsidP="008265EA">
      <w:pPr>
        <w:pStyle w:val="EmailDiscussion2"/>
        <w:ind w:left="1619" w:firstLine="0"/>
        <w:rPr>
          <w:color w:val="808080" w:themeColor="background1" w:themeShade="80"/>
        </w:rPr>
      </w:pPr>
      <w:r w:rsidRPr="00F27799">
        <w:rPr>
          <w:color w:val="808080" w:themeColor="background1" w:themeShade="80"/>
        </w:rPr>
        <w:t>Updated deadline (for rapporteur's summary in </w:t>
      </w:r>
      <w:r w:rsidRPr="00124800">
        <w:rPr>
          <w:color w:val="808080" w:themeColor="background1" w:themeShade="80"/>
        </w:rPr>
        <w:t>R2-2208763</w:t>
      </w:r>
      <w:r w:rsidRPr="00F27799">
        <w:rPr>
          <w:color w:val="808080" w:themeColor="background1" w:themeShade="80"/>
        </w:rPr>
        <w:t>): Monday 2022-08-22 2000 UTC</w:t>
      </w:r>
    </w:p>
    <w:p w14:paraId="734137BD" w14:textId="6110D668" w:rsidR="008265EA" w:rsidRPr="00F27799" w:rsidRDefault="008265EA" w:rsidP="008265EA">
      <w:pPr>
        <w:pStyle w:val="EmailDiscussion2"/>
        <w:ind w:left="1619" w:firstLine="0"/>
        <w:rPr>
          <w:color w:val="808080" w:themeColor="background1" w:themeShade="80"/>
          <w:u w:val="single"/>
        </w:rPr>
      </w:pPr>
      <w:r w:rsidRPr="00F27799">
        <w:rPr>
          <w:color w:val="808080" w:themeColor="background1" w:themeShade="80"/>
          <w:u w:val="single"/>
        </w:rPr>
        <w:t>Proposals marked "for agreement" in </w:t>
      </w:r>
      <w:r w:rsidRPr="00124800">
        <w:rPr>
          <w:color w:val="808080" w:themeColor="background1" w:themeShade="80"/>
          <w:u w:val="single"/>
        </w:rPr>
        <w:t>R2-2208763</w:t>
      </w:r>
      <w:r w:rsidRPr="00F27799">
        <w:rPr>
          <w:color w:val="808080" w:themeColor="background1" w:themeShade="80"/>
          <w:u w:val="single"/>
        </w:rPr>
        <w:t> not challenged until Tuesday 2022-08-23 08:00 UTC will be declared as agreed via email by the session chair (for the rest the discussion might continue offline).</w:t>
      </w:r>
    </w:p>
    <w:p w14:paraId="3B2D6A99" w14:textId="3EA03801" w:rsidR="00F27799" w:rsidRPr="00AA47BE" w:rsidRDefault="00F27799" w:rsidP="00F27799">
      <w:pPr>
        <w:pStyle w:val="EmailDiscussion2"/>
        <w:ind w:left="1619" w:firstLine="0"/>
        <w:rPr>
          <w:color w:val="000000" w:themeColor="text1"/>
        </w:rPr>
      </w:pPr>
      <w:r>
        <w:rPr>
          <w:color w:val="000000" w:themeColor="text1"/>
        </w:rPr>
        <w:lastRenderedPageBreak/>
        <w:t>Final scope:</w:t>
      </w:r>
      <w:r w:rsidRPr="002A41B8">
        <w:rPr>
          <w:color w:val="000000" w:themeColor="text1"/>
        </w:rPr>
        <w:t xml:space="preserve"> </w:t>
      </w:r>
      <w:r>
        <w:rPr>
          <w:color w:val="000000" w:themeColor="text1"/>
        </w:rPr>
        <w:t xml:space="preserve">Update the MAC </w:t>
      </w:r>
      <w:r>
        <w:rPr>
          <w:rFonts w:cs="Arial"/>
          <w:color w:val="000000"/>
          <w:szCs w:val="20"/>
          <w:shd w:val="clear" w:color="auto" w:fill="FFFFFF"/>
        </w:rPr>
        <w:t>CR considering the meeting agreements</w:t>
      </w:r>
    </w:p>
    <w:p w14:paraId="585F368A" w14:textId="69E6821D" w:rsidR="00F27799" w:rsidRPr="00BE132B" w:rsidRDefault="00F27799" w:rsidP="00F27799">
      <w:pPr>
        <w:pStyle w:val="EmailDiscussion2"/>
        <w:ind w:left="1619" w:firstLine="0"/>
        <w:rPr>
          <w:color w:val="000000" w:themeColor="text1"/>
        </w:rPr>
      </w:pPr>
      <w:r>
        <w:rPr>
          <w:color w:val="000000" w:themeColor="text1"/>
        </w:rPr>
        <w:t>Final i</w:t>
      </w:r>
      <w:r w:rsidRPr="00BE132B">
        <w:rPr>
          <w:color w:val="000000" w:themeColor="text1"/>
        </w:rPr>
        <w:t xml:space="preserve">ntended outcome: </w:t>
      </w:r>
      <w:r>
        <w:rPr>
          <w:color w:val="000000" w:themeColor="text1"/>
        </w:rPr>
        <w:t>Agreeable MAC CR</w:t>
      </w:r>
    </w:p>
    <w:p w14:paraId="57BC267F" w14:textId="74FD02DB" w:rsidR="00F27799" w:rsidRPr="00BE132B" w:rsidRDefault="00F27799" w:rsidP="00F27799">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2022-08-25 160</w:t>
      </w:r>
      <w:r w:rsidRPr="00BE132B">
        <w:rPr>
          <w:color w:val="000000" w:themeColor="text1"/>
        </w:rPr>
        <w:t>0 UTC</w:t>
      </w:r>
    </w:p>
    <w:p w14:paraId="681DB239" w14:textId="672FB50A" w:rsidR="00F27799" w:rsidRDefault="00F27799" w:rsidP="00F27799">
      <w:pPr>
        <w:pStyle w:val="EmailDiscussion2"/>
        <w:ind w:left="1619" w:firstLine="0"/>
        <w:rPr>
          <w:color w:val="000000" w:themeColor="text1"/>
        </w:rPr>
      </w:pPr>
      <w:r>
        <w:rPr>
          <w:color w:val="000000" w:themeColor="text1"/>
        </w:rPr>
        <w:t>D</w:t>
      </w:r>
      <w:r w:rsidRPr="00BE132B">
        <w:rPr>
          <w:color w:val="000000" w:themeColor="text1"/>
        </w:rPr>
        <w:t xml:space="preserve">eadline (for </w:t>
      </w:r>
      <w:r>
        <w:rPr>
          <w:color w:val="000000" w:themeColor="text1"/>
        </w:rPr>
        <w:t xml:space="preserve">MAC CR in </w:t>
      </w:r>
      <w:r w:rsidRPr="00BE132B">
        <w:rPr>
          <w:color w:val="000000" w:themeColor="text1"/>
        </w:rPr>
        <w:t>R2-22</w:t>
      </w:r>
      <w:r>
        <w:rPr>
          <w:color w:val="000000" w:themeColor="text1"/>
        </w:rPr>
        <w:t>08776</w:t>
      </w:r>
      <w:r w:rsidRPr="00BE132B">
        <w:rPr>
          <w:color w:val="000000" w:themeColor="text1"/>
        </w:rPr>
        <w:t>): </w:t>
      </w:r>
      <w:r>
        <w:rPr>
          <w:color w:val="000000" w:themeColor="text1"/>
        </w:rPr>
        <w:t>Friday 2022-08-26 04</w:t>
      </w:r>
      <w:r w:rsidRPr="00BE132B">
        <w:rPr>
          <w:color w:val="000000" w:themeColor="text1"/>
        </w:rPr>
        <w:t>00 UTC</w:t>
      </w:r>
    </w:p>
    <w:p w14:paraId="28043F54" w14:textId="77777777" w:rsidR="008265EA" w:rsidRPr="00BE132B" w:rsidRDefault="008265EA" w:rsidP="00B61FEE">
      <w:pPr>
        <w:pStyle w:val="EmailDiscussion2"/>
        <w:ind w:left="0" w:firstLine="0"/>
        <w:rPr>
          <w:color w:val="000000" w:themeColor="text1"/>
        </w:rPr>
      </w:pPr>
    </w:p>
    <w:p w14:paraId="61D9A02D" w14:textId="77777777" w:rsidR="002A3980" w:rsidRDefault="002A3980" w:rsidP="00D54DEA">
      <w:pPr>
        <w:pStyle w:val="Doc-text2"/>
      </w:pPr>
    </w:p>
    <w:p w14:paraId="45568EA5" w14:textId="7D56A557" w:rsidR="00711331" w:rsidRDefault="00711331" w:rsidP="00711331">
      <w:pPr>
        <w:pStyle w:val="Doc-title"/>
      </w:pPr>
      <w:r w:rsidRPr="00124800">
        <w:t>R2-</w:t>
      </w:r>
      <w:r w:rsidRPr="00124800">
        <w:t>2</w:t>
      </w:r>
      <w:r w:rsidRPr="00124800">
        <w:t>2</w:t>
      </w:r>
      <w:r w:rsidRPr="00124800">
        <w:t>08751</w:t>
      </w:r>
      <w:r>
        <w:tab/>
        <w:t>[offline-101] UP Corrections</w:t>
      </w:r>
      <w:r>
        <w:tab/>
        <w:t>InterDigital</w:t>
      </w:r>
      <w:r>
        <w:tab/>
        <w:t>discussion</w:t>
      </w:r>
      <w:r>
        <w:tab/>
        <w:t>Rel-17</w:t>
      </w:r>
      <w:r>
        <w:tab/>
        <w:t>NR_NTN_solutions-Core</w:t>
      </w:r>
    </w:p>
    <w:p w14:paraId="28C3B763" w14:textId="2EF5BF42" w:rsidR="00300D44" w:rsidRDefault="00300D44" w:rsidP="00300D44">
      <w:pPr>
        <w:pStyle w:val="Comments"/>
      </w:pPr>
      <w:r>
        <w:t>4Likely agreeable</w:t>
      </w:r>
    </w:p>
    <w:p w14:paraId="775F1A2B" w14:textId="77777777" w:rsidR="00300D44" w:rsidRDefault="00300D44" w:rsidP="00300D44">
      <w:pPr>
        <w:pStyle w:val="Comments"/>
      </w:pPr>
      <w:r>
        <w:t xml:space="preserve">Proposal 3: </w:t>
      </w:r>
      <w:r>
        <w:tab/>
        <w:t>If timingAdvanceSR is configured with value enabled and a dedicated SR configuration is not available (e.g. not supported or not provided by the network), UE selects between any available SR configuration. (14/17)</w:t>
      </w:r>
    </w:p>
    <w:p w14:paraId="468D7FB2" w14:textId="7A14A2DE" w:rsidR="0068304E" w:rsidRDefault="0068304E" w:rsidP="00E07E4A">
      <w:pPr>
        <w:pStyle w:val="Doc-text2"/>
        <w:numPr>
          <w:ilvl w:val="0"/>
          <w:numId w:val="16"/>
        </w:numPr>
      </w:pPr>
      <w:r>
        <w:t>IDC thinks this is not needed, after agreeing p2</w:t>
      </w:r>
      <w:r w:rsidR="00667E7B">
        <w:t>. QC agrees we already agreed on this but thinks it’s not clear from the spec</w:t>
      </w:r>
    </w:p>
    <w:p w14:paraId="1876511C" w14:textId="5775BD5A" w:rsidR="00667E7B" w:rsidRDefault="00667E7B" w:rsidP="00E07E4A">
      <w:pPr>
        <w:pStyle w:val="Doc-text2"/>
        <w:numPr>
          <w:ilvl w:val="0"/>
          <w:numId w:val="12"/>
        </w:numPr>
      </w:pPr>
      <w:r>
        <w:t>Clarify in MAC that i</w:t>
      </w:r>
      <w:r w:rsidRPr="00667E7B">
        <w:t>f timingAdvanceSR is configured with value enabled</w:t>
      </w:r>
      <w:r w:rsidR="00B76117">
        <w:t>,</w:t>
      </w:r>
      <w:r w:rsidRPr="00667E7B">
        <w:t xml:space="preserve"> </w:t>
      </w:r>
      <w:r>
        <w:t xml:space="preserve">the </w:t>
      </w:r>
      <w:r w:rsidRPr="00667E7B">
        <w:t>UE selects between any available SR configuration</w:t>
      </w:r>
    </w:p>
    <w:p w14:paraId="167BCF39" w14:textId="77777777" w:rsidR="00300D44" w:rsidRDefault="00300D44" w:rsidP="00300D44">
      <w:pPr>
        <w:pStyle w:val="Comments"/>
      </w:pPr>
      <w:r>
        <w:t xml:space="preserve">Proposal 4: </w:t>
      </w:r>
      <w:r>
        <w:tab/>
        <w:t>Use of ‘Serving Cell’ is clarified in TS 38.321: Section 5.2a. FFS detailed text.</w:t>
      </w:r>
    </w:p>
    <w:p w14:paraId="59930E1C" w14:textId="5176EDC5" w:rsidR="00667E7B" w:rsidRDefault="00667E7B" w:rsidP="00E07E4A">
      <w:pPr>
        <w:pStyle w:val="Doc-text2"/>
        <w:numPr>
          <w:ilvl w:val="0"/>
          <w:numId w:val="12"/>
        </w:numPr>
      </w:pPr>
      <w:r>
        <w:t>Agreed</w:t>
      </w:r>
    </w:p>
    <w:p w14:paraId="26C96AE4" w14:textId="77777777" w:rsidR="00300D44" w:rsidRDefault="00300D44" w:rsidP="00300D44">
      <w:pPr>
        <w:pStyle w:val="Comments"/>
      </w:pPr>
      <w:r>
        <w:t xml:space="preserve">Proposal 5: </w:t>
      </w:r>
      <w:r>
        <w:tab/>
        <w:t>Reference to RRC specification in TS 38.321: Section 5.2a to be revisited/reviewed during [POST119-e] MAC CR review. (15/17)</w:t>
      </w:r>
    </w:p>
    <w:p w14:paraId="7EB4FA76" w14:textId="6A62F5B6" w:rsidR="00667E7B" w:rsidRDefault="00667E7B" w:rsidP="00E07E4A">
      <w:pPr>
        <w:pStyle w:val="Doc-text2"/>
        <w:numPr>
          <w:ilvl w:val="0"/>
          <w:numId w:val="12"/>
        </w:numPr>
      </w:pPr>
      <w:r>
        <w:t>Agreed</w:t>
      </w:r>
    </w:p>
    <w:p w14:paraId="1816749D" w14:textId="77777777" w:rsidR="00300D44" w:rsidRDefault="00300D44" w:rsidP="00300D44">
      <w:pPr>
        <w:pStyle w:val="Comments"/>
      </w:pPr>
      <w:r>
        <w:t>Proposal 9:</w:t>
      </w:r>
      <w:r>
        <w:tab/>
        <w:t>In Section 3.1 of TS 38.321, remove “provided in NTN-Config” from UE-gNB RTT definition. (consensus)</w:t>
      </w:r>
    </w:p>
    <w:p w14:paraId="71792440" w14:textId="3909BB02" w:rsidR="00667E7B" w:rsidRDefault="00667E7B" w:rsidP="00E07E4A">
      <w:pPr>
        <w:pStyle w:val="Doc-text2"/>
        <w:numPr>
          <w:ilvl w:val="0"/>
          <w:numId w:val="12"/>
        </w:numPr>
      </w:pPr>
      <w:r>
        <w:t>Agreed</w:t>
      </w:r>
    </w:p>
    <w:p w14:paraId="30845EF6" w14:textId="77777777" w:rsidR="00300D44" w:rsidRDefault="00300D44" w:rsidP="00300D44">
      <w:pPr>
        <w:pStyle w:val="Comments"/>
      </w:pPr>
      <w:r>
        <w:t>Proposal 10:</w:t>
      </w:r>
      <w:r>
        <w:tab/>
        <w:t>Remove “, https://gis-lab.info/docs/nima-tr8350.2-wgs84fin.pdf” from reference 51 in 38.300. (consensus)</w:t>
      </w:r>
    </w:p>
    <w:p w14:paraId="455815CA" w14:textId="1B80B812" w:rsidR="00667E7B" w:rsidRDefault="00667E7B" w:rsidP="00E07E4A">
      <w:pPr>
        <w:pStyle w:val="Doc-text2"/>
        <w:numPr>
          <w:ilvl w:val="0"/>
          <w:numId w:val="12"/>
        </w:numPr>
      </w:pPr>
      <w:r>
        <w:t>Agreed</w:t>
      </w:r>
    </w:p>
    <w:p w14:paraId="25379BB0" w14:textId="77777777" w:rsidR="00300D44" w:rsidRDefault="00300D44" w:rsidP="00300D44">
      <w:pPr>
        <w:pStyle w:val="Comments"/>
      </w:pPr>
    </w:p>
    <w:p w14:paraId="613BD87C" w14:textId="24B714AE" w:rsidR="00300D44" w:rsidRDefault="00300D44" w:rsidP="00300D44">
      <w:pPr>
        <w:pStyle w:val="Comments"/>
      </w:pPr>
      <w:r>
        <w:t>Requires discussion</w:t>
      </w:r>
    </w:p>
    <w:p w14:paraId="4FECF413" w14:textId="77777777" w:rsidR="00300D44" w:rsidRDefault="00300D44" w:rsidP="00300D44">
      <w:pPr>
        <w:pStyle w:val="Comments"/>
      </w:pPr>
      <w:r>
        <w:t xml:space="preserve">Proposal 1: </w:t>
      </w:r>
      <w:r>
        <w:tab/>
        <w:t>Blind Msg3 retransmission is not supported for initial Msg3 transmission in Rel-17 NTN. (13/17)</w:t>
      </w:r>
    </w:p>
    <w:p w14:paraId="10C4BB6E" w14:textId="47E60F80" w:rsidR="0068304E" w:rsidRDefault="0068304E" w:rsidP="00E07E4A">
      <w:pPr>
        <w:pStyle w:val="Doc-text2"/>
        <w:numPr>
          <w:ilvl w:val="0"/>
          <w:numId w:val="15"/>
        </w:numPr>
      </w:pPr>
      <w:r>
        <w:t>Ericsson can accept this in the interest of progress</w:t>
      </w:r>
    </w:p>
    <w:p w14:paraId="5FED87B3" w14:textId="1B114DC2" w:rsidR="0068304E" w:rsidRDefault="0068304E" w:rsidP="00E07E4A">
      <w:pPr>
        <w:pStyle w:val="Doc-text2"/>
        <w:numPr>
          <w:ilvl w:val="0"/>
          <w:numId w:val="12"/>
        </w:numPr>
      </w:pPr>
      <w:r>
        <w:t>Agreed</w:t>
      </w:r>
    </w:p>
    <w:p w14:paraId="505C4D60" w14:textId="77777777" w:rsidR="00300D44" w:rsidRDefault="00300D44" w:rsidP="00300D44">
      <w:pPr>
        <w:pStyle w:val="Comments"/>
      </w:pPr>
      <w:r>
        <w:t xml:space="preserve">Proposal 2: </w:t>
      </w:r>
      <w:r>
        <w:tab/>
        <w:t>Dedicated SR configuration for TAR MAC CE is not supported. (12/17)</w:t>
      </w:r>
    </w:p>
    <w:p w14:paraId="01E0D19D" w14:textId="44085314" w:rsidR="0068304E" w:rsidRDefault="0068304E" w:rsidP="00E07E4A">
      <w:pPr>
        <w:pStyle w:val="Doc-text2"/>
        <w:numPr>
          <w:ilvl w:val="0"/>
          <w:numId w:val="12"/>
        </w:numPr>
      </w:pPr>
      <w:r>
        <w:t>Agreed</w:t>
      </w:r>
    </w:p>
    <w:p w14:paraId="001138DE" w14:textId="77777777" w:rsidR="00300D44" w:rsidRDefault="00300D44" w:rsidP="00300D44">
      <w:pPr>
        <w:pStyle w:val="Comments"/>
      </w:pPr>
      <w:r>
        <w:t xml:space="preserve">Proposal 7: </w:t>
      </w:r>
      <w:r>
        <w:tab/>
        <w:t>If RAN2 agrees outdated TA needs to be addressed in Rel-17, it is via TA reporting triggered by NW request. (6/17)</w:t>
      </w:r>
    </w:p>
    <w:p w14:paraId="3AEEA3E6" w14:textId="77777777" w:rsidR="0062018C" w:rsidRDefault="0062018C" w:rsidP="00E07E4A">
      <w:pPr>
        <w:pStyle w:val="Doc-text2"/>
        <w:numPr>
          <w:ilvl w:val="0"/>
          <w:numId w:val="14"/>
        </w:numPr>
      </w:pPr>
      <w:r>
        <w:t xml:space="preserve">For P7, HW understand companies don’t want to revert any agreements or a complicated solution. But the outdated TA is an issue that is not rare so we cannot ignore, as this will affect gNB scheduling. HW don’t see how gNB can handle this by guessing or predicting. If it is difficult to know whether a TAR is succeeded, then it is better that we make sure the reliability is TAR is sufficient. To prevent the issue being blocked by only one solution, we suggest to make it a little more open: </w:t>
      </w:r>
    </w:p>
    <w:p w14:paraId="3A3D6441" w14:textId="2BDC904D" w:rsidR="0062018C" w:rsidRDefault="0062018C" w:rsidP="0062018C">
      <w:pPr>
        <w:pStyle w:val="Doc-text2"/>
        <w:ind w:left="1619" w:firstLine="0"/>
      </w:pPr>
      <w:r>
        <w:t xml:space="preserve">Proposal 7:  RAN2 to discuss whether the outdated TA needs to be addressed. </w:t>
      </w:r>
    </w:p>
    <w:p w14:paraId="54E0EE12" w14:textId="07E30D66" w:rsidR="0062018C" w:rsidRDefault="0062018C" w:rsidP="00E07E4A">
      <w:pPr>
        <w:pStyle w:val="Doc-text2"/>
        <w:numPr>
          <w:ilvl w:val="0"/>
          <w:numId w:val="14"/>
        </w:numPr>
      </w:pPr>
      <w:r>
        <w:t>HW also have some sympathy on P2 in R2-2208275 which can avoid potential ambiguity of UE behavior by a simple NOTE. Hope this can be further discussed in Phase 2.</w:t>
      </w:r>
    </w:p>
    <w:p w14:paraId="4960D39C" w14:textId="714EB8CB" w:rsidR="0058780A" w:rsidRDefault="00B76117" w:rsidP="00E07E4A">
      <w:pPr>
        <w:pStyle w:val="Doc-text2"/>
        <w:numPr>
          <w:ilvl w:val="0"/>
          <w:numId w:val="12"/>
        </w:numPr>
      </w:pPr>
      <w:r>
        <w:t xml:space="preserve">Discuss P2 from R2-2208275 </w:t>
      </w:r>
      <w:r w:rsidR="0058780A">
        <w:t xml:space="preserve">in phase 2 </w:t>
      </w:r>
      <w:r>
        <w:t>of offline 101</w:t>
      </w:r>
    </w:p>
    <w:p w14:paraId="34225E03" w14:textId="54EED154" w:rsidR="00667E7B" w:rsidRDefault="00667E7B" w:rsidP="00E07E4A">
      <w:pPr>
        <w:pStyle w:val="Doc-text2"/>
        <w:numPr>
          <w:ilvl w:val="0"/>
          <w:numId w:val="14"/>
        </w:numPr>
      </w:pPr>
      <w:r>
        <w:t>IDC thinks the most popular option is to do nothing.</w:t>
      </w:r>
    </w:p>
    <w:p w14:paraId="257D59E8" w14:textId="1235C344" w:rsidR="00667E7B" w:rsidRDefault="00667E7B" w:rsidP="00E07E4A">
      <w:pPr>
        <w:pStyle w:val="Doc-text2"/>
        <w:numPr>
          <w:ilvl w:val="0"/>
          <w:numId w:val="14"/>
        </w:numPr>
      </w:pPr>
      <w:r>
        <w:t>Oppo thinks we don’t need a new mechanism. In case the NW can configure a larger Koffset. Ericsson and LGE agree. IDC agree. CATT/Apple also agree</w:t>
      </w:r>
    </w:p>
    <w:p w14:paraId="4A3E709D" w14:textId="3390C78B" w:rsidR="00667E7B" w:rsidRDefault="00667E7B" w:rsidP="00E07E4A">
      <w:pPr>
        <w:pStyle w:val="Doc-text2"/>
        <w:numPr>
          <w:ilvl w:val="0"/>
          <w:numId w:val="14"/>
        </w:numPr>
      </w:pPr>
      <w:r>
        <w:t>Nokia agrees with HW that something is needed but are open on the solution. QC has some similar view. Configuring a larger Koffset means deconfiguring Koffset</w:t>
      </w:r>
    </w:p>
    <w:p w14:paraId="3A54C02A" w14:textId="77777777" w:rsidR="00B76117" w:rsidRDefault="00B76117" w:rsidP="00E07E4A">
      <w:pPr>
        <w:pStyle w:val="Doc-text2"/>
        <w:numPr>
          <w:ilvl w:val="0"/>
          <w:numId w:val="14"/>
        </w:numPr>
      </w:pPr>
      <w:r>
        <w:t>VC thinks that we could consider possible enhancements in Rel-18 (but will not discuss this unless the WID is updated)</w:t>
      </w:r>
    </w:p>
    <w:p w14:paraId="2E34CACC" w14:textId="2DF52F61" w:rsidR="00B76117" w:rsidRDefault="00B76117" w:rsidP="00E07E4A">
      <w:pPr>
        <w:pStyle w:val="Doc-text2"/>
        <w:numPr>
          <w:ilvl w:val="0"/>
          <w:numId w:val="14"/>
        </w:numPr>
      </w:pPr>
      <w:r>
        <w:t>Nokia can follow the majority view</w:t>
      </w:r>
    </w:p>
    <w:p w14:paraId="18D3114F" w14:textId="49B7A89F" w:rsidR="006D131B" w:rsidRDefault="006D131B" w:rsidP="00E07E4A">
      <w:pPr>
        <w:pStyle w:val="Doc-text2"/>
        <w:numPr>
          <w:ilvl w:val="0"/>
          <w:numId w:val="12"/>
        </w:numPr>
      </w:pPr>
      <w:r>
        <w:t>Further enhancements to address outdated TA will not be addressed in Rel-17</w:t>
      </w:r>
      <w:r w:rsidR="0058780A">
        <w:t xml:space="preserve">. </w:t>
      </w:r>
    </w:p>
    <w:p w14:paraId="615C66D5" w14:textId="77777777" w:rsidR="00300D44" w:rsidRDefault="00300D44" w:rsidP="00300D44">
      <w:pPr>
        <w:pStyle w:val="Comments"/>
      </w:pPr>
    </w:p>
    <w:p w14:paraId="2FBF39B9" w14:textId="1EA1188D" w:rsidR="00300D44" w:rsidRDefault="00300D44" w:rsidP="00300D44">
      <w:pPr>
        <w:pStyle w:val="Comments"/>
      </w:pPr>
      <w:r>
        <w:t>Continue in Phase 2</w:t>
      </w:r>
    </w:p>
    <w:p w14:paraId="561633F7" w14:textId="77777777" w:rsidR="00300D44" w:rsidRDefault="00300D44" w:rsidP="00300D44">
      <w:pPr>
        <w:pStyle w:val="Comments"/>
      </w:pPr>
      <w:r>
        <w:t>Proposal 6:</w:t>
      </w:r>
      <w:r>
        <w:tab/>
        <w:t>RAN2 to continue discussion on Issue 3: Cancelling triggered BSR/RACH procedure after UL sync is regained if no pending data.</w:t>
      </w:r>
    </w:p>
    <w:p w14:paraId="4F486F63" w14:textId="040DAF8F" w:rsidR="00215788" w:rsidRDefault="00215788" w:rsidP="00E07E4A">
      <w:pPr>
        <w:pStyle w:val="Doc-text2"/>
        <w:numPr>
          <w:ilvl w:val="0"/>
          <w:numId w:val="11"/>
        </w:numPr>
      </w:pPr>
      <w:r>
        <w:t>Continue offline</w:t>
      </w:r>
    </w:p>
    <w:p w14:paraId="2CD47654" w14:textId="77777777" w:rsidR="00300D44" w:rsidRDefault="00300D44" w:rsidP="00300D44">
      <w:pPr>
        <w:pStyle w:val="Comments"/>
      </w:pPr>
      <w:r>
        <w:t xml:space="preserve">Proposal 8: </w:t>
      </w:r>
      <w:r>
        <w:tab/>
        <w:t>RAN2 to continue discussing the following options to support TA reporting triggered by NW request:</w:t>
      </w:r>
    </w:p>
    <w:p w14:paraId="6DCC480F" w14:textId="77777777" w:rsidR="00300D44" w:rsidRDefault="00300D44" w:rsidP="00300D44">
      <w:pPr>
        <w:pStyle w:val="Comments"/>
      </w:pPr>
      <w:r>
        <w:t>1)</w:t>
      </w:r>
      <w:r>
        <w:tab/>
        <w:t>via RACH by intra-cell handover, i.e., handover to the current serving cell</w:t>
      </w:r>
    </w:p>
    <w:p w14:paraId="50F55598" w14:textId="77777777" w:rsidR="00300D44" w:rsidRDefault="00300D44" w:rsidP="00300D44">
      <w:pPr>
        <w:pStyle w:val="Comments"/>
      </w:pPr>
      <w:r>
        <w:t>2)</w:t>
      </w:r>
      <w:r>
        <w:tab/>
        <w:t>via RACH by PDCCH order, and ta-Report enabled in SIB19 is used to indicate TA report is requested in RACH by PDCCH order</w:t>
      </w:r>
    </w:p>
    <w:p w14:paraId="726646B9" w14:textId="491C3DA0" w:rsidR="0058780A" w:rsidRDefault="00300D44" w:rsidP="00B76117">
      <w:pPr>
        <w:pStyle w:val="Comments"/>
      </w:pPr>
      <w:r>
        <w:lastRenderedPageBreak/>
        <w:t>3)</w:t>
      </w:r>
      <w:r>
        <w:tab/>
        <w:t>via RACH by PDCCH order, and an indication in DCI is used to indicate TA report is r</w:t>
      </w:r>
      <w:r w:rsidR="00B76117">
        <w:t>equested in RACH by PDCCH order</w:t>
      </w:r>
      <w:r w:rsidR="0058780A">
        <w:t xml:space="preserve"> </w:t>
      </w:r>
    </w:p>
    <w:p w14:paraId="54FCB576" w14:textId="35A9EDAC" w:rsidR="00B76117" w:rsidRDefault="00B76117" w:rsidP="00E07E4A">
      <w:pPr>
        <w:pStyle w:val="Doc-text2"/>
        <w:numPr>
          <w:ilvl w:val="0"/>
          <w:numId w:val="12"/>
        </w:numPr>
      </w:pPr>
      <w:r>
        <w:t xml:space="preserve">No longer needed </w:t>
      </w:r>
    </w:p>
    <w:p w14:paraId="5811FE53" w14:textId="5C5E4A16" w:rsidR="00711331" w:rsidRDefault="00300D44" w:rsidP="00300D44">
      <w:pPr>
        <w:pStyle w:val="Comments"/>
      </w:pPr>
      <w:r>
        <w:t>Proposal 11:</w:t>
      </w:r>
      <w:r>
        <w:tab/>
        <w:t>Discuss CR in R2-2208382 in subsequent offline phase.</w:t>
      </w:r>
    </w:p>
    <w:p w14:paraId="1C14C1C4" w14:textId="759E5285" w:rsidR="00215788" w:rsidRDefault="00215788" w:rsidP="00E07E4A">
      <w:pPr>
        <w:pStyle w:val="Doc-text2"/>
        <w:numPr>
          <w:ilvl w:val="0"/>
          <w:numId w:val="11"/>
        </w:numPr>
      </w:pPr>
      <w:r>
        <w:t>Continue in offline</w:t>
      </w:r>
    </w:p>
    <w:p w14:paraId="4DD6ED77" w14:textId="77777777" w:rsidR="0058780A" w:rsidRDefault="0058780A" w:rsidP="00300D44">
      <w:pPr>
        <w:pStyle w:val="Comments"/>
      </w:pPr>
    </w:p>
    <w:p w14:paraId="0A36CDB4" w14:textId="77777777" w:rsidR="00460D01" w:rsidRDefault="00460D01" w:rsidP="00300D44">
      <w:pPr>
        <w:pStyle w:val="Comments"/>
      </w:pPr>
    </w:p>
    <w:p w14:paraId="737E2590" w14:textId="77777777" w:rsidR="00460D01" w:rsidRDefault="00460D01" w:rsidP="00C31FD2">
      <w:pPr>
        <w:pStyle w:val="Doc-text2"/>
        <w:pBdr>
          <w:top w:val="single" w:sz="4" w:space="1" w:color="auto"/>
          <w:left w:val="single" w:sz="4" w:space="4" w:color="auto"/>
          <w:bottom w:val="single" w:sz="4" w:space="1" w:color="auto"/>
          <w:right w:val="single" w:sz="4" w:space="4" w:color="auto"/>
        </w:pBdr>
      </w:pPr>
      <w:r>
        <w:t>Agreements:</w:t>
      </w:r>
    </w:p>
    <w:p w14:paraId="15F9920F" w14:textId="3607E7DE" w:rsidR="00460D01" w:rsidRDefault="00460D01" w:rsidP="00E07E4A">
      <w:pPr>
        <w:pStyle w:val="Doc-text2"/>
        <w:numPr>
          <w:ilvl w:val="0"/>
          <w:numId w:val="20"/>
        </w:numPr>
        <w:pBdr>
          <w:top w:val="single" w:sz="4" w:space="1" w:color="auto"/>
          <w:left w:val="single" w:sz="4" w:space="4" w:color="auto"/>
          <w:bottom w:val="single" w:sz="4" w:space="1" w:color="auto"/>
          <w:right w:val="single" w:sz="4" w:space="4" w:color="auto"/>
        </w:pBdr>
      </w:pPr>
      <w:r>
        <w:t>Clarify in MAC that i</w:t>
      </w:r>
      <w:r w:rsidRPr="00667E7B">
        <w:t>f timingAdvanceSR is configured with value enabled</w:t>
      </w:r>
      <w:r>
        <w:t>,</w:t>
      </w:r>
      <w:r w:rsidRPr="00667E7B">
        <w:t xml:space="preserve"> </w:t>
      </w:r>
      <w:r>
        <w:t xml:space="preserve">the </w:t>
      </w:r>
      <w:r w:rsidRPr="00667E7B">
        <w:t>UE selects between any available SR configuration</w:t>
      </w:r>
    </w:p>
    <w:p w14:paraId="609F74D1" w14:textId="6051669E" w:rsidR="00C31FD2" w:rsidRDefault="00C31FD2" w:rsidP="00E07E4A">
      <w:pPr>
        <w:pStyle w:val="Doc-text2"/>
        <w:numPr>
          <w:ilvl w:val="0"/>
          <w:numId w:val="20"/>
        </w:numPr>
        <w:pBdr>
          <w:top w:val="single" w:sz="4" w:space="1" w:color="auto"/>
          <w:left w:val="single" w:sz="4" w:space="4" w:color="auto"/>
          <w:bottom w:val="single" w:sz="4" w:space="1" w:color="auto"/>
          <w:right w:val="single" w:sz="4" w:space="4" w:color="auto"/>
        </w:pBdr>
      </w:pPr>
      <w:r>
        <w:t>Use of ‘Serving Cell’ is clarified in TS 38.321: Section 5.2a. FFS detailed text.</w:t>
      </w:r>
    </w:p>
    <w:p w14:paraId="3FD9B982" w14:textId="563A6652" w:rsidR="00C31FD2" w:rsidRDefault="00C31FD2" w:rsidP="00E07E4A">
      <w:pPr>
        <w:pStyle w:val="Doc-text2"/>
        <w:numPr>
          <w:ilvl w:val="0"/>
          <w:numId w:val="20"/>
        </w:numPr>
        <w:pBdr>
          <w:top w:val="single" w:sz="4" w:space="1" w:color="auto"/>
          <w:left w:val="single" w:sz="4" w:space="4" w:color="auto"/>
          <w:bottom w:val="single" w:sz="4" w:space="1" w:color="auto"/>
          <w:right w:val="single" w:sz="4" w:space="4" w:color="auto"/>
        </w:pBdr>
      </w:pPr>
      <w:r>
        <w:t xml:space="preserve">Reference to RRC specification in TS 38.321: Section 5.2a to be revisited/reviewed during MAC CR review. </w:t>
      </w:r>
    </w:p>
    <w:p w14:paraId="11C4BC11" w14:textId="29D47143" w:rsidR="00C31FD2" w:rsidRDefault="00C31FD2" w:rsidP="00E07E4A">
      <w:pPr>
        <w:pStyle w:val="Doc-text2"/>
        <w:numPr>
          <w:ilvl w:val="0"/>
          <w:numId w:val="20"/>
        </w:numPr>
        <w:pBdr>
          <w:top w:val="single" w:sz="4" w:space="1" w:color="auto"/>
          <w:left w:val="single" w:sz="4" w:space="4" w:color="auto"/>
          <w:bottom w:val="single" w:sz="4" w:space="1" w:color="auto"/>
          <w:right w:val="single" w:sz="4" w:space="4" w:color="auto"/>
        </w:pBdr>
      </w:pPr>
      <w:r>
        <w:t>In Section 3.1 of TS 38.321, remove “provided in NTN-Config” from UE-gNB RTT definition</w:t>
      </w:r>
    </w:p>
    <w:p w14:paraId="377D0D62" w14:textId="53772B36" w:rsidR="00C31FD2" w:rsidRDefault="00C31FD2" w:rsidP="00E07E4A">
      <w:pPr>
        <w:pStyle w:val="Doc-text2"/>
        <w:numPr>
          <w:ilvl w:val="0"/>
          <w:numId w:val="20"/>
        </w:numPr>
        <w:pBdr>
          <w:top w:val="single" w:sz="4" w:space="1" w:color="auto"/>
          <w:left w:val="single" w:sz="4" w:space="4" w:color="auto"/>
          <w:bottom w:val="single" w:sz="4" w:space="1" w:color="auto"/>
          <w:right w:val="single" w:sz="4" w:space="4" w:color="auto"/>
        </w:pBdr>
      </w:pPr>
      <w:r>
        <w:t>Remove “, https://gis-lab.info/docs/nima-tr8350.2-wgs84fin.pdf” from reference 51 in 38.300.</w:t>
      </w:r>
    </w:p>
    <w:p w14:paraId="3423B0F3" w14:textId="58483790" w:rsidR="00C31FD2" w:rsidRDefault="00C31FD2" w:rsidP="00E07E4A">
      <w:pPr>
        <w:pStyle w:val="Doc-text2"/>
        <w:numPr>
          <w:ilvl w:val="0"/>
          <w:numId w:val="20"/>
        </w:numPr>
        <w:pBdr>
          <w:top w:val="single" w:sz="4" w:space="1" w:color="auto"/>
          <w:left w:val="single" w:sz="4" w:space="4" w:color="auto"/>
          <w:bottom w:val="single" w:sz="4" w:space="1" w:color="auto"/>
          <w:right w:val="single" w:sz="4" w:space="4" w:color="auto"/>
        </w:pBdr>
      </w:pPr>
      <w:r>
        <w:t>Blind Msg3 retransmission is not supported for initial Msg3 transmission in Rel-17 NTN.</w:t>
      </w:r>
    </w:p>
    <w:p w14:paraId="6CBE1983" w14:textId="53E5A02A" w:rsidR="00C31FD2" w:rsidRDefault="00C31FD2" w:rsidP="00E07E4A">
      <w:pPr>
        <w:pStyle w:val="Doc-text2"/>
        <w:numPr>
          <w:ilvl w:val="0"/>
          <w:numId w:val="20"/>
        </w:numPr>
        <w:pBdr>
          <w:top w:val="single" w:sz="4" w:space="1" w:color="auto"/>
          <w:left w:val="single" w:sz="4" w:space="4" w:color="auto"/>
          <w:bottom w:val="single" w:sz="4" w:space="1" w:color="auto"/>
          <w:right w:val="single" w:sz="4" w:space="4" w:color="auto"/>
        </w:pBdr>
      </w:pPr>
      <w:r>
        <w:t>Dedicated SR configuration for TAR MAC CE is not supported.</w:t>
      </w:r>
    </w:p>
    <w:p w14:paraId="28093239" w14:textId="03D87633" w:rsidR="00C31FD2" w:rsidRDefault="00C31FD2" w:rsidP="00E07E4A">
      <w:pPr>
        <w:pStyle w:val="Doc-text2"/>
        <w:numPr>
          <w:ilvl w:val="0"/>
          <w:numId w:val="20"/>
        </w:numPr>
        <w:pBdr>
          <w:top w:val="single" w:sz="4" w:space="1" w:color="auto"/>
          <w:left w:val="single" w:sz="4" w:space="4" w:color="auto"/>
          <w:bottom w:val="single" w:sz="4" w:space="1" w:color="auto"/>
          <w:right w:val="single" w:sz="4" w:space="4" w:color="auto"/>
        </w:pBdr>
      </w:pPr>
      <w:r>
        <w:t>Further enhancements to address outdated TA will not be addressed in Rel-17.</w:t>
      </w:r>
    </w:p>
    <w:p w14:paraId="2264FB34" w14:textId="77777777" w:rsidR="00460D01" w:rsidRDefault="00460D01" w:rsidP="00300D44">
      <w:pPr>
        <w:pStyle w:val="Comments"/>
      </w:pPr>
    </w:p>
    <w:p w14:paraId="3DCA41FA" w14:textId="77777777" w:rsidR="008265EA" w:rsidRDefault="008265EA" w:rsidP="00300D44">
      <w:pPr>
        <w:pStyle w:val="Comments"/>
      </w:pPr>
    </w:p>
    <w:p w14:paraId="4687DB8D" w14:textId="4DAA1F1E" w:rsidR="008265EA" w:rsidRDefault="008265EA" w:rsidP="008265EA">
      <w:pPr>
        <w:pStyle w:val="Doc-title"/>
      </w:pPr>
      <w:r w:rsidRPr="00124800">
        <w:t>R2-2208</w:t>
      </w:r>
      <w:r w:rsidRPr="00124800">
        <w:t>7</w:t>
      </w:r>
      <w:r w:rsidRPr="00124800">
        <w:t>63</w:t>
      </w:r>
      <w:r>
        <w:tab/>
        <w:t>[offline-101] UP Corrections – second round</w:t>
      </w:r>
      <w:r>
        <w:tab/>
        <w:t>InterDigital</w:t>
      </w:r>
      <w:r>
        <w:tab/>
        <w:t>discussion</w:t>
      </w:r>
      <w:r>
        <w:tab/>
        <w:t>Rel-17</w:t>
      </w:r>
      <w:r>
        <w:tab/>
        <w:t>NR_NTN_solutions-Core</w:t>
      </w:r>
    </w:p>
    <w:p w14:paraId="5D94411E" w14:textId="1CFF7696" w:rsidR="005E7A70" w:rsidRDefault="005E7A70" w:rsidP="005E7A70">
      <w:pPr>
        <w:pStyle w:val="Comments"/>
      </w:pPr>
      <w:r>
        <w:t>For email agreement</w:t>
      </w:r>
    </w:p>
    <w:p w14:paraId="1B92F7B0" w14:textId="77777777" w:rsidR="005E7A70" w:rsidRDefault="005E7A70" w:rsidP="005E7A70">
      <w:pPr>
        <w:pStyle w:val="Comments"/>
      </w:pPr>
      <w:r>
        <w:t xml:space="preserve">Proposal 1: </w:t>
      </w:r>
      <w:r>
        <w:tab/>
        <w:t>The text proposal from R2-2208763: Question 1 (i.e. clarifying SR configuration selection for TA reporting) is agreed and included in NTN MAC rapporteur CR. (consensus)</w:t>
      </w:r>
    </w:p>
    <w:p w14:paraId="50FC1E46" w14:textId="094B3E65" w:rsidR="00DE094F" w:rsidRDefault="00DE094F" w:rsidP="00E07E4A">
      <w:pPr>
        <w:pStyle w:val="Doc-text2"/>
        <w:numPr>
          <w:ilvl w:val="0"/>
          <w:numId w:val="11"/>
        </w:numPr>
      </w:pPr>
      <w:r>
        <w:t>Agreed</w:t>
      </w:r>
    </w:p>
    <w:p w14:paraId="7034E1F8" w14:textId="77777777" w:rsidR="005E7A70" w:rsidRDefault="005E7A70" w:rsidP="005E7A70">
      <w:pPr>
        <w:pStyle w:val="Comments"/>
      </w:pPr>
      <w:r>
        <w:t xml:space="preserve">Proposal 2: </w:t>
      </w:r>
      <w:r>
        <w:tab/>
        <w:t>The Option 1 text proposal from R2-2208763: Question 2 (i.e. clarifying use of Serving Cell in UL synchronization procedure) is agreed and included in NTN MAC rapporteur CR. (14/18)</w:t>
      </w:r>
    </w:p>
    <w:p w14:paraId="30B6B054" w14:textId="3ED9D516" w:rsidR="00DE094F" w:rsidRDefault="00DE094F" w:rsidP="00E07E4A">
      <w:pPr>
        <w:pStyle w:val="Doc-text2"/>
        <w:numPr>
          <w:ilvl w:val="0"/>
          <w:numId w:val="11"/>
        </w:numPr>
      </w:pPr>
      <w:r>
        <w:t>Agreed</w:t>
      </w:r>
    </w:p>
    <w:p w14:paraId="37CDC86D" w14:textId="77777777" w:rsidR="005E7A70" w:rsidRDefault="005E7A70" w:rsidP="005E7A70">
      <w:pPr>
        <w:pStyle w:val="Comments"/>
      </w:pPr>
      <w:r>
        <w:t xml:space="preserve">Proposal 3: </w:t>
      </w:r>
      <w:r>
        <w:tab/>
        <w:t>The text proposal from R2-2208382 is agreed and included in NTN MAC rapporteur CR. (consensus)</w:t>
      </w:r>
    </w:p>
    <w:p w14:paraId="45D079DE" w14:textId="181BF01E" w:rsidR="00DE094F" w:rsidRDefault="00DE094F" w:rsidP="00E07E4A">
      <w:pPr>
        <w:pStyle w:val="Doc-text2"/>
        <w:numPr>
          <w:ilvl w:val="0"/>
          <w:numId w:val="11"/>
        </w:numPr>
      </w:pPr>
      <w:r>
        <w:t>Agreed</w:t>
      </w:r>
    </w:p>
    <w:p w14:paraId="6C8ED5A3" w14:textId="77777777" w:rsidR="005E7A70" w:rsidRDefault="005E7A70" w:rsidP="005E7A70">
      <w:pPr>
        <w:pStyle w:val="Comments"/>
      </w:pPr>
      <w:r>
        <w:t xml:space="preserve">Proposal 4: </w:t>
      </w:r>
      <w:r>
        <w:tab/>
        <w:t>The following text proposal is agreed as baseline and is included in NTN MAC rapporteur CR:</w:t>
      </w:r>
    </w:p>
    <w:p w14:paraId="1351DC94" w14:textId="3EA6B877" w:rsidR="008265EA" w:rsidRDefault="005E7A70" w:rsidP="005E7A70">
      <w:pPr>
        <w:pStyle w:val="Comments"/>
      </w:pPr>
      <w:r>
        <w:t xml:space="preserve">“A MAC PDU shall contain at most one Timing Advance Report MAC CE, even when multiple events have triggered a Timing Advance report. </w:t>
      </w:r>
      <w:r w:rsidRPr="005E7A70">
        <w:rPr>
          <w:u w:val="single"/>
        </w:rPr>
        <w:t>The Timing Advance Report MAC CE shall be generated based on the current estimate of TA value at the time of MAC PDU assembly.</w:t>
      </w:r>
      <w:r>
        <w:t>”</w:t>
      </w:r>
    </w:p>
    <w:p w14:paraId="0C0B6625" w14:textId="36B1D017" w:rsidR="00DE094F" w:rsidRDefault="00DE094F" w:rsidP="00E07E4A">
      <w:pPr>
        <w:pStyle w:val="Doc-text2"/>
        <w:numPr>
          <w:ilvl w:val="0"/>
          <w:numId w:val="14"/>
        </w:numPr>
      </w:pPr>
      <w:r>
        <w:t>Ericsson thinks p4 is still ambiguous. What current estimate? The estimate of TA used to transmit at the time of PDU assembly, or the current estimate of what the TA will be at the time of transmission of the PDU being assembled? They can be different if time is long between PDU assembly and transmission. Suggests to rewords as: “The Timing Advance Report MAC CE, generated at the time of PDU assembly, shall be based on the current estimate of the TA value to be used for the first PDU transmission.”</w:t>
      </w:r>
    </w:p>
    <w:p w14:paraId="36AE8D3F" w14:textId="08FF80FE" w:rsidR="00DE094F" w:rsidRDefault="00DE094F" w:rsidP="00E07E4A">
      <w:pPr>
        <w:pStyle w:val="Doc-text2"/>
        <w:numPr>
          <w:ilvl w:val="0"/>
          <w:numId w:val="14"/>
        </w:numPr>
      </w:pPr>
      <w:r>
        <w:t xml:space="preserve">HW prefers the rapporteur’s wording. HW thinks </w:t>
      </w:r>
      <w:r w:rsidRPr="00DE094F">
        <w:t>it is unlikely UE would assembly the PDU long before the transmission. So the reported value should be up to the MAC PDU assembly similar as BSR. It shouldn’t be a predicted value as UE may move which cannot be predicted. If there is really the case that the TA value is invalid</w:t>
      </w:r>
      <w:r>
        <w:t xml:space="preserve"> </w:t>
      </w:r>
      <w:r w:rsidRPr="00DE094F">
        <w:t>(which is unlikely from our perspective), the UE can anyway trigger another TAR based on the threshold.</w:t>
      </w:r>
    </w:p>
    <w:p w14:paraId="4D044001" w14:textId="44A7CE00" w:rsidR="00DE094F" w:rsidRDefault="00DE094F" w:rsidP="00E07E4A">
      <w:pPr>
        <w:pStyle w:val="Doc-text2"/>
        <w:numPr>
          <w:ilvl w:val="0"/>
          <w:numId w:val="14"/>
        </w:numPr>
      </w:pPr>
      <w:r>
        <w:t>Ericsson can accept the current wording of p4</w:t>
      </w:r>
    </w:p>
    <w:p w14:paraId="6B5C0862" w14:textId="77777777" w:rsidR="00DE094F" w:rsidRDefault="00DE094F" w:rsidP="00E07E4A">
      <w:pPr>
        <w:pStyle w:val="Doc-text2"/>
        <w:numPr>
          <w:ilvl w:val="0"/>
          <w:numId w:val="11"/>
        </w:numPr>
      </w:pPr>
      <w:r>
        <w:t>Agreed</w:t>
      </w:r>
    </w:p>
    <w:p w14:paraId="42E907D5" w14:textId="77777777" w:rsidR="00DE094F" w:rsidRDefault="00DE094F" w:rsidP="00F27799">
      <w:pPr>
        <w:pStyle w:val="Doc-text2"/>
        <w:ind w:left="0" w:firstLine="0"/>
      </w:pPr>
    </w:p>
    <w:p w14:paraId="5C6A12D2" w14:textId="77777777" w:rsidR="008504F0" w:rsidRDefault="008504F0" w:rsidP="00F27799">
      <w:pPr>
        <w:pStyle w:val="Doc-text2"/>
        <w:ind w:left="0" w:firstLine="0"/>
      </w:pPr>
    </w:p>
    <w:p w14:paraId="134BEA01" w14:textId="77777777" w:rsidR="008504F0" w:rsidRDefault="008504F0" w:rsidP="008504F0">
      <w:pPr>
        <w:pStyle w:val="Doc-text2"/>
        <w:pBdr>
          <w:top w:val="single" w:sz="4" w:space="1" w:color="auto"/>
          <w:left w:val="single" w:sz="4" w:space="1" w:color="auto"/>
          <w:bottom w:val="single" w:sz="4" w:space="1" w:color="auto"/>
          <w:right w:val="single" w:sz="4" w:space="1" w:color="auto"/>
        </w:pBdr>
      </w:pPr>
      <w:r>
        <w:t>Agreements:</w:t>
      </w:r>
    </w:p>
    <w:p w14:paraId="6C60DEF9" w14:textId="55E8C2DB" w:rsidR="008504F0" w:rsidRDefault="008504F0" w:rsidP="00E07E4A">
      <w:pPr>
        <w:pStyle w:val="Doc-text2"/>
        <w:numPr>
          <w:ilvl w:val="0"/>
          <w:numId w:val="49"/>
        </w:numPr>
        <w:pBdr>
          <w:top w:val="single" w:sz="4" w:space="1" w:color="auto"/>
          <w:left w:val="single" w:sz="4" w:space="1" w:color="auto"/>
          <w:bottom w:val="single" w:sz="4" w:space="1" w:color="auto"/>
          <w:right w:val="single" w:sz="4" w:space="1" w:color="auto"/>
        </w:pBdr>
      </w:pPr>
      <w:r w:rsidRPr="008504F0">
        <w:t>The text proposal from R2-2208763: Question 1 (i.e. clarifying SR configuration selection for TA reporting) is agreed and included in NTN MAC rapporteur CR.</w:t>
      </w:r>
    </w:p>
    <w:p w14:paraId="74F4297E" w14:textId="5C8C224E" w:rsidR="008504F0" w:rsidRDefault="008504F0" w:rsidP="00E07E4A">
      <w:pPr>
        <w:pStyle w:val="Doc-text2"/>
        <w:numPr>
          <w:ilvl w:val="0"/>
          <w:numId w:val="49"/>
        </w:numPr>
        <w:pBdr>
          <w:top w:val="single" w:sz="4" w:space="1" w:color="auto"/>
          <w:left w:val="single" w:sz="4" w:space="1" w:color="auto"/>
          <w:bottom w:val="single" w:sz="4" w:space="1" w:color="auto"/>
          <w:right w:val="single" w:sz="4" w:space="1" w:color="auto"/>
        </w:pBdr>
      </w:pPr>
      <w:r>
        <w:t>The Option 1 text proposal from R2-2208763: Question 2 (i.e. clarifying use of Serving Cell in UL synchronization procedure) is agreed and included i</w:t>
      </w:r>
      <w:r>
        <w:t>n NTN MAC rapporteur CR.</w:t>
      </w:r>
    </w:p>
    <w:p w14:paraId="03E2D146" w14:textId="2F831FC8" w:rsidR="008504F0" w:rsidRDefault="008504F0" w:rsidP="00E07E4A">
      <w:pPr>
        <w:pStyle w:val="Doc-text2"/>
        <w:numPr>
          <w:ilvl w:val="0"/>
          <w:numId w:val="49"/>
        </w:numPr>
        <w:pBdr>
          <w:top w:val="single" w:sz="4" w:space="1" w:color="auto"/>
          <w:left w:val="single" w:sz="4" w:space="1" w:color="auto"/>
          <w:bottom w:val="single" w:sz="4" w:space="1" w:color="auto"/>
          <w:right w:val="single" w:sz="4" w:space="1" w:color="auto"/>
        </w:pBdr>
      </w:pPr>
      <w:r>
        <w:t>The text proposal from R2-2208382 is agreed and included in NTN MAC rapporteur CR.</w:t>
      </w:r>
    </w:p>
    <w:p w14:paraId="467C37C3" w14:textId="2777DD46" w:rsidR="008504F0" w:rsidRDefault="008504F0" w:rsidP="00E07E4A">
      <w:pPr>
        <w:pStyle w:val="Doc-text2"/>
        <w:numPr>
          <w:ilvl w:val="0"/>
          <w:numId w:val="49"/>
        </w:numPr>
        <w:pBdr>
          <w:top w:val="single" w:sz="4" w:space="1" w:color="auto"/>
          <w:left w:val="single" w:sz="4" w:space="1" w:color="auto"/>
          <w:bottom w:val="single" w:sz="4" w:space="1" w:color="auto"/>
          <w:right w:val="single" w:sz="4" w:space="1" w:color="auto"/>
        </w:pBdr>
      </w:pPr>
      <w:r>
        <w:t>The following text proposal is agreed as baseline and is included in NTN MAC rapporteur CR:</w:t>
      </w:r>
    </w:p>
    <w:p w14:paraId="3C70939B" w14:textId="0BB4BCAC" w:rsidR="008504F0" w:rsidRPr="008504F0" w:rsidRDefault="008504F0" w:rsidP="008504F0">
      <w:pPr>
        <w:pStyle w:val="Doc-text2"/>
        <w:pBdr>
          <w:top w:val="single" w:sz="4" w:space="1" w:color="auto"/>
          <w:left w:val="single" w:sz="4" w:space="1" w:color="auto"/>
          <w:bottom w:val="single" w:sz="4" w:space="1" w:color="auto"/>
          <w:right w:val="single" w:sz="4" w:space="1" w:color="auto"/>
        </w:pBdr>
      </w:pPr>
      <w:r>
        <w:tab/>
      </w:r>
      <w:r w:rsidRPr="008504F0">
        <w:t xml:space="preserve">“A MAC PDU shall contain at most one Timing Advance Report MAC CE, even when multiple events have triggered a Timing Advance report. </w:t>
      </w:r>
      <w:r w:rsidRPr="008504F0">
        <w:rPr>
          <w:u w:val="single"/>
        </w:rPr>
        <w:t>The Timing Advance Report MAC CE shall be generated based on the current estimate of TA value at the time of MAC PDU assembly</w:t>
      </w:r>
    </w:p>
    <w:p w14:paraId="5466FBB8" w14:textId="77777777" w:rsidR="008504F0" w:rsidRPr="008504F0" w:rsidRDefault="008504F0" w:rsidP="008504F0">
      <w:pPr>
        <w:pStyle w:val="Doc-text2"/>
        <w:ind w:left="1619" w:firstLine="0"/>
      </w:pPr>
    </w:p>
    <w:p w14:paraId="2D2F6A41" w14:textId="77777777" w:rsidR="00D54DEA" w:rsidRDefault="00D54DEA" w:rsidP="00D54DEA">
      <w:pPr>
        <w:pStyle w:val="Heading4"/>
      </w:pPr>
      <w:r>
        <w:lastRenderedPageBreak/>
        <w:t>6.10.2.2</w:t>
      </w:r>
      <w:r>
        <w:tab/>
        <w:t xml:space="preserve">Other </w:t>
      </w:r>
    </w:p>
    <w:p w14:paraId="0F0C17BB" w14:textId="77777777" w:rsidR="00D54DEA" w:rsidRDefault="00D54DEA" w:rsidP="00D54DEA">
      <w:pPr>
        <w:pStyle w:val="Comments"/>
      </w:pPr>
      <w:r>
        <w:t xml:space="preserve">Contributions on any other UP issues. </w:t>
      </w:r>
    </w:p>
    <w:p w14:paraId="6C2F568C" w14:textId="77777777" w:rsidR="00740845" w:rsidRDefault="00740845" w:rsidP="00D54DEA">
      <w:pPr>
        <w:pStyle w:val="Comments"/>
      </w:pPr>
    </w:p>
    <w:p w14:paraId="6F182D12" w14:textId="68EADBE0" w:rsidR="00740845" w:rsidRDefault="00740845" w:rsidP="00D54DEA">
      <w:pPr>
        <w:pStyle w:val="Comments"/>
      </w:pPr>
      <w:r>
        <w:t>All contributions initially discussed in offline [101]</w:t>
      </w:r>
    </w:p>
    <w:p w14:paraId="5DF72BC9" w14:textId="38042095" w:rsidR="00D54DEA" w:rsidRDefault="00D54DEA" w:rsidP="00D54DEA">
      <w:pPr>
        <w:pStyle w:val="Doc-title"/>
      </w:pPr>
      <w:r w:rsidRPr="00124800">
        <w:t>R2-2207052</w:t>
      </w:r>
      <w:r>
        <w:tab/>
        <w:t>left issues on UP in NTN</w:t>
      </w:r>
      <w:r>
        <w:tab/>
        <w:t>OPPO</w:t>
      </w:r>
      <w:r>
        <w:tab/>
        <w:t>discussion</w:t>
      </w:r>
      <w:r>
        <w:tab/>
        <w:t>Rel-17</w:t>
      </w:r>
      <w:r>
        <w:tab/>
        <w:t>NR_NTN_solutions-Core</w:t>
      </w:r>
    </w:p>
    <w:p w14:paraId="6E57A977" w14:textId="14EF2701" w:rsidR="00D54DEA" w:rsidRDefault="00D54DEA" w:rsidP="00D54DEA">
      <w:pPr>
        <w:pStyle w:val="Doc-title"/>
      </w:pPr>
      <w:r w:rsidRPr="00124800">
        <w:t>R2-2207341</w:t>
      </w:r>
      <w:r>
        <w:tab/>
        <w:t>Outdated UE specific Koffset</w:t>
      </w:r>
      <w:r>
        <w:tab/>
        <w:t>Qualcomm Incorporated</w:t>
      </w:r>
      <w:r>
        <w:tab/>
        <w:t>discussion</w:t>
      </w:r>
      <w:r>
        <w:tab/>
        <w:t>Rel-17</w:t>
      </w:r>
      <w:r>
        <w:tab/>
        <w:t>NR_NTN_solutions-Core</w:t>
      </w:r>
    </w:p>
    <w:p w14:paraId="340D2634" w14:textId="7064D4DA" w:rsidR="00D54DEA" w:rsidRDefault="00D54DEA" w:rsidP="00D54DEA">
      <w:pPr>
        <w:pStyle w:val="Doc-title"/>
      </w:pPr>
      <w:r w:rsidRPr="00124800">
        <w:t>R2-2207671</w:t>
      </w:r>
      <w:r>
        <w:tab/>
        <w:t>Discussion on the RA counter in case of ephemeris update</w:t>
      </w:r>
      <w:r>
        <w:tab/>
        <w:t>Spreadtrum Communications</w:t>
      </w:r>
      <w:r>
        <w:tab/>
        <w:t>discussion</w:t>
      </w:r>
      <w:r>
        <w:tab/>
        <w:t>Rel-17</w:t>
      </w:r>
    </w:p>
    <w:p w14:paraId="777F68FC" w14:textId="1B53E9F1" w:rsidR="00D54DEA" w:rsidRDefault="00D54DEA" w:rsidP="00D54DEA">
      <w:pPr>
        <w:pStyle w:val="Doc-title"/>
      </w:pPr>
      <w:r w:rsidRPr="00124800">
        <w:t>R2-2208561</w:t>
      </w:r>
      <w:r>
        <w:tab/>
        <w:t>On Msg3 blind retransmission and UE behaviour upon validity timer expiry</w:t>
      </w:r>
      <w:r>
        <w:tab/>
        <w:t>Nokia, Nokia Shanghai Bell</w:t>
      </w:r>
      <w:r>
        <w:tab/>
        <w:t>discussion</w:t>
      </w:r>
      <w:r>
        <w:tab/>
        <w:t>Rel-17</w:t>
      </w:r>
      <w:r>
        <w:tab/>
        <w:t>NR_NTN_solutions-Core</w:t>
      </w:r>
    </w:p>
    <w:p w14:paraId="6DEB926A" w14:textId="7D85305F" w:rsidR="00D54DEA" w:rsidRDefault="00D54DEA" w:rsidP="00D54DEA">
      <w:pPr>
        <w:pStyle w:val="Doc-title"/>
      </w:pPr>
      <w:r w:rsidRPr="00124800">
        <w:t>R2-2208678</w:t>
      </w:r>
      <w:r>
        <w:tab/>
        <w:t>R17 NR NTN stage 2 corrections</w:t>
      </w:r>
      <w:r>
        <w:tab/>
        <w:t>Ericsson</w:t>
      </w:r>
      <w:r>
        <w:tab/>
        <w:t>discussion</w:t>
      </w:r>
      <w:r>
        <w:tab/>
        <w:t>Rel-17</w:t>
      </w:r>
    </w:p>
    <w:p w14:paraId="015CEAEA" w14:textId="77777777" w:rsidR="00D54DEA" w:rsidRDefault="00D54DEA" w:rsidP="00D54DEA">
      <w:pPr>
        <w:pStyle w:val="Doc-title"/>
      </w:pPr>
    </w:p>
    <w:p w14:paraId="64ACD6F7" w14:textId="77777777" w:rsidR="00D54DEA" w:rsidRDefault="00D54DEA" w:rsidP="00D54DEA">
      <w:pPr>
        <w:pStyle w:val="Heading3"/>
      </w:pPr>
      <w:r>
        <w:t>6.10.3</w:t>
      </w:r>
      <w:r>
        <w:tab/>
        <w:t xml:space="preserve">Control Plane </w:t>
      </w:r>
    </w:p>
    <w:p w14:paraId="55BFB844" w14:textId="77777777" w:rsidR="00D54DEA" w:rsidRDefault="00D54DEA" w:rsidP="00D54DEA">
      <w:pPr>
        <w:pStyle w:val="Heading4"/>
      </w:pPr>
      <w:r>
        <w:t>6.10.3.1</w:t>
      </w:r>
      <w:r>
        <w:tab/>
        <w:t>Idle inactive mode corrections</w:t>
      </w:r>
    </w:p>
    <w:p w14:paraId="370CFBA5" w14:textId="77777777" w:rsidR="00D54DEA" w:rsidRPr="00827AAB" w:rsidRDefault="00D54DEA" w:rsidP="00D54DEA">
      <w:pPr>
        <w:pStyle w:val="Comments"/>
      </w:pPr>
      <w:r>
        <w:t xml:space="preserve">Contributions on 38.304 impacts. </w:t>
      </w:r>
    </w:p>
    <w:p w14:paraId="081EB4D9" w14:textId="2E85166C" w:rsidR="00D54DEA" w:rsidRDefault="00D54DEA" w:rsidP="00D54DEA">
      <w:pPr>
        <w:pStyle w:val="Doc-title"/>
      </w:pPr>
      <w:r w:rsidRPr="00124800">
        <w:t>R2-2207323</w:t>
      </w:r>
      <w:r>
        <w:tab/>
        <w:t>Rel-17 NTN IDLE mode corrections</w:t>
      </w:r>
      <w:r>
        <w:tab/>
        <w:t>Nokia, Nokia Shanghai Bell</w:t>
      </w:r>
      <w:r>
        <w:tab/>
        <w:t>CR</w:t>
      </w:r>
      <w:r>
        <w:tab/>
        <w:t>Rel-17</w:t>
      </w:r>
      <w:r>
        <w:tab/>
        <w:t>38.304</w:t>
      </w:r>
      <w:r>
        <w:tab/>
        <w:t>17.1.0</w:t>
      </w:r>
      <w:r>
        <w:tab/>
        <w:t>0258</w:t>
      </w:r>
      <w:r>
        <w:tab/>
        <w:t>-</w:t>
      </w:r>
      <w:r>
        <w:tab/>
        <w:t>F</w:t>
      </w:r>
      <w:r>
        <w:tab/>
        <w:t>NR_NTN_solutions-Core</w:t>
      </w:r>
    </w:p>
    <w:p w14:paraId="5141B4FF" w14:textId="7DA33251" w:rsidR="008123B9" w:rsidRPr="008123B9" w:rsidRDefault="008123B9" w:rsidP="00E07E4A">
      <w:pPr>
        <w:pStyle w:val="Doc-text2"/>
        <w:numPr>
          <w:ilvl w:val="0"/>
          <w:numId w:val="12"/>
        </w:numPr>
      </w:pPr>
      <w:r>
        <w:t>Continue in offline 110</w:t>
      </w:r>
    </w:p>
    <w:p w14:paraId="1D0C9C63" w14:textId="735290BB" w:rsidR="00D54DEA" w:rsidRDefault="00D54DEA" w:rsidP="00D54DEA">
      <w:pPr>
        <w:pStyle w:val="Doc-title"/>
      </w:pPr>
      <w:r w:rsidRPr="00124800">
        <w:t>R2-2207440</w:t>
      </w:r>
      <w:r>
        <w:tab/>
        <w:t>Clarification on the suitable cell in NTN</w:t>
      </w:r>
      <w:r>
        <w:tab/>
        <w:t>Apple</w:t>
      </w:r>
      <w:r>
        <w:tab/>
        <w:t>CR</w:t>
      </w:r>
      <w:r>
        <w:tab/>
        <w:t>Rel-17</w:t>
      </w:r>
      <w:r>
        <w:tab/>
        <w:t>38.304</w:t>
      </w:r>
      <w:r>
        <w:tab/>
        <w:t>17.1.0</w:t>
      </w:r>
      <w:r>
        <w:tab/>
        <w:t>0260</w:t>
      </w:r>
      <w:r>
        <w:tab/>
        <w:t>-</w:t>
      </w:r>
      <w:r>
        <w:tab/>
        <w:t>F</w:t>
      </w:r>
      <w:r>
        <w:tab/>
        <w:t>NR_NTN_solutions-Core</w:t>
      </w:r>
    </w:p>
    <w:p w14:paraId="406F38A7" w14:textId="405A53E4" w:rsidR="00215788" w:rsidRPr="00215788" w:rsidRDefault="00215788" w:rsidP="00E07E4A">
      <w:pPr>
        <w:pStyle w:val="Doc-text2"/>
        <w:numPr>
          <w:ilvl w:val="0"/>
          <w:numId w:val="12"/>
        </w:numPr>
      </w:pPr>
      <w:r>
        <w:t>Continue in offline 110</w:t>
      </w:r>
    </w:p>
    <w:p w14:paraId="07D8343F" w14:textId="7D656C76" w:rsidR="00D54DEA" w:rsidRDefault="00D54DEA" w:rsidP="00D54DEA">
      <w:pPr>
        <w:pStyle w:val="Doc-title"/>
      </w:pPr>
      <w:r w:rsidRPr="00124800">
        <w:t>R2-2207632</w:t>
      </w:r>
      <w:r>
        <w:tab/>
        <w:t>Clarification on time-based cell reselection in TS 38.304</w:t>
      </w:r>
      <w:r>
        <w:tab/>
        <w:t>vivo</w:t>
      </w:r>
      <w:r>
        <w:tab/>
        <w:t>CR</w:t>
      </w:r>
      <w:r>
        <w:tab/>
        <w:t>Rel-17</w:t>
      </w:r>
      <w:r>
        <w:tab/>
        <w:t>38.304</w:t>
      </w:r>
      <w:r>
        <w:tab/>
        <w:t>17.1.0</w:t>
      </w:r>
      <w:r>
        <w:tab/>
        <w:t>0266</w:t>
      </w:r>
      <w:r>
        <w:tab/>
        <w:t>-</w:t>
      </w:r>
      <w:r>
        <w:tab/>
        <w:t>F</w:t>
      </w:r>
      <w:r>
        <w:tab/>
        <w:t>NR_NTN_solutions-Core</w:t>
      </w:r>
    </w:p>
    <w:p w14:paraId="64511E8E" w14:textId="1A3FC596" w:rsidR="00215788" w:rsidRPr="00215788" w:rsidRDefault="00215788" w:rsidP="00E07E4A">
      <w:pPr>
        <w:pStyle w:val="Doc-text2"/>
        <w:numPr>
          <w:ilvl w:val="0"/>
          <w:numId w:val="12"/>
        </w:numPr>
      </w:pPr>
      <w:r>
        <w:t>Continue in offline 110</w:t>
      </w:r>
    </w:p>
    <w:p w14:paraId="0C5903CC" w14:textId="6D13FD48" w:rsidR="00D54DEA" w:rsidRDefault="00D54DEA" w:rsidP="00D54DEA">
      <w:pPr>
        <w:pStyle w:val="Doc-title"/>
      </w:pPr>
      <w:r w:rsidRPr="00124800">
        <w:t>R2-2207863</w:t>
      </w:r>
      <w:r>
        <w:tab/>
        <w:t>Discussion on the acquisition and prediction of  ephemeris for SIB19</w:t>
      </w:r>
      <w:r>
        <w:tab/>
        <w:t>BUPT</w:t>
      </w:r>
      <w:r>
        <w:tab/>
        <w:t>discussion</w:t>
      </w:r>
      <w:r>
        <w:tab/>
        <w:t>Rel-17</w:t>
      </w:r>
    </w:p>
    <w:p w14:paraId="1B8BCA8C" w14:textId="08EF44D9" w:rsidR="00215788" w:rsidRPr="00215788" w:rsidRDefault="00215788" w:rsidP="00E07E4A">
      <w:pPr>
        <w:pStyle w:val="Doc-text2"/>
        <w:numPr>
          <w:ilvl w:val="0"/>
          <w:numId w:val="12"/>
        </w:numPr>
      </w:pPr>
      <w:r>
        <w:t>Continue in offline 110</w:t>
      </w:r>
    </w:p>
    <w:p w14:paraId="4DF35158" w14:textId="2033706A" w:rsidR="00D54DEA" w:rsidRDefault="00D54DEA" w:rsidP="00D54DEA">
      <w:pPr>
        <w:pStyle w:val="Doc-title"/>
      </w:pPr>
      <w:r w:rsidRPr="00124800">
        <w:t>R2-2208094</w:t>
      </w:r>
      <w:r>
        <w:tab/>
        <w:t>R17 NR NTN Idle mode corrections</w:t>
      </w:r>
      <w:r>
        <w:tab/>
        <w:t>Ericsson</w:t>
      </w:r>
      <w:r>
        <w:tab/>
        <w:t>discussion</w:t>
      </w:r>
      <w:r>
        <w:tab/>
        <w:t>NR_NTN_solutions-Core</w:t>
      </w:r>
    </w:p>
    <w:p w14:paraId="5E30F1A0" w14:textId="6C6CC5D4" w:rsidR="00215788" w:rsidRPr="00215788" w:rsidRDefault="00215788" w:rsidP="00E07E4A">
      <w:pPr>
        <w:pStyle w:val="Doc-text2"/>
        <w:numPr>
          <w:ilvl w:val="0"/>
          <w:numId w:val="12"/>
        </w:numPr>
      </w:pPr>
      <w:r>
        <w:t>Continue in offline 110</w:t>
      </w:r>
    </w:p>
    <w:p w14:paraId="0A848B91" w14:textId="08CD97CB" w:rsidR="00D54DEA" w:rsidRDefault="00D54DEA" w:rsidP="00D54DEA">
      <w:pPr>
        <w:pStyle w:val="Doc-title"/>
      </w:pPr>
      <w:r w:rsidRPr="00124800">
        <w:t>R2-2208137</w:t>
      </w:r>
      <w:r>
        <w:tab/>
        <w:t>Correction on Measurement rules for cell re-selection for NR NTN</w:t>
      </w:r>
      <w:r>
        <w:tab/>
        <w:t>Samsung R&amp;D Institute UK</w:t>
      </w:r>
      <w:r>
        <w:tab/>
        <w:t>CR</w:t>
      </w:r>
      <w:r>
        <w:tab/>
        <w:t>Rel-17</w:t>
      </w:r>
      <w:r>
        <w:tab/>
        <w:t>38.304</w:t>
      </w:r>
      <w:r>
        <w:tab/>
        <w:t>17.1.0</w:t>
      </w:r>
      <w:r>
        <w:tab/>
        <w:t>0272</w:t>
      </w:r>
      <w:r>
        <w:tab/>
        <w:t>-</w:t>
      </w:r>
      <w:r>
        <w:tab/>
        <w:t>F</w:t>
      </w:r>
      <w:r>
        <w:tab/>
        <w:t>NR_NTN_solutions-Core</w:t>
      </w:r>
    </w:p>
    <w:p w14:paraId="23EE34E0" w14:textId="0C108D5A" w:rsidR="00215788" w:rsidRPr="00215788" w:rsidRDefault="00215788" w:rsidP="00E07E4A">
      <w:pPr>
        <w:pStyle w:val="Doc-text2"/>
        <w:numPr>
          <w:ilvl w:val="0"/>
          <w:numId w:val="12"/>
        </w:numPr>
      </w:pPr>
      <w:r>
        <w:t>Continue in offline 110</w:t>
      </w:r>
    </w:p>
    <w:p w14:paraId="19EAF10D" w14:textId="3DB2D230" w:rsidR="00D54DEA" w:rsidRDefault="00D54DEA" w:rsidP="00D54DEA">
      <w:pPr>
        <w:pStyle w:val="Doc-title"/>
      </w:pPr>
      <w:r w:rsidRPr="00124800">
        <w:t>R2-2208379</w:t>
      </w:r>
      <w:r>
        <w:tab/>
        <w:t>Miscellaneous corrections on 38.304</w:t>
      </w:r>
      <w:r>
        <w:tab/>
        <w:t>CATT</w:t>
      </w:r>
      <w:r>
        <w:tab/>
        <w:t>CR</w:t>
      </w:r>
      <w:r>
        <w:tab/>
        <w:t>Rel-17</w:t>
      </w:r>
      <w:r>
        <w:tab/>
        <w:t>38.304</w:t>
      </w:r>
      <w:r>
        <w:tab/>
        <w:t>17.1.0</w:t>
      </w:r>
      <w:r>
        <w:tab/>
        <w:t>0278</w:t>
      </w:r>
      <w:r>
        <w:tab/>
        <w:t>-</w:t>
      </w:r>
      <w:r>
        <w:tab/>
        <w:t>F</w:t>
      </w:r>
      <w:r>
        <w:tab/>
        <w:t>NR_NTN_solutions-Core</w:t>
      </w:r>
    </w:p>
    <w:p w14:paraId="720B5A42" w14:textId="4B8B3939" w:rsidR="00215788" w:rsidRPr="00215788" w:rsidRDefault="00215788" w:rsidP="00E07E4A">
      <w:pPr>
        <w:pStyle w:val="Doc-text2"/>
        <w:numPr>
          <w:ilvl w:val="0"/>
          <w:numId w:val="12"/>
        </w:numPr>
      </w:pPr>
      <w:r>
        <w:t>Continue in offline 110</w:t>
      </w:r>
    </w:p>
    <w:p w14:paraId="652E3C1D" w14:textId="77777777" w:rsidR="00D54DEA" w:rsidRDefault="00D54DEA" w:rsidP="00D54DEA">
      <w:pPr>
        <w:pStyle w:val="Doc-text2"/>
      </w:pPr>
    </w:p>
    <w:p w14:paraId="1EC7B5D8" w14:textId="77777777" w:rsidR="008518A9" w:rsidRDefault="008518A9" w:rsidP="00D54DEA">
      <w:pPr>
        <w:pStyle w:val="Doc-text2"/>
      </w:pPr>
    </w:p>
    <w:p w14:paraId="513F62B0" w14:textId="77777777" w:rsidR="008518A9" w:rsidRPr="00A40B6D" w:rsidRDefault="008518A9" w:rsidP="008518A9">
      <w:pPr>
        <w:pStyle w:val="EmailDiscussion"/>
        <w:rPr>
          <w:lang w:val="en-US"/>
        </w:rPr>
      </w:pPr>
      <w:r w:rsidRPr="00146D15">
        <w:rPr>
          <w:lang w:val="en-US"/>
        </w:rPr>
        <w:t>[AT</w:t>
      </w:r>
      <w:r>
        <w:rPr>
          <w:lang w:val="en-US"/>
        </w:rPr>
        <w:t>119-e][110</w:t>
      </w:r>
      <w:r w:rsidRPr="00146D15">
        <w:rPr>
          <w:lang w:val="en-US"/>
        </w:rPr>
        <w:t>][</w:t>
      </w:r>
      <w:r>
        <w:rPr>
          <w:lang w:val="en-US"/>
        </w:rPr>
        <w:t>NR-NTN]</w:t>
      </w:r>
      <w:r w:rsidRPr="00146D15">
        <w:rPr>
          <w:lang w:val="en-US"/>
        </w:rPr>
        <w:t xml:space="preserve"> </w:t>
      </w:r>
      <w:r>
        <w:rPr>
          <w:lang w:val="en-US"/>
        </w:rPr>
        <w:t>Idle mode corrections (ZTE</w:t>
      </w:r>
      <w:r w:rsidRPr="00146D15">
        <w:rPr>
          <w:lang w:val="en-US"/>
        </w:rPr>
        <w:t>)</w:t>
      </w:r>
    </w:p>
    <w:p w14:paraId="07B9E9A9" w14:textId="77777777" w:rsidR="008518A9" w:rsidRPr="00562A81" w:rsidRDefault="008518A9" w:rsidP="008518A9">
      <w:pPr>
        <w:pStyle w:val="EmailDiscussion2"/>
        <w:ind w:left="1619" w:firstLine="0"/>
        <w:rPr>
          <w:color w:val="808080" w:themeColor="background1" w:themeShade="80"/>
        </w:rPr>
      </w:pPr>
      <w:r w:rsidRPr="00562A81">
        <w:rPr>
          <w:color w:val="808080" w:themeColor="background1" w:themeShade="80"/>
        </w:rPr>
        <w:t>Initial scope: Discuss idle mode corrections</w:t>
      </w:r>
    </w:p>
    <w:p w14:paraId="0245A535" w14:textId="77777777" w:rsidR="008518A9" w:rsidRPr="00562A81" w:rsidRDefault="008518A9" w:rsidP="008518A9">
      <w:pPr>
        <w:pStyle w:val="EmailDiscussion2"/>
        <w:ind w:left="1619" w:firstLine="0"/>
        <w:rPr>
          <w:color w:val="808080" w:themeColor="background1" w:themeShade="80"/>
        </w:rPr>
      </w:pPr>
      <w:r w:rsidRPr="00562A81">
        <w:rPr>
          <w:color w:val="808080" w:themeColor="background1" w:themeShade="80"/>
        </w:rPr>
        <w:t>Initial intended outcome: Summary of the offline discussion with e.g.:</w:t>
      </w:r>
    </w:p>
    <w:p w14:paraId="44DF8732" w14:textId="77777777" w:rsidR="008518A9" w:rsidRPr="00562A81" w:rsidRDefault="008518A9" w:rsidP="00E07E4A">
      <w:pPr>
        <w:pStyle w:val="EmailDiscussion2"/>
        <w:numPr>
          <w:ilvl w:val="0"/>
          <w:numId w:val="10"/>
        </w:numPr>
        <w:rPr>
          <w:color w:val="808080" w:themeColor="background1" w:themeShade="80"/>
        </w:rPr>
      </w:pPr>
      <w:r w:rsidRPr="00562A81">
        <w:rPr>
          <w:color w:val="808080" w:themeColor="background1" w:themeShade="80"/>
        </w:rPr>
        <w:t>List of proposals for agreement (if any)</w:t>
      </w:r>
    </w:p>
    <w:p w14:paraId="4E5251B2" w14:textId="77777777" w:rsidR="008518A9" w:rsidRPr="00562A81" w:rsidRDefault="008518A9" w:rsidP="00E07E4A">
      <w:pPr>
        <w:pStyle w:val="EmailDiscussion2"/>
        <w:numPr>
          <w:ilvl w:val="0"/>
          <w:numId w:val="10"/>
        </w:numPr>
        <w:rPr>
          <w:color w:val="808080" w:themeColor="background1" w:themeShade="80"/>
        </w:rPr>
      </w:pPr>
      <w:r w:rsidRPr="00562A81">
        <w:rPr>
          <w:color w:val="808080" w:themeColor="background1" w:themeShade="80"/>
        </w:rPr>
        <w:t>List of proposals that require online discussions</w:t>
      </w:r>
    </w:p>
    <w:p w14:paraId="471503EA" w14:textId="77777777" w:rsidR="008518A9" w:rsidRPr="00562A81" w:rsidRDefault="008518A9" w:rsidP="00E07E4A">
      <w:pPr>
        <w:pStyle w:val="EmailDiscussion2"/>
        <w:numPr>
          <w:ilvl w:val="0"/>
          <w:numId w:val="10"/>
        </w:numPr>
        <w:rPr>
          <w:color w:val="808080" w:themeColor="background1" w:themeShade="80"/>
        </w:rPr>
      </w:pPr>
      <w:r w:rsidRPr="00562A81">
        <w:rPr>
          <w:color w:val="808080" w:themeColor="background1" w:themeShade="80"/>
        </w:rPr>
        <w:t>List of proposals that should not be pursued (if any)</w:t>
      </w:r>
    </w:p>
    <w:p w14:paraId="0C43F137" w14:textId="77777777" w:rsidR="008518A9" w:rsidRPr="00562A81" w:rsidRDefault="008518A9" w:rsidP="008518A9">
      <w:pPr>
        <w:pStyle w:val="EmailDiscussion2"/>
        <w:ind w:left="1619" w:firstLine="0"/>
        <w:rPr>
          <w:color w:val="808080" w:themeColor="background1" w:themeShade="80"/>
        </w:rPr>
      </w:pPr>
      <w:r w:rsidRPr="00562A81">
        <w:rPr>
          <w:color w:val="808080" w:themeColor="background1" w:themeShade="80"/>
        </w:rPr>
        <w:t>Initial deadline (for companies' feedback): Monday 2022-08-22 1200 UTC</w:t>
      </w:r>
    </w:p>
    <w:p w14:paraId="25899037" w14:textId="0CF9F2EC" w:rsidR="008518A9" w:rsidRPr="00562A81" w:rsidRDefault="008518A9" w:rsidP="008518A9">
      <w:pPr>
        <w:pStyle w:val="EmailDiscussion2"/>
        <w:ind w:left="1619" w:firstLine="0"/>
        <w:rPr>
          <w:color w:val="808080" w:themeColor="background1" w:themeShade="80"/>
        </w:rPr>
      </w:pPr>
      <w:r w:rsidRPr="00562A81">
        <w:rPr>
          <w:color w:val="808080" w:themeColor="background1" w:themeShade="80"/>
        </w:rPr>
        <w:t>Initial deadline (for rapporteur's summary in </w:t>
      </w:r>
      <w:r w:rsidRPr="00124800">
        <w:rPr>
          <w:color w:val="808080" w:themeColor="background1" w:themeShade="80"/>
        </w:rPr>
        <w:t>R2-2208764</w:t>
      </w:r>
      <w:r w:rsidRPr="00562A81">
        <w:rPr>
          <w:color w:val="808080" w:themeColor="background1" w:themeShade="80"/>
        </w:rPr>
        <w:t>): Monday 2022-08-22 2000 UTC</w:t>
      </w:r>
    </w:p>
    <w:p w14:paraId="2B09786A" w14:textId="61CC7160" w:rsidR="00562A81" w:rsidRPr="00562A81" w:rsidRDefault="008518A9" w:rsidP="00562A81">
      <w:pPr>
        <w:pStyle w:val="EmailDiscussion2"/>
        <w:ind w:left="1619" w:firstLine="0"/>
        <w:rPr>
          <w:color w:val="808080" w:themeColor="background1" w:themeShade="80"/>
          <w:u w:val="single"/>
        </w:rPr>
      </w:pPr>
      <w:r w:rsidRPr="00562A81">
        <w:rPr>
          <w:color w:val="808080" w:themeColor="background1" w:themeShade="80"/>
          <w:u w:val="single"/>
        </w:rPr>
        <w:t xml:space="preserve">Proposals marked "for agreement" in </w:t>
      </w:r>
      <w:r w:rsidRPr="00124800">
        <w:rPr>
          <w:rStyle w:val="Hyperlink"/>
          <w:color w:val="808080" w:themeColor="background1" w:themeShade="80"/>
        </w:rPr>
        <w:t>R2-2208764</w:t>
      </w:r>
      <w:r w:rsidRPr="00562A81">
        <w:rPr>
          <w:color w:val="808080" w:themeColor="background1" w:themeShade="80"/>
          <w:u w:val="single"/>
        </w:rPr>
        <w:t xml:space="preserve"> not challenged until Tuesday 2022-08-23 08:00 UTC will be declared as agreed via email by the session chair (for the rest the discussion might continue offline).</w:t>
      </w:r>
    </w:p>
    <w:p w14:paraId="03B6E2D8" w14:textId="0A575373" w:rsidR="00562A81" w:rsidRPr="00AA47BE" w:rsidRDefault="00562A81" w:rsidP="00562A81">
      <w:pPr>
        <w:pStyle w:val="EmailDiscussion2"/>
        <w:ind w:left="1619" w:firstLine="0"/>
        <w:rPr>
          <w:color w:val="000000" w:themeColor="text1"/>
        </w:rPr>
      </w:pPr>
      <w:r>
        <w:rPr>
          <w:color w:val="000000" w:themeColor="text1"/>
        </w:rPr>
        <w:t>Final scope:</w:t>
      </w:r>
      <w:r w:rsidRPr="002A41B8">
        <w:rPr>
          <w:color w:val="000000" w:themeColor="text1"/>
        </w:rPr>
        <w:t xml:space="preserve"> </w:t>
      </w:r>
      <w:r>
        <w:rPr>
          <w:color w:val="000000" w:themeColor="text1"/>
        </w:rPr>
        <w:t xml:space="preserve">Update the 38.304 </w:t>
      </w:r>
      <w:r>
        <w:rPr>
          <w:rFonts w:cs="Arial"/>
          <w:color w:val="000000"/>
          <w:szCs w:val="20"/>
          <w:shd w:val="clear" w:color="auto" w:fill="FFFFFF"/>
        </w:rPr>
        <w:t>CR considering the meeting agreements</w:t>
      </w:r>
    </w:p>
    <w:p w14:paraId="1A291A1D" w14:textId="6CFC651C" w:rsidR="00562A81" w:rsidRPr="00BE132B" w:rsidRDefault="00562A81" w:rsidP="00562A81">
      <w:pPr>
        <w:pStyle w:val="EmailDiscussion2"/>
        <w:ind w:left="1619" w:firstLine="0"/>
        <w:rPr>
          <w:color w:val="000000" w:themeColor="text1"/>
        </w:rPr>
      </w:pPr>
      <w:r>
        <w:rPr>
          <w:color w:val="000000" w:themeColor="text1"/>
        </w:rPr>
        <w:t>Final i</w:t>
      </w:r>
      <w:r w:rsidRPr="00BE132B">
        <w:rPr>
          <w:color w:val="000000" w:themeColor="text1"/>
        </w:rPr>
        <w:t xml:space="preserve">ntended outcome: </w:t>
      </w:r>
      <w:r>
        <w:rPr>
          <w:color w:val="000000" w:themeColor="text1"/>
        </w:rPr>
        <w:t>Agreeable 38.304 CR</w:t>
      </w:r>
    </w:p>
    <w:p w14:paraId="35DB935E" w14:textId="5F483ECE" w:rsidR="00562A81" w:rsidRPr="00BE132B" w:rsidRDefault="00562A81" w:rsidP="00562A81">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2022-08-25 180</w:t>
      </w:r>
      <w:r w:rsidRPr="00BE132B">
        <w:rPr>
          <w:color w:val="000000" w:themeColor="text1"/>
        </w:rPr>
        <w:t>0 UTC</w:t>
      </w:r>
    </w:p>
    <w:p w14:paraId="255D3494" w14:textId="5F05C175" w:rsidR="00562A81" w:rsidRPr="00562A81" w:rsidRDefault="00562A81" w:rsidP="00562A81">
      <w:pPr>
        <w:pStyle w:val="EmailDiscussion2"/>
        <w:ind w:left="1619" w:firstLine="0"/>
        <w:rPr>
          <w:color w:val="000000" w:themeColor="text1"/>
        </w:rPr>
      </w:pPr>
      <w:r>
        <w:rPr>
          <w:color w:val="000000" w:themeColor="text1"/>
        </w:rPr>
        <w:t>D</w:t>
      </w:r>
      <w:r w:rsidRPr="00BE132B">
        <w:rPr>
          <w:color w:val="000000" w:themeColor="text1"/>
        </w:rPr>
        <w:t xml:space="preserve">eadline (for </w:t>
      </w:r>
      <w:r w:rsidR="002024F8">
        <w:rPr>
          <w:color w:val="000000" w:themeColor="text1"/>
        </w:rPr>
        <w:t>38.304</w:t>
      </w:r>
      <w:r>
        <w:rPr>
          <w:color w:val="000000" w:themeColor="text1"/>
        </w:rPr>
        <w:t xml:space="preserve"> CR in </w:t>
      </w:r>
      <w:r w:rsidRPr="00BE132B">
        <w:rPr>
          <w:color w:val="000000" w:themeColor="text1"/>
        </w:rPr>
        <w:t>R2-22</w:t>
      </w:r>
      <w:r w:rsidR="00C606E2">
        <w:rPr>
          <w:color w:val="000000" w:themeColor="text1"/>
        </w:rPr>
        <w:t>08783</w:t>
      </w:r>
      <w:r w:rsidRPr="00BE132B">
        <w:rPr>
          <w:color w:val="000000" w:themeColor="text1"/>
        </w:rPr>
        <w:t>): </w:t>
      </w:r>
      <w:r>
        <w:rPr>
          <w:color w:val="000000" w:themeColor="text1"/>
        </w:rPr>
        <w:t>Friday 2022-08-26 08</w:t>
      </w:r>
      <w:r w:rsidRPr="00BE132B">
        <w:rPr>
          <w:color w:val="000000" w:themeColor="text1"/>
        </w:rPr>
        <w:t>00 UTC</w:t>
      </w:r>
    </w:p>
    <w:p w14:paraId="6E97D125" w14:textId="77777777" w:rsidR="008518A9" w:rsidRDefault="008518A9" w:rsidP="00D54DEA">
      <w:pPr>
        <w:pStyle w:val="Doc-text2"/>
      </w:pPr>
    </w:p>
    <w:p w14:paraId="440E2D1D" w14:textId="77777777" w:rsidR="00EE6AE9" w:rsidRDefault="00EE6AE9" w:rsidP="008518A9">
      <w:pPr>
        <w:pStyle w:val="Doc-title"/>
      </w:pPr>
    </w:p>
    <w:p w14:paraId="45B5E426" w14:textId="0BA98C52" w:rsidR="008518A9" w:rsidRDefault="008518A9" w:rsidP="008518A9">
      <w:pPr>
        <w:pStyle w:val="Doc-title"/>
      </w:pPr>
      <w:r w:rsidRPr="00124800">
        <w:lastRenderedPageBreak/>
        <w:t>R2-220</w:t>
      </w:r>
      <w:r w:rsidRPr="00124800">
        <w:t>8</w:t>
      </w:r>
      <w:r w:rsidRPr="00124800">
        <w:t>764</w:t>
      </w:r>
      <w:r>
        <w:tab/>
        <w:t>[offline-110] idle mode corrections</w:t>
      </w:r>
      <w:r>
        <w:tab/>
        <w:t>ZTE Corporation</w:t>
      </w:r>
      <w:r>
        <w:tab/>
        <w:t>discussion</w:t>
      </w:r>
      <w:r>
        <w:tab/>
        <w:t>Rel-17</w:t>
      </w:r>
      <w:r>
        <w:tab/>
        <w:t>NR_NTN_solutions-Core</w:t>
      </w:r>
    </w:p>
    <w:p w14:paraId="355CF741" w14:textId="77777777" w:rsidR="00EF55F9" w:rsidRDefault="00EF55F9" w:rsidP="00EF55F9">
      <w:pPr>
        <w:pStyle w:val="Comments"/>
      </w:pPr>
      <w:r>
        <w:t>Proposal 1: Revise R2-2208329 to include the following changes and agree the revision.</w:t>
      </w:r>
    </w:p>
    <w:p w14:paraId="4A863CB7" w14:textId="77777777" w:rsidR="00EF55F9" w:rsidRDefault="00EF55F9" w:rsidP="00EF55F9">
      <w:pPr>
        <w:pStyle w:val="Comments"/>
      </w:pPr>
      <w:r>
        <w:t>-</w:t>
      </w:r>
      <w:r>
        <w:tab/>
        <w:t>If distanceThresh is broadcasted in SIB19, and if UE supports location-based measurement initiation and has obtained its location information:</w:t>
      </w:r>
    </w:p>
    <w:p w14:paraId="1AD40758" w14:textId="77777777" w:rsidR="00EF55F9" w:rsidRDefault="00EF55F9" w:rsidP="00EF55F9">
      <w:pPr>
        <w:pStyle w:val="Comments"/>
        <w:ind w:left="720"/>
      </w:pPr>
      <w:r>
        <w:t>-</w:t>
      </w:r>
      <w:r>
        <w:tab/>
        <w:t xml:space="preserve">If the distance between UE and the serving cell reference location </w:t>
      </w:r>
      <w:r w:rsidRPr="00EF55F9">
        <w:rPr>
          <w:u w:val="single"/>
        </w:rPr>
        <w:t>referenceLocation</w:t>
      </w:r>
      <w:r>
        <w:t xml:space="preserve"> is shorter than distanceThresh, the UE may not perform intra-frequency measurements;</w:t>
      </w:r>
    </w:p>
    <w:p w14:paraId="532A8872" w14:textId="77777777" w:rsidR="00EF55F9" w:rsidRDefault="00EF55F9" w:rsidP="00EF55F9">
      <w:pPr>
        <w:pStyle w:val="Comments"/>
        <w:ind w:left="2160" w:hanging="720"/>
      </w:pPr>
      <w:r>
        <w:t>-</w:t>
      </w:r>
      <w:r>
        <w:tab/>
        <w:t>If distanceThresh is broadcasted in SIB19, and if UE supports location-based measurement initiation and has valid UE location information:</w:t>
      </w:r>
    </w:p>
    <w:p w14:paraId="21C15036" w14:textId="77777777" w:rsidR="00EF55F9" w:rsidRDefault="00EF55F9" w:rsidP="00EF55F9">
      <w:pPr>
        <w:pStyle w:val="Comments"/>
      </w:pPr>
      <w:r>
        <w:t>-</w:t>
      </w:r>
      <w:r>
        <w:tab/>
        <w:t xml:space="preserve">If the distance between UE and the serving cell reference location </w:t>
      </w:r>
      <w:r w:rsidRPr="00EF55F9">
        <w:rPr>
          <w:u w:val="single"/>
        </w:rPr>
        <w:t xml:space="preserve">referenceLocation </w:t>
      </w:r>
      <w:r>
        <w:t>is shorter than distanceThresh, the UE may choose not to perform measurements of NR inter-frequency cells of equal or lower priority, or inter-RAT frequency cells of lower priority;</w:t>
      </w:r>
    </w:p>
    <w:p w14:paraId="087CEDDC" w14:textId="5465440E" w:rsidR="00556AB6" w:rsidRDefault="00556AB6" w:rsidP="00E07E4A">
      <w:pPr>
        <w:pStyle w:val="Doc-text2"/>
        <w:numPr>
          <w:ilvl w:val="0"/>
          <w:numId w:val="12"/>
        </w:numPr>
      </w:pPr>
      <w:r>
        <w:t>Agreed</w:t>
      </w:r>
    </w:p>
    <w:p w14:paraId="102EF672" w14:textId="77777777" w:rsidR="00EF55F9" w:rsidRDefault="00EF55F9" w:rsidP="00EF55F9">
      <w:pPr>
        <w:pStyle w:val="Comments"/>
      </w:pPr>
      <w:r>
        <w:t>Proposal 2: Agree all the changes in R2-2207323.</w:t>
      </w:r>
    </w:p>
    <w:p w14:paraId="4FD1933C" w14:textId="2BA81B7E" w:rsidR="00556AB6" w:rsidRDefault="00556AB6" w:rsidP="00E07E4A">
      <w:pPr>
        <w:pStyle w:val="Doc-text2"/>
        <w:numPr>
          <w:ilvl w:val="0"/>
          <w:numId w:val="12"/>
        </w:numPr>
      </w:pPr>
      <w:r>
        <w:t>Agreed</w:t>
      </w:r>
    </w:p>
    <w:p w14:paraId="74B12A2F" w14:textId="77777777" w:rsidR="00EF55F9" w:rsidRDefault="00EF55F9" w:rsidP="00EF55F9">
      <w:pPr>
        <w:pStyle w:val="Comments"/>
      </w:pPr>
      <w:r>
        <w:t>Proposal 3: The proposed change in R2-2207440 is not pursued.</w:t>
      </w:r>
    </w:p>
    <w:p w14:paraId="4BF0A68D" w14:textId="28EF7504" w:rsidR="00556AB6" w:rsidRDefault="00556AB6" w:rsidP="00E07E4A">
      <w:pPr>
        <w:pStyle w:val="Doc-text2"/>
        <w:numPr>
          <w:ilvl w:val="0"/>
          <w:numId w:val="12"/>
        </w:numPr>
      </w:pPr>
      <w:r>
        <w:t>Agreed</w:t>
      </w:r>
    </w:p>
    <w:p w14:paraId="4BAC44CF" w14:textId="77777777" w:rsidR="00EF55F9" w:rsidRDefault="00EF55F9" w:rsidP="00EF55F9">
      <w:pPr>
        <w:pStyle w:val="Comments"/>
      </w:pPr>
      <w:r>
        <w:t>Proposal 4: Revise R2-2207632 as follows and agree the revision.</w:t>
      </w:r>
    </w:p>
    <w:p w14:paraId="2AD89D3B" w14:textId="7F5FBB20" w:rsidR="00EF55F9" w:rsidRDefault="00EF55F9" w:rsidP="00EF55F9">
      <w:pPr>
        <w:pStyle w:val="Comments"/>
      </w:pPr>
      <w:r>
        <w:t xml:space="preserve">If the t-Service of the serving cell is present in SIB19, </w:t>
      </w:r>
      <w:r w:rsidRPr="00EF55F9">
        <w:rPr>
          <w:u w:val="single"/>
        </w:rPr>
        <w:t xml:space="preserve">and if UE supports </w:t>
      </w:r>
      <w:r w:rsidRPr="000F18D7">
        <w:rPr>
          <w:strike/>
          <w:u w:val="single"/>
        </w:rPr>
        <w:t>cell stop</w:t>
      </w:r>
      <w:r w:rsidRPr="00EF55F9">
        <w:rPr>
          <w:strike/>
          <w:u w:val="single"/>
        </w:rPr>
        <w:t>-</w:t>
      </w:r>
      <w:r w:rsidRPr="000F18D7">
        <w:rPr>
          <w:u w:val="single"/>
        </w:rPr>
        <w:t>time</w:t>
      </w:r>
      <w:r w:rsidRPr="00EF55F9">
        <w:rPr>
          <w:u w:val="single"/>
        </w:rPr>
        <w:t>-based neighbour cell measurements, the</w:t>
      </w:r>
      <w:r>
        <w:t xml:space="preserve"> UE shall perform intra-frequency, inter-frequency or inter-RAT measurements before the t-Service, regardless of the distance between UE and the serving cell reference location or whether the serving cell fulfils Srxlev &gt; SIntraSearchP and Squal &gt; SIntraSearchQ, or Srxlev &gt; SnonIntraSearchP and Squal &gt; SnonIntraSearchQ and the exact time to start measurement before t-Service is up to UE implementation. UE shall perform measurements of higher priority NR inter-frequency or inter-RAT frequencies according to TS 38.133 [8] regardless of the remaining service time of the serving cell (i.e. time remaining until t-Service).</w:t>
      </w:r>
    </w:p>
    <w:p w14:paraId="247B3EC7" w14:textId="0DE143A6" w:rsidR="00DD1054" w:rsidRDefault="00DD1054" w:rsidP="00E07E4A">
      <w:pPr>
        <w:pStyle w:val="Doc-text2"/>
        <w:numPr>
          <w:ilvl w:val="0"/>
          <w:numId w:val="14"/>
        </w:numPr>
      </w:pPr>
      <w:r>
        <w:t xml:space="preserve">Samsung </w:t>
      </w:r>
      <w:r w:rsidRPr="00DD1054">
        <w:t>think</w:t>
      </w:r>
      <w:r>
        <w:t>s</w:t>
      </w:r>
      <w:r w:rsidRPr="00DD1054">
        <w:t xml:space="preserve"> the wording should be aligned with P1 (location-based measurement initiation) by updating to “… and if UE supports ti</w:t>
      </w:r>
      <w:r>
        <w:t>me-based measurement initiation</w:t>
      </w:r>
      <w:r w:rsidRPr="00DD1054">
        <w:t xml:space="preserve"> …”. And if this change is agreed, the corresponding UE capability should be specified.</w:t>
      </w:r>
    </w:p>
    <w:p w14:paraId="2FD0393E" w14:textId="0CC7E05E" w:rsidR="00556AB6" w:rsidRDefault="00556AB6" w:rsidP="00E07E4A">
      <w:pPr>
        <w:pStyle w:val="Doc-text2"/>
        <w:numPr>
          <w:ilvl w:val="0"/>
          <w:numId w:val="14"/>
        </w:numPr>
      </w:pPr>
      <w:r>
        <w:t>Intel suggests to have a P4a for online discussion:</w:t>
      </w:r>
    </w:p>
    <w:p w14:paraId="25C30519" w14:textId="71A8588B" w:rsidR="00556AB6" w:rsidRDefault="00556AB6" w:rsidP="00556AB6">
      <w:pPr>
        <w:pStyle w:val="Doc-text2"/>
        <w:ind w:left="1619" w:firstLine="0"/>
      </w:pPr>
      <w:r>
        <w:t>“Proposal 4a: Introduce an optional capability without signalling for time-based measurement initiation, and merge it to NR NTN UE capability rapporteur CR.”</w:t>
      </w:r>
    </w:p>
    <w:p w14:paraId="2AC6B880" w14:textId="3F8E7012" w:rsidR="00556AB6" w:rsidRDefault="00556AB6" w:rsidP="00E07E4A">
      <w:pPr>
        <w:pStyle w:val="Doc-text2"/>
        <w:numPr>
          <w:ilvl w:val="0"/>
          <w:numId w:val="14"/>
        </w:numPr>
      </w:pPr>
      <w:r>
        <w:t>HW has some concern on P4 with regard to adding an optional UE capability. For location-based measurement initiation, we understand that the capability cannot be made mandatory as initiating GNSS fixes in IDLE mode brings power consumption and may not be desired by some companies. However, if time-based measurement is also made optional, and the UE implements neither location-based nor time-based measurement, the overall performance will be degraded as the legacy RSRP-based measurement/reselection does not work well in NTN. Therefore we hope companies can consider taking the time-based measurement initiation as an mandatory feature, as there is no clear motivation for NTN UEs to not implement the feature.</w:t>
      </w:r>
    </w:p>
    <w:p w14:paraId="566E3050" w14:textId="4CFCADD7" w:rsidR="00556AB6" w:rsidRDefault="00556AB6" w:rsidP="00E07E4A">
      <w:pPr>
        <w:pStyle w:val="Doc-text2"/>
        <w:numPr>
          <w:ilvl w:val="0"/>
          <w:numId w:val="14"/>
        </w:numPr>
      </w:pPr>
      <w:r>
        <w:t>Vivo thinks we already agreed to have</w:t>
      </w:r>
      <w:r w:rsidRPr="00556AB6">
        <w:t xml:space="preserve"> time-based cell rese</w:t>
      </w:r>
      <w:r>
        <w:t>lection feature as</w:t>
      </w:r>
      <w:r w:rsidRPr="00556AB6">
        <w:t xml:space="preserve"> an optional UE feature (w/o signaling). So our proposed change to TS 38.304 is just to follow/reflect this agreement, similar to the description on the location-based cell reselection.</w:t>
      </w:r>
    </w:p>
    <w:p w14:paraId="14A5F00B" w14:textId="7BA1C7DA" w:rsidR="00556AB6" w:rsidRDefault="00556AB6" w:rsidP="00E07E4A">
      <w:pPr>
        <w:pStyle w:val="Doc-text2"/>
        <w:numPr>
          <w:ilvl w:val="0"/>
          <w:numId w:val="14"/>
        </w:numPr>
      </w:pPr>
      <w:r>
        <w:t>Ericsson/Oppo also s</w:t>
      </w:r>
      <w:r w:rsidRPr="00556AB6">
        <w:t>upport</w:t>
      </w:r>
      <w:r>
        <w:t>s</w:t>
      </w:r>
      <w:r w:rsidRPr="00556AB6">
        <w:t xml:space="preserve"> to capture the time-based measurement as an optional UE feature (w/o signaling).</w:t>
      </w:r>
    </w:p>
    <w:p w14:paraId="16BFD769" w14:textId="75E2A48F" w:rsidR="00556AB6" w:rsidRDefault="00556AB6" w:rsidP="00E07E4A">
      <w:pPr>
        <w:pStyle w:val="Doc-text2"/>
        <w:numPr>
          <w:ilvl w:val="0"/>
          <w:numId w:val="12"/>
        </w:numPr>
      </w:pPr>
      <w:r>
        <w:t xml:space="preserve">Discuss online </w:t>
      </w:r>
      <w:r w:rsidRPr="00556AB6">
        <w:t>whether to confirm time-based measurement initiation as an optional feature and whether to introduce an optional capability without signaling for this, merge into NR NTN UE capability rapporteur CR and agree the change to 38.304 by adding "and if UE supports time-b</w:t>
      </w:r>
      <w:r>
        <w:t>ased measurement initiation</w:t>
      </w:r>
      <w:r w:rsidRPr="00556AB6">
        <w:t>".</w:t>
      </w:r>
    </w:p>
    <w:p w14:paraId="65A8F33C" w14:textId="1BFD2C0D" w:rsidR="00C704B2" w:rsidRPr="00556AB6" w:rsidRDefault="00C704B2" w:rsidP="00E07E4A">
      <w:pPr>
        <w:pStyle w:val="Doc-text2"/>
        <w:numPr>
          <w:ilvl w:val="0"/>
          <w:numId w:val="12"/>
        </w:numPr>
      </w:pPr>
      <w:r>
        <w:t xml:space="preserve">RAN2 confirms that </w:t>
      </w:r>
      <w:r w:rsidRPr="00556AB6">
        <w:t>time</w:t>
      </w:r>
      <w:r>
        <w:t>-based measurement initiation is</w:t>
      </w:r>
      <w:r w:rsidRPr="00556AB6">
        <w:t xml:space="preserve"> an optional feature </w:t>
      </w:r>
      <w:r>
        <w:t>(w/o signalling) and that 304 and 306 need to be updated accordingly.</w:t>
      </w:r>
    </w:p>
    <w:p w14:paraId="5314A6B7" w14:textId="77777777" w:rsidR="00EF55F9" w:rsidRDefault="00EF55F9" w:rsidP="00EF55F9">
      <w:pPr>
        <w:pStyle w:val="Comments"/>
      </w:pPr>
      <w:r>
        <w:t>Proposal 5: The proposed change in R2-2208137 is not pursued.</w:t>
      </w:r>
    </w:p>
    <w:p w14:paraId="266CE56B" w14:textId="1B25083B" w:rsidR="00556AB6" w:rsidRDefault="00556AB6" w:rsidP="00E07E4A">
      <w:pPr>
        <w:pStyle w:val="Doc-text2"/>
        <w:numPr>
          <w:ilvl w:val="0"/>
          <w:numId w:val="12"/>
        </w:numPr>
      </w:pPr>
      <w:r>
        <w:t>Agreed</w:t>
      </w:r>
    </w:p>
    <w:p w14:paraId="3B7D01AC" w14:textId="5A4CA2DB" w:rsidR="008518A9" w:rsidRDefault="00EF55F9" w:rsidP="00EF55F9">
      <w:pPr>
        <w:pStyle w:val="Comments"/>
      </w:pPr>
      <w:r>
        <w:t>Proposal 6: The proposals in R2-2207863 are not pursued.</w:t>
      </w:r>
    </w:p>
    <w:p w14:paraId="1A8578F9" w14:textId="77777777" w:rsidR="00556AB6" w:rsidRDefault="00556AB6" w:rsidP="00E07E4A">
      <w:pPr>
        <w:pStyle w:val="Doc-text2"/>
        <w:numPr>
          <w:ilvl w:val="0"/>
          <w:numId w:val="12"/>
        </w:numPr>
      </w:pPr>
      <w:r>
        <w:t>Agreed</w:t>
      </w:r>
    </w:p>
    <w:p w14:paraId="76B96F9C" w14:textId="77777777" w:rsidR="00556AB6" w:rsidRDefault="00556AB6" w:rsidP="00EF55F9">
      <w:pPr>
        <w:pStyle w:val="Comments"/>
      </w:pPr>
    </w:p>
    <w:p w14:paraId="3AEF0634" w14:textId="77777777" w:rsidR="00BA76E7" w:rsidRDefault="00BA76E7" w:rsidP="00BA76E7">
      <w:pPr>
        <w:pStyle w:val="Doc-text2"/>
      </w:pPr>
    </w:p>
    <w:p w14:paraId="7ECDD02E" w14:textId="51A9FBD2" w:rsidR="00BA76E7" w:rsidRDefault="00BA76E7" w:rsidP="00BA76E7">
      <w:pPr>
        <w:pStyle w:val="Doc-text2"/>
        <w:pBdr>
          <w:top w:val="single" w:sz="4" w:space="1" w:color="auto"/>
          <w:left w:val="single" w:sz="4" w:space="4" w:color="auto"/>
          <w:bottom w:val="single" w:sz="4" w:space="1" w:color="auto"/>
          <w:right w:val="single" w:sz="4" w:space="4" w:color="auto"/>
        </w:pBdr>
      </w:pPr>
      <w:r>
        <w:t>Agreements via email – from offline 110:</w:t>
      </w:r>
    </w:p>
    <w:p w14:paraId="4D66E4B3" w14:textId="620DC71C" w:rsidR="00BA76E7" w:rsidRDefault="00BA76E7" w:rsidP="00BA76E7">
      <w:pPr>
        <w:pStyle w:val="Doc-text2"/>
        <w:pBdr>
          <w:top w:val="single" w:sz="4" w:space="1" w:color="auto"/>
          <w:left w:val="single" w:sz="4" w:space="4" w:color="auto"/>
          <w:bottom w:val="single" w:sz="4" w:space="1" w:color="auto"/>
          <w:right w:val="single" w:sz="4" w:space="4" w:color="auto"/>
        </w:pBdr>
      </w:pPr>
      <w:r>
        <w:t>1.</w:t>
      </w:r>
      <w:r>
        <w:tab/>
        <w:t>Revise R2-2208329 to include the changes as in suggested in the conclusions of R2-220876 .</w:t>
      </w:r>
    </w:p>
    <w:p w14:paraId="001D91F5" w14:textId="6E5647D0" w:rsidR="00BA76E7" w:rsidRDefault="00BA76E7" w:rsidP="00BA76E7">
      <w:pPr>
        <w:pStyle w:val="Doc-text2"/>
        <w:pBdr>
          <w:top w:val="single" w:sz="4" w:space="1" w:color="auto"/>
          <w:left w:val="single" w:sz="4" w:space="4" w:color="auto"/>
          <w:bottom w:val="single" w:sz="4" w:space="1" w:color="auto"/>
          <w:right w:val="single" w:sz="4" w:space="4" w:color="auto"/>
        </w:pBdr>
      </w:pPr>
      <w:r>
        <w:t>2.</w:t>
      </w:r>
      <w:r>
        <w:tab/>
        <w:t>Agree all the changes in R2-2207323.</w:t>
      </w:r>
    </w:p>
    <w:p w14:paraId="6F9EFCBB" w14:textId="53734989" w:rsidR="00BA76E7" w:rsidRDefault="00BA76E7" w:rsidP="00BA76E7">
      <w:pPr>
        <w:pStyle w:val="Doc-text2"/>
        <w:pBdr>
          <w:top w:val="single" w:sz="4" w:space="1" w:color="auto"/>
          <w:left w:val="single" w:sz="4" w:space="4" w:color="auto"/>
          <w:bottom w:val="single" w:sz="4" w:space="1" w:color="auto"/>
          <w:right w:val="single" w:sz="4" w:space="4" w:color="auto"/>
        </w:pBdr>
      </w:pPr>
      <w:r>
        <w:t>3.</w:t>
      </w:r>
      <w:r>
        <w:tab/>
        <w:t>The proposed change in R2-2207440 is not pursued.</w:t>
      </w:r>
    </w:p>
    <w:p w14:paraId="5852DEE7" w14:textId="18A6ED84" w:rsidR="00BA76E7" w:rsidRDefault="00BA76E7" w:rsidP="00BA76E7">
      <w:pPr>
        <w:pStyle w:val="Doc-text2"/>
        <w:pBdr>
          <w:top w:val="single" w:sz="4" w:space="1" w:color="auto"/>
          <w:left w:val="single" w:sz="4" w:space="4" w:color="auto"/>
          <w:bottom w:val="single" w:sz="4" w:space="1" w:color="auto"/>
          <w:right w:val="single" w:sz="4" w:space="4" w:color="auto"/>
        </w:pBdr>
      </w:pPr>
      <w:r>
        <w:t>4.</w:t>
      </w:r>
      <w:r>
        <w:tab/>
        <w:t>The proposed change in R2-2208137 is not pursued.</w:t>
      </w:r>
    </w:p>
    <w:p w14:paraId="32FC6B23" w14:textId="35C75405" w:rsidR="00BA76E7" w:rsidRDefault="00BA76E7" w:rsidP="00BA76E7">
      <w:pPr>
        <w:pStyle w:val="Doc-text2"/>
        <w:pBdr>
          <w:top w:val="single" w:sz="4" w:space="1" w:color="auto"/>
          <w:left w:val="single" w:sz="4" w:space="4" w:color="auto"/>
          <w:bottom w:val="single" w:sz="4" w:space="1" w:color="auto"/>
          <w:right w:val="single" w:sz="4" w:space="4" w:color="auto"/>
        </w:pBdr>
      </w:pPr>
      <w:r>
        <w:t>5.</w:t>
      </w:r>
      <w:r>
        <w:tab/>
        <w:t>The proposals in R2-2207863 are not pursued.</w:t>
      </w:r>
    </w:p>
    <w:p w14:paraId="5FE0C809" w14:textId="77777777" w:rsidR="00BA76E7" w:rsidRDefault="00BA76E7" w:rsidP="00EF55F9">
      <w:pPr>
        <w:pStyle w:val="Comments"/>
      </w:pPr>
    </w:p>
    <w:p w14:paraId="7E4975BE" w14:textId="77777777" w:rsidR="00D50D81" w:rsidRDefault="00D50D81" w:rsidP="00EF55F9">
      <w:pPr>
        <w:pStyle w:val="Comments"/>
      </w:pPr>
    </w:p>
    <w:p w14:paraId="4774C134" w14:textId="5085AEF5" w:rsidR="00D50D81" w:rsidRDefault="00D50D81" w:rsidP="00D50D81">
      <w:pPr>
        <w:pStyle w:val="Doc-text2"/>
        <w:pBdr>
          <w:top w:val="single" w:sz="4" w:space="1" w:color="auto"/>
          <w:left w:val="single" w:sz="4" w:space="4" w:color="auto"/>
          <w:bottom w:val="single" w:sz="4" w:space="1" w:color="auto"/>
          <w:right w:val="single" w:sz="4" w:space="4" w:color="auto"/>
        </w:pBdr>
      </w:pPr>
      <w:r>
        <w:t>Agreements online:</w:t>
      </w:r>
    </w:p>
    <w:p w14:paraId="4F77F166" w14:textId="19A98A36" w:rsidR="00D50D81" w:rsidRPr="00556AB6" w:rsidRDefault="00D50D81" w:rsidP="00E07E4A">
      <w:pPr>
        <w:pStyle w:val="Doc-text2"/>
        <w:numPr>
          <w:ilvl w:val="0"/>
          <w:numId w:val="41"/>
        </w:numPr>
        <w:pBdr>
          <w:top w:val="single" w:sz="4" w:space="1" w:color="auto"/>
          <w:left w:val="single" w:sz="4" w:space="4" w:color="auto"/>
          <w:bottom w:val="single" w:sz="4" w:space="1" w:color="auto"/>
          <w:right w:val="single" w:sz="4" w:space="4" w:color="auto"/>
        </w:pBdr>
      </w:pPr>
      <w:r>
        <w:t xml:space="preserve">RAN2 confirms that </w:t>
      </w:r>
      <w:r w:rsidRPr="00556AB6">
        <w:t>time</w:t>
      </w:r>
      <w:r>
        <w:t>-based measurement initiation is</w:t>
      </w:r>
      <w:r w:rsidRPr="00556AB6">
        <w:t xml:space="preserve"> an optional feature </w:t>
      </w:r>
      <w:r>
        <w:t>(w/o signalling) and that 38.304 and 38.306 need to be updated accordingly.</w:t>
      </w:r>
    </w:p>
    <w:p w14:paraId="6336FC3F" w14:textId="77777777" w:rsidR="00D50D81" w:rsidRPr="00FB69FA" w:rsidRDefault="00D50D81" w:rsidP="00EF55F9">
      <w:pPr>
        <w:pStyle w:val="Comments"/>
      </w:pPr>
    </w:p>
    <w:p w14:paraId="39C50DCF" w14:textId="77777777" w:rsidR="00D54DEA" w:rsidRDefault="00D54DEA" w:rsidP="00D54DEA">
      <w:pPr>
        <w:pStyle w:val="Heading4"/>
      </w:pPr>
      <w:r>
        <w:t>6.10.3.2</w:t>
      </w:r>
      <w:r>
        <w:tab/>
        <w:t xml:space="preserve">RRC corrections </w:t>
      </w:r>
    </w:p>
    <w:p w14:paraId="57AF9FE8" w14:textId="77777777" w:rsidR="00D54DEA" w:rsidRDefault="00D54DEA" w:rsidP="00D54DEA">
      <w:pPr>
        <w:pStyle w:val="Heading5"/>
      </w:pPr>
      <w:r>
        <w:t>6.10.3.2.1</w:t>
      </w:r>
      <w:r>
        <w:tab/>
        <w:t>SMTC and gaps</w:t>
      </w:r>
    </w:p>
    <w:p w14:paraId="07965BBB" w14:textId="77777777" w:rsidR="00D54DEA" w:rsidRDefault="00D54DEA" w:rsidP="008209AB">
      <w:pPr>
        <w:pStyle w:val="Comments"/>
      </w:pPr>
      <w:r>
        <w:t xml:space="preserve">SMTC and </w:t>
      </w:r>
      <w:r w:rsidRPr="008209AB">
        <w:t>gaps</w:t>
      </w:r>
      <w:r>
        <w:t xml:space="preserve"> related corrections</w:t>
      </w:r>
    </w:p>
    <w:p w14:paraId="4FDC1259" w14:textId="77777777" w:rsidR="008209AB" w:rsidRDefault="008209AB" w:rsidP="00D54DEA">
      <w:pPr>
        <w:pStyle w:val="Comments"/>
      </w:pPr>
    </w:p>
    <w:p w14:paraId="0AA0C632" w14:textId="23CCE6CC" w:rsidR="00E56B5D" w:rsidRDefault="008209AB" w:rsidP="008209AB">
      <w:pPr>
        <w:pStyle w:val="Comments"/>
      </w:pPr>
      <w:r>
        <w:rPr>
          <w:rFonts w:hint="eastAsia"/>
        </w:rPr>
        <w:t>T</w:t>
      </w:r>
      <w:r w:rsidR="004D43A3">
        <w:rPr>
          <w:rFonts w:hint="eastAsia"/>
        </w:rPr>
        <w:t>wo concurrent gaps for</w:t>
      </w:r>
      <w:r w:rsidRPr="008209AB">
        <w:rPr>
          <w:rFonts w:hint="eastAsia"/>
        </w:rPr>
        <w:t xml:space="preserve"> one frequency layer</w:t>
      </w:r>
    </w:p>
    <w:p w14:paraId="2680100D" w14:textId="554A12F6" w:rsidR="00E56B5D" w:rsidRDefault="00E56B5D" w:rsidP="008209AB">
      <w:pPr>
        <w:pStyle w:val="Comments"/>
      </w:pPr>
      <w:r>
        <w:t>Moved here from 6.10.3.2.3</w:t>
      </w:r>
    </w:p>
    <w:p w14:paraId="334D7DB8" w14:textId="73C339E3" w:rsidR="00E56B5D" w:rsidRDefault="00E56B5D" w:rsidP="00E56B5D">
      <w:pPr>
        <w:pStyle w:val="Doc-title"/>
      </w:pPr>
      <w:r w:rsidRPr="00124800">
        <w:t>R2-2207068</w:t>
      </w:r>
      <w:r>
        <w:tab/>
        <w:t>Correction on NTN UE capabiltiy</w:t>
      </w:r>
      <w:r>
        <w:tab/>
        <w:t>OPPO</w:t>
      </w:r>
      <w:r>
        <w:tab/>
        <w:t>CR</w:t>
      </w:r>
      <w:r>
        <w:tab/>
        <w:t>Rel-17</w:t>
      </w:r>
      <w:r>
        <w:tab/>
        <w:t>38.306</w:t>
      </w:r>
      <w:r>
        <w:tab/>
        <w:t>17.1.0</w:t>
      </w:r>
      <w:r>
        <w:tab/>
        <w:t>0758</w:t>
      </w:r>
      <w:r>
        <w:tab/>
        <w:t>-</w:t>
      </w:r>
      <w:r>
        <w:tab/>
        <w:t>F</w:t>
      </w:r>
      <w:r>
        <w:tab/>
        <w:t>NR_NTN_solutions-Core</w:t>
      </w:r>
    </w:p>
    <w:p w14:paraId="15C64FD2" w14:textId="4A49ACB4" w:rsidR="00E56B5D" w:rsidRPr="008209AB" w:rsidRDefault="00E56B5D" w:rsidP="00E07E4A">
      <w:pPr>
        <w:pStyle w:val="Doc-text2"/>
        <w:numPr>
          <w:ilvl w:val="0"/>
          <w:numId w:val="11"/>
        </w:numPr>
      </w:pPr>
      <w:r>
        <w:t>Discussed in offline 102</w:t>
      </w:r>
    </w:p>
    <w:p w14:paraId="2E49BD3F" w14:textId="7F4A1F29" w:rsidR="00D54DEA" w:rsidRDefault="00D54DEA" w:rsidP="00D54DEA">
      <w:pPr>
        <w:pStyle w:val="Doc-title"/>
      </w:pPr>
      <w:r w:rsidRPr="00124800">
        <w:t>R2-2207149</w:t>
      </w:r>
      <w:r>
        <w:tab/>
        <w:t>Remaining issues on SMTCs and gaps</w:t>
      </w:r>
      <w:r>
        <w:tab/>
        <w:t>Huawei, HiSilicon</w:t>
      </w:r>
      <w:r>
        <w:tab/>
        <w:t>discussion</w:t>
      </w:r>
      <w:r>
        <w:tab/>
        <w:t>Rel-17</w:t>
      </w:r>
      <w:r>
        <w:tab/>
        <w:t>NR_NTN_solutions-Core</w:t>
      </w:r>
    </w:p>
    <w:p w14:paraId="01F5CFCB" w14:textId="07AD11D4" w:rsidR="008209AB" w:rsidRDefault="004F04F8" w:rsidP="00E07E4A">
      <w:pPr>
        <w:pStyle w:val="Doc-text2"/>
        <w:numPr>
          <w:ilvl w:val="0"/>
          <w:numId w:val="11"/>
        </w:numPr>
      </w:pPr>
      <w:r>
        <w:t>Discussed in offline 102</w:t>
      </w:r>
    </w:p>
    <w:p w14:paraId="31605BB1" w14:textId="10879C37" w:rsidR="008209AB" w:rsidRDefault="008209AB" w:rsidP="008209AB">
      <w:pPr>
        <w:pStyle w:val="Doc-title"/>
      </w:pPr>
      <w:r w:rsidRPr="00124800">
        <w:t>R2-2207243</w:t>
      </w:r>
      <w:r>
        <w:tab/>
        <w:t>Draft 331 CR for NR NTN SMTC</w:t>
      </w:r>
      <w:r>
        <w:tab/>
        <w:t>Samsung Research America</w:t>
      </w:r>
      <w:r>
        <w:tab/>
        <w:t>draftCR</w:t>
      </w:r>
      <w:r>
        <w:tab/>
        <w:t>Rel-17</w:t>
      </w:r>
      <w:r>
        <w:tab/>
        <w:t>38.331</w:t>
      </w:r>
      <w:r>
        <w:tab/>
        <w:t>17.1.0</w:t>
      </w:r>
      <w:r>
        <w:tab/>
        <w:t>F</w:t>
      </w:r>
      <w:r>
        <w:tab/>
        <w:t>NR_NTN_solutions-Core</w:t>
      </w:r>
    </w:p>
    <w:p w14:paraId="7BCF892A" w14:textId="1F1F7B77" w:rsidR="00E56B5D" w:rsidRDefault="008209AB" w:rsidP="00E07E4A">
      <w:pPr>
        <w:pStyle w:val="Doc-text2"/>
        <w:numPr>
          <w:ilvl w:val="0"/>
          <w:numId w:val="11"/>
        </w:numPr>
      </w:pPr>
      <w:r>
        <w:t>Discussed in offline 102</w:t>
      </w:r>
    </w:p>
    <w:p w14:paraId="6B76F72E" w14:textId="5DED21BE" w:rsidR="00E56B5D" w:rsidRDefault="008209AB" w:rsidP="008209AB">
      <w:pPr>
        <w:pStyle w:val="Comments"/>
      </w:pPr>
      <w:r>
        <w:t>Moved here from 6.10.3.2.3</w:t>
      </w:r>
    </w:p>
    <w:p w14:paraId="63273B21" w14:textId="084B1885" w:rsidR="00E56B5D" w:rsidRDefault="00E56B5D" w:rsidP="00E56B5D">
      <w:pPr>
        <w:pStyle w:val="Doc-title"/>
      </w:pPr>
      <w:r w:rsidRPr="00124800">
        <w:t>R2-2207268</w:t>
      </w:r>
      <w:r>
        <w:tab/>
        <w:t>Draft 331 CR for NR NTN measurement related UE capabilities</w:t>
      </w:r>
      <w:r>
        <w:tab/>
        <w:t>Intel Corporation</w:t>
      </w:r>
      <w:r>
        <w:tab/>
        <w:t>draftCR</w:t>
      </w:r>
      <w:r>
        <w:tab/>
        <w:t>Rel-17</w:t>
      </w:r>
      <w:r>
        <w:tab/>
        <w:t>38.331</w:t>
      </w:r>
      <w:r>
        <w:tab/>
        <w:t>17.1.0</w:t>
      </w:r>
      <w:r>
        <w:tab/>
        <w:t>F</w:t>
      </w:r>
      <w:r>
        <w:tab/>
        <w:t>NR_NTN_solutions-Core</w:t>
      </w:r>
    </w:p>
    <w:p w14:paraId="710FEAFE" w14:textId="1273E392" w:rsidR="00E56B5D" w:rsidRPr="00E56B5D" w:rsidRDefault="00E56B5D" w:rsidP="00E07E4A">
      <w:pPr>
        <w:pStyle w:val="Doc-text2"/>
        <w:numPr>
          <w:ilvl w:val="0"/>
          <w:numId w:val="11"/>
        </w:numPr>
      </w:pPr>
      <w:r>
        <w:t>Discussed in offline 102</w:t>
      </w:r>
    </w:p>
    <w:p w14:paraId="4DF5A0D0" w14:textId="27F3056E" w:rsidR="00E56B5D" w:rsidRDefault="00E56B5D" w:rsidP="00E56B5D">
      <w:pPr>
        <w:pStyle w:val="Doc-title"/>
      </w:pPr>
      <w:r w:rsidRPr="00124800">
        <w:t>R2-2207269</w:t>
      </w:r>
      <w:r>
        <w:tab/>
        <w:t>Draft 306 CR for NR NTN measurement related UE capabilities</w:t>
      </w:r>
      <w:r>
        <w:tab/>
        <w:t>Intel Corporation</w:t>
      </w:r>
      <w:r>
        <w:tab/>
        <w:t>draftCR</w:t>
      </w:r>
      <w:r>
        <w:tab/>
        <w:t>Rel-17</w:t>
      </w:r>
      <w:r>
        <w:tab/>
        <w:t>38.306</w:t>
      </w:r>
      <w:r>
        <w:tab/>
        <w:t>17.1.0</w:t>
      </w:r>
      <w:r>
        <w:tab/>
        <w:t>F</w:t>
      </w:r>
      <w:r>
        <w:tab/>
        <w:t>NR_NTN_solutions-Core</w:t>
      </w:r>
    </w:p>
    <w:p w14:paraId="02EE060D" w14:textId="5C528572" w:rsidR="00E56B5D" w:rsidRPr="00E56B5D" w:rsidRDefault="00E56B5D" w:rsidP="00E07E4A">
      <w:pPr>
        <w:pStyle w:val="Doc-text2"/>
        <w:numPr>
          <w:ilvl w:val="0"/>
          <w:numId w:val="11"/>
        </w:numPr>
      </w:pPr>
      <w:r>
        <w:t>Discussed in offline 102</w:t>
      </w:r>
    </w:p>
    <w:p w14:paraId="42F76FDA" w14:textId="51AC86C2" w:rsidR="008209AB" w:rsidRDefault="008209AB" w:rsidP="008209AB">
      <w:pPr>
        <w:pStyle w:val="Doc-title"/>
      </w:pPr>
      <w:r w:rsidRPr="00124800">
        <w:t>R2-2207270</w:t>
      </w:r>
      <w:r>
        <w:tab/>
        <w:t>Discussion on UE capability for 2 SMTC in parallel</w:t>
      </w:r>
      <w:r>
        <w:tab/>
        <w:t>Intel Corporation</w:t>
      </w:r>
      <w:r>
        <w:tab/>
        <w:t>discussion</w:t>
      </w:r>
      <w:r>
        <w:tab/>
        <w:t>Rel-17</w:t>
      </w:r>
      <w:r>
        <w:tab/>
        <w:t>NR_NTN_solutions-Core</w:t>
      </w:r>
    </w:p>
    <w:p w14:paraId="73F0E6B4" w14:textId="695A302F" w:rsidR="00E56B5D" w:rsidRDefault="008209AB" w:rsidP="00E07E4A">
      <w:pPr>
        <w:pStyle w:val="Doc-text2"/>
        <w:numPr>
          <w:ilvl w:val="0"/>
          <w:numId w:val="11"/>
        </w:numPr>
      </w:pPr>
      <w:r>
        <w:t>Discussed in offline 102</w:t>
      </w:r>
    </w:p>
    <w:p w14:paraId="15510EC8" w14:textId="2C79BEB1" w:rsidR="008209AB" w:rsidRDefault="008209AB" w:rsidP="008209AB">
      <w:pPr>
        <w:pStyle w:val="Doc-title"/>
      </w:pPr>
      <w:r w:rsidRPr="00124800">
        <w:t>R2-2208214</w:t>
      </w:r>
      <w:r>
        <w:tab/>
        <w:t>Correction to associate two concurrent measurement gaps to one frequency layer for NR NTN</w:t>
      </w:r>
      <w:r>
        <w:tab/>
        <w:t>Nokia, Nokia Shanghai Bell</w:t>
      </w:r>
      <w:r>
        <w:tab/>
        <w:t>CR</w:t>
      </w:r>
      <w:r>
        <w:tab/>
        <w:t>Rel-18</w:t>
      </w:r>
      <w:r>
        <w:tab/>
        <w:t>38.331</w:t>
      </w:r>
      <w:r>
        <w:tab/>
        <w:t>17.1.0</w:t>
      </w:r>
      <w:r>
        <w:tab/>
        <w:t>3382</w:t>
      </w:r>
      <w:r>
        <w:tab/>
        <w:t>-</w:t>
      </w:r>
      <w:r>
        <w:tab/>
        <w:t>F</w:t>
      </w:r>
      <w:r>
        <w:tab/>
        <w:t>NR_NTN_solutions-Core</w:t>
      </w:r>
    </w:p>
    <w:p w14:paraId="61B0CBF2" w14:textId="77777777" w:rsidR="008209AB" w:rsidRPr="004F04F8" w:rsidRDefault="008209AB" w:rsidP="00E07E4A">
      <w:pPr>
        <w:pStyle w:val="Doc-text2"/>
        <w:numPr>
          <w:ilvl w:val="0"/>
          <w:numId w:val="11"/>
        </w:numPr>
      </w:pPr>
      <w:r>
        <w:t>Discussed in offline 102</w:t>
      </w:r>
    </w:p>
    <w:p w14:paraId="568CF315" w14:textId="5F84E45C" w:rsidR="008209AB" w:rsidRDefault="008209AB" w:rsidP="008209AB">
      <w:pPr>
        <w:pStyle w:val="Doc-title"/>
      </w:pPr>
      <w:r w:rsidRPr="00124800">
        <w:t>R2-2208466</w:t>
      </w:r>
      <w:r>
        <w:tab/>
        <w:t>Correction for measurement gap</w:t>
      </w:r>
      <w:r>
        <w:tab/>
        <w:t>Xiaomi</w:t>
      </w:r>
      <w:r>
        <w:tab/>
        <w:t>draftCR</w:t>
      </w:r>
      <w:r>
        <w:tab/>
        <w:t>Rel-17</w:t>
      </w:r>
      <w:r>
        <w:tab/>
        <w:t>38.331</w:t>
      </w:r>
      <w:r>
        <w:tab/>
        <w:t>17.1.0</w:t>
      </w:r>
      <w:r>
        <w:tab/>
        <w:t>NR_NTN_solutions-Core</w:t>
      </w:r>
    </w:p>
    <w:p w14:paraId="7856433E" w14:textId="77777777" w:rsidR="008209AB" w:rsidRPr="004F04F8" w:rsidRDefault="008209AB" w:rsidP="00E07E4A">
      <w:pPr>
        <w:pStyle w:val="Doc-text2"/>
        <w:numPr>
          <w:ilvl w:val="0"/>
          <w:numId w:val="11"/>
        </w:numPr>
      </w:pPr>
      <w:r>
        <w:t>Discussed in offline 102</w:t>
      </w:r>
    </w:p>
    <w:p w14:paraId="7947874C" w14:textId="77777777" w:rsidR="008209AB" w:rsidRDefault="008209AB" w:rsidP="008209AB">
      <w:pPr>
        <w:pStyle w:val="Doc-text2"/>
      </w:pPr>
    </w:p>
    <w:p w14:paraId="333BB9BB" w14:textId="77777777" w:rsidR="008209AB" w:rsidRDefault="008209AB" w:rsidP="008209AB">
      <w:pPr>
        <w:pStyle w:val="Doc-text2"/>
      </w:pPr>
    </w:p>
    <w:p w14:paraId="59C3FBB3" w14:textId="77777777" w:rsidR="008209AB" w:rsidRPr="00A40B6D" w:rsidRDefault="008209AB" w:rsidP="008209AB">
      <w:pPr>
        <w:pStyle w:val="EmailDiscussion"/>
        <w:rPr>
          <w:lang w:val="en-US"/>
        </w:rPr>
      </w:pPr>
      <w:r w:rsidRPr="00146D15">
        <w:rPr>
          <w:lang w:val="en-US"/>
        </w:rPr>
        <w:t>[AT</w:t>
      </w:r>
      <w:r>
        <w:rPr>
          <w:lang w:val="en-US"/>
        </w:rPr>
        <w:t>119-e][102</w:t>
      </w:r>
      <w:r w:rsidRPr="00146D15">
        <w:rPr>
          <w:lang w:val="en-US"/>
        </w:rPr>
        <w:t>][</w:t>
      </w:r>
      <w:r>
        <w:rPr>
          <w:lang w:val="en-US"/>
        </w:rPr>
        <w:t>NR-NTN</w:t>
      </w:r>
      <w:r w:rsidRPr="00146D15">
        <w:rPr>
          <w:lang w:val="en-US"/>
        </w:rPr>
        <w:t xml:space="preserve">] </w:t>
      </w:r>
      <w:r>
        <w:rPr>
          <w:lang w:val="en-US"/>
        </w:rPr>
        <w:t>SMTC and gaps (Intel</w:t>
      </w:r>
      <w:r w:rsidRPr="00146D15">
        <w:rPr>
          <w:lang w:val="en-US"/>
        </w:rPr>
        <w:t>)</w:t>
      </w:r>
    </w:p>
    <w:p w14:paraId="4E9BF26B" w14:textId="77777777" w:rsidR="008209AB" w:rsidRPr="000C179C" w:rsidRDefault="008209AB" w:rsidP="008209AB">
      <w:pPr>
        <w:pStyle w:val="EmailDiscussion2"/>
        <w:ind w:left="1619" w:firstLine="0"/>
        <w:rPr>
          <w:color w:val="808080" w:themeColor="background1" w:themeShade="80"/>
        </w:rPr>
      </w:pPr>
      <w:r w:rsidRPr="000C179C">
        <w:rPr>
          <w:color w:val="808080" w:themeColor="background1" w:themeShade="80"/>
        </w:rPr>
        <w:t>Initial scope: Discuss corrections related to remaining SMTC and gaps issues (from proposals in R2-2207068, R2-2207149, R2-2207243, R2-2207268, R2-2207269, R2-2207270, R2-2207271, R2-2208214, R2-2208466)</w:t>
      </w:r>
    </w:p>
    <w:p w14:paraId="4FAFDE64" w14:textId="77777777" w:rsidR="008209AB" w:rsidRPr="000C179C" w:rsidRDefault="008209AB" w:rsidP="008209AB">
      <w:pPr>
        <w:pStyle w:val="EmailDiscussion2"/>
        <w:ind w:left="1619" w:firstLine="0"/>
        <w:rPr>
          <w:color w:val="808080" w:themeColor="background1" w:themeShade="80"/>
        </w:rPr>
      </w:pPr>
      <w:r w:rsidRPr="000C179C">
        <w:rPr>
          <w:color w:val="808080" w:themeColor="background1" w:themeShade="80"/>
        </w:rPr>
        <w:t>Initial intended outcome: Summary of the offline discussion with e.g.:</w:t>
      </w:r>
    </w:p>
    <w:p w14:paraId="28F39545" w14:textId="77777777" w:rsidR="008209AB" w:rsidRPr="000C179C" w:rsidRDefault="008209AB" w:rsidP="00E07E4A">
      <w:pPr>
        <w:pStyle w:val="EmailDiscussion2"/>
        <w:numPr>
          <w:ilvl w:val="0"/>
          <w:numId w:val="10"/>
        </w:numPr>
        <w:rPr>
          <w:color w:val="808080" w:themeColor="background1" w:themeShade="80"/>
        </w:rPr>
      </w:pPr>
      <w:r w:rsidRPr="000C179C">
        <w:rPr>
          <w:color w:val="808080" w:themeColor="background1" w:themeShade="80"/>
        </w:rPr>
        <w:t>List of proposals for agreement (if any)</w:t>
      </w:r>
    </w:p>
    <w:p w14:paraId="23B243F9" w14:textId="77777777" w:rsidR="008209AB" w:rsidRPr="000C179C" w:rsidRDefault="008209AB" w:rsidP="00E07E4A">
      <w:pPr>
        <w:pStyle w:val="EmailDiscussion2"/>
        <w:numPr>
          <w:ilvl w:val="0"/>
          <w:numId w:val="10"/>
        </w:numPr>
        <w:rPr>
          <w:color w:val="808080" w:themeColor="background1" w:themeShade="80"/>
        </w:rPr>
      </w:pPr>
      <w:r w:rsidRPr="000C179C">
        <w:rPr>
          <w:color w:val="808080" w:themeColor="background1" w:themeShade="80"/>
        </w:rPr>
        <w:t>List of proposals that require online discussions</w:t>
      </w:r>
    </w:p>
    <w:p w14:paraId="08E65B03" w14:textId="77777777" w:rsidR="008209AB" w:rsidRPr="000C179C" w:rsidRDefault="008209AB" w:rsidP="00E07E4A">
      <w:pPr>
        <w:pStyle w:val="EmailDiscussion2"/>
        <w:numPr>
          <w:ilvl w:val="0"/>
          <w:numId w:val="10"/>
        </w:numPr>
        <w:rPr>
          <w:color w:val="808080" w:themeColor="background1" w:themeShade="80"/>
        </w:rPr>
      </w:pPr>
      <w:r w:rsidRPr="000C179C">
        <w:rPr>
          <w:color w:val="808080" w:themeColor="background1" w:themeShade="80"/>
        </w:rPr>
        <w:t>List of proposals that should not be pursued (if any)</w:t>
      </w:r>
    </w:p>
    <w:p w14:paraId="083E345F" w14:textId="77777777" w:rsidR="008209AB" w:rsidRPr="000C179C" w:rsidRDefault="008209AB" w:rsidP="008209AB">
      <w:pPr>
        <w:pStyle w:val="EmailDiscussion2"/>
        <w:ind w:left="1619" w:firstLine="0"/>
        <w:rPr>
          <w:color w:val="808080" w:themeColor="background1" w:themeShade="80"/>
        </w:rPr>
      </w:pPr>
      <w:r w:rsidRPr="000C179C">
        <w:rPr>
          <w:color w:val="808080" w:themeColor="background1" w:themeShade="80"/>
        </w:rPr>
        <w:t>Initial deadline (for companies' feedback): Thursday 2022-08-18 0600 UTC</w:t>
      </w:r>
    </w:p>
    <w:p w14:paraId="556BCF6A" w14:textId="3A50C088" w:rsidR="008209AB" w:rsidRPr="000C179C" w:rsidRDefault="008209AB" w:rsidP="008209AB">
      <w:pPr>
        <w:pStyle w:val="EmailDiscussion2"/>
        <w:ind w:left="1619" w:firstLine="0"/>
        <w:rPr>
          <w:color w:val="808080" w:themeColor="background1" w:themeShade="80"/>
        </w:rPr>
      </w:pPr>
      <w:r w:rsidRPr="000C179C">
        <w:rPr>
          <w:color w:val="808080" w:themeColor="background1" w:themeShade="80"/>
        </w:rPr>
        <w:t>Initial deadline (for rapporteur's summary in </w:t>
      </w:r>
      <w:r w:rsidRPr="005C4974">
        <w:rPr>
          <w:color w:val="808080" w:themeColor="background1" w:themeShade="80"/>
        </w:rPr>
        <w:t>R2-2208752</w:t>
      </w:r>
      <w:r w:rsidRPr="000C179C">
        <w:rPr>
          <w:color w:val="808080" w:themeColor="background1" w:themeShade="80"/>
        </w:rPr>
        <w:t>): Thursday 2022-08-18 1000 UTC</w:t>
      </w:r>
    </w:p>
    <w:p w14:paraId="13DF79B2" w14:textId="5D8DD7F2" w:rsidR="000C179C" w:rsidRPr="00616F9D" w:rsidRDefault="000C179C" w:rsidP="000C179C">
      <w:pPr>
        <w:pStyle w:val="EmailDiscussion2"/>
        <w:ind w:left="1619" w:firstLine="0"/>
        <w:rPr>
          <w:color w:val="808080" w:themeColor="background1" w:themeShade="80"/>
        </w:rPr>
      </w:pPr>
      <w:r w:rsidRPr="00616F9D">
        <w:rPr>
          <w:color w:val="808080" w:themeColor="background1" w:themeShade="80"/>
        </w:rPr>
        <w:t>Updated scope: Discuss remaining SMTC and gaps corrections</w:t>
      </w:r>
    </w:p>
    <w:p w14:paraId="7F4C6F83" w14:textId="77777777" w:rsidR="000C179C" w:rsidRPr="00616F9D" w:rsidRDefault="000C179C" w:rsidP="000C179C">
      <w:pPr>
        <w:pStyle w:val="EmailDiscussion2"/>
        <w:ind w:left="1619" w:firstLine="0"/>
        <w:rPr>
          <w:color w:val="808080" w:themeColor="background1" w:themeShade="80"/>
        </w:rPr>
      </w:pPr>
      <w:r w:rsidRPr="00616F9D">
        <w:rPr>
          <w:color w:val="808080" w:themeColor="background1" w:themeShade="80"/>
        </w:rPr>
        <w:t>Updated intended outcome: Summary of the offline discussion with e.g.:</w:t>
      </w:r>
    </w:p>
    <w:p w14:paraId="325EEA3A" w14:textId="77777777" w:rsidR="000C179C" w:rsidRPr="00616F9D" w:rsidRDefault="000C179C" w:rsidP="00E07E4A">
      <w:pPr>
        <w:pStyle w:val="EmailDiscussion2"/>
        <w:numPr>
          <w:ilvl w:val="0"/>
          <w:numId w:val="10"/>
        </w:numPr>
        <w:rPr>
          <w:color w:val="808080" w:themeColor="background1" w:themeShade="80"/>
        </w:rPr>
      </w:pPr>
      <w:r w:rsidRPr="00616F9D">
        <w:rPr>
          <w:color w:val="808080" w:themeColor="background1" w:themeShade="80"/>
        </w:rPr>
        <w:t>List of proposals for agreement (if any)</w:t>
      </w:r>
    </w:p>
    <w:p w14:paraId="7E4C93CD" w14:textId="77777777" w:rsidR="000C179C" w:rsidRPr="00616F9D" w:rsidRDefault="000C179C" w:rsidP="00E07E4A">
      <w:pPr>
        <w:pStyle w:val="EmailDiscussion2"/>
        <w:numPr>
          <w:ilvl w:val="0"/>
          <w:numId w:val="10"/>
        </w:numPr>
        <w:rPr>
          <w:color w:val="808080" w:themeColor="background1" w:themeShade="80"/>
        </w:rPr>
      </w:pPr>
      <w:r w:rsidRPr="00616F9D">
        <w:rPr>
          <w:color w:val="808080" w:themeColor="background1" w:themeShade="80"/>
        </w:rPr>
        <w:t>List of proposals that require online discussions</w:t>
      </w:r>
    </w:p>
    <w:p w14:paraId="5ACF0C6B" w14:textId="77777777" w:rsidR="000C179C" w:rsidRPr="00616F9D" w:rsidRDefault="000C179C" w:rsidP="00E07E4A">
      <w:pPr>
        <w:pStyle w:val="EmailDiscussion2"/>
        <w:numPr>
          <w:ilvl w:val="0"/>
          <w:numId w:val="10"/>
        </w:numPr>
        <w:rPr>
          <w:color w:val="808080" w:themeColor="background1" w:themeShade="80"/>
        </w:rPr>
      </w:pPr>
      <w:r w:rsidRPr="00616F9D">
        <w:rPr>
          <w:color w:val="808080" w:themeColor="background1" w:themeShade="80"/>
        </w:rPr>
        <w:t>List of proposals that should not be pursued (if any)</w:t>
      </w:r>
    </w:p>
    <w:p w14:paraId="4C02467A" w14:textId="77777777" w:rsidR="00402E14" w:rsidRPr="00616F9D" w:rsidRDefault="00402E14" w:rsidP="00402E14">
      <w:pPr>
        <w:pStyle w:val="EmailDiscussion2"/>
        <w:ind w:left="1619" w:firstLine="0"/>
        <w:rPr>
          <w:color w:val="808080" w:themeColor="background1" w:themeShade="80"/>
        </w:rPr>
      </w:pPr>
      <w:r w:rsidRPr="00616F9D">
        <w:rPr>
          <w:color w:val="808080" w:themeColor="background1" w:themeShade="80"/>
        </w:rPr>
        <w:t>Updated deadline (for companies' feedback): Monday 2022-08-22 2200 UTC</w:t>
      </w:r>
    </w:p>
    <w:p w14:paraId="0E56A12C" w14:textId="200D6316" w:rsidR="00402E14" w:rsidRPr="00616F9D" w:rsidRDefault="00402E14" w:rsidP="00402E14">
      <w:pPr>
        <w:pStyle w:val="EmailDiscussion2"/>
        <w:ind w:left="1619" w:firstLine="0"/>
        <w:rPr>
          <w:color w:val="808080" w:themeColor="background1" w:themeShade="80"/>
        </w:rPr>
      </w:pPr>
      <w:r w:rsidRPr="00616F9D">
        <w:rPr>
          <w:color w:val="808080" w:themeColor="background1" w:themeShade="80"/>
        </w:rPr>
        <w:t>Updated deadline (for rapporteur's summary in R2-2208765): Tuesday 2022-08-23 0400 UTC</w:t>
      </w:r>
    </w:p>
    <w:p w14:paraId="2C71C936" w14:textId="77777777" w:rsidR="00402E14" w:rsidRPr="00616F9D" w:rsidRDefault="00402E14" w:rsidP="00402E14">
      <w:pPr>
        <w:pStyle w:val="EmailDiscussion2"/>
        <w:ind w:left="1619" w:firstLine="0"/>
        <w:rPr>
          <w:color w:val="808080" w:themeColor="background1" w:themeShade="80"/>
          <w:u w:val="single"/>
        </w:rPr>
      </w:pPr>
      <w:r w:rsidRPr="00616F9D">
        <w:rPr>
          <w:color w:val="808080" w:themeColor="background1" w:themeShade="80"/>
          <w:u w:val="single"/>
        </w:rPr>
        <w:lastRenderedPageBreak/>
        <w:t>Proposals marked "for agreement" in R2-2208765 not challenged until Tuesday 2022-08-23 16:00 UTC will be declared as agreed via email by the session chair (for the rest the discussion might continue offline).</w:t>
      </w:r>
    </w:p>
    <w:p w14:paraId="0793DA52" w14:textId="77777777" w:rsidR="00616F9D" w:rsidRPr="00AA47BE" w:rsidRDefault="00616F9D" w:rsidP="00616F9D">
      <w:pPr>
        <w:pStyle w:val="EmailDiscussion2"/>
        <w:ind w:left="1619" w:firstLine="0"/>
        <w:rPr>
          <w:color w:val="000000" w:themeColor="text1"/>
        </w:rPr>
      </w:pPr>
      <w:r>
        <w:rPr>
          <w:color w:val="000000" w:themeColor="text1"/>
        </w:rPr>
        <w:t>Final scope:</w:t>
      </w:r>
      <w:r w:rsidRPr="002A41B8">
        <w:rPr>
          <w:color w:val="000000" w:themeColor="text1"/>
        </w:rPr>
        <w:t xml:space="preserve"> </w:t>
      </w:r>
      <w:r>
        <w:rPr>
          <w:color w:val="000000" w:themeColor="text1"/>
        </w:rPr>
        <w:t xml:space="preserve">Draft UE capability </w:t>
      </w:r>
      <w:r>
        <w:rPr>
          <w:rFonts w:cs="Arial"/>
          <w:color w:val="000000"/>
          <w:szCs w:val="20"/>
          <w:shd w:val="clear" w:color="auto" w:fill="FFFFFF"/>
        </w:rPr>
        <w:t>CRs considering the meeting agreements</w:t>
      </w:r>
    </w:p>
    <w:p w14:paraId="4E2B3DCD" w14:textId="77777777" w:rsidR="00616F9D" w:rsidRPr="00BE132B" w:rsidRDefault="00616F9D" w:rsidP="00616F9D">
      <w:pPr>
        <w:pStyle w:val="EmailDiscussion2"/>
        <w:ind w:left="1619" w:firstLine="0"/>
        <w:rPr>
          <w:color w:val="000000" w:themeColor="text1"/>
        </w:rPr>
      </w:pPr>
      <w:r>
        <w:rPr>
          <w:color w:val="000000" w:themeColor="text1"/>
        </w:rPr>
        <w:t>Final i</w:t>
      </w:r>
      <w:r w:rsidRPr="00BE132B">
        <w:rPr>
          <w:color w:val="000000" w:themeColor="text1"/>
        </w:rPr>
        <w:t xml:space="preserve">ntended outcome: </w:t>
      </w:r>
      <w:r>
        <w:rPr>
          <w:color w:val="000000" w:themeColor="text1"/>
        </w:rPr>
        <w:t xml:space="preserve">Endorsable UE capability </w:t>
      </w:r>
      <w:r>
        <w:rPr>
          <w:rFonts w:cs="Arial"/>
          <w:color w:val="000000"/>
          <w:szCs w:val="20"/>
          <w:shd w:val="clear" w:color="auto" w:fill="FFFFFF"/>
        </w:rPr>
        <w:t>CRs (to be merged in the main capability CRs)</w:t>
      </w:r>
    </w:p>
    <w:p w14:paraId="6BEEC7C9" w14:textId="77777777" w:rsidR="00616F9D" w:rsidRPr="00BE132B" w:rsidRDefault="00616F9D" w:rsidP="00616F9D">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2022-08-25 180</w:t>
      </w:r>
      <w:r w:rsidRPr="00BE132B">
        <w:rPr>
          <w:color w:val="000000" w:themeColor="text1"/>
        </w:rPr>
        <w:t>0 UTC</w:t>
      </w:r>
    </w:p>
    <w:p w14:paraId="4273582A" w14:textId="77777777" w:rsidR="00616F9D" w:rsidRPr="00616F9D" w:rsidRDefault="00616F9D" w:rsidP="00616F9D">
      <w:pPr>
        <w:pStyle w:val="EmailDiscussion2"/>
        <w:ind w:left="1619" w:firstLine="0"/>
        <w:rPr>
          <w:color w:val="000000" w:themeColor="text1"/>
        </w:rPr>
      </w:pPr>
      <w:r>
        <w:rPr>
          <w:color w:val="000000" w:themeColor="text1"/>
        </w:rPr>
        <w:t>D</w:t>
      </w:r>
      <w:r w:rsidRPr="00BE132B">
        <w:rPr>
          <w:color w:val="000000" w:themeColor="text1"/>
        </w:rPr>
        <w:t xml:space="preserve">eadline (for </w:t>
      </w:r>
      <w:r>
        <w:rPr>
          <w:color w:val="000000" w:themeColor="text1"/>
        </w:rPr>
        <w:t xml:space="preserve">UE capability CRs in </w:t>
      </w:r>
      <w:r w:rsidRPr="00BE132B">
        <w:rPr>
          <w:color w:val="000000" w:themeColor="text1"/>
        </w:rPr>
        <w:t>R2-22</w:t>
      </w:r>
      <w:r>
        <w:rPr>
          <w:color w:val="000000" w:themeColor="text1"/>
        </w:rPr>
        <w:t>08787 and R2-2208788</w:t>
      </w:r>
      <w:r w:rsidRPr="00BE132B">
        <w:rPr>
          <w:color w:val="000000" w:themeColor="text1"/>
        </w:rPr>
        <w:t>): </w:t>
      </w:r>
      <w:r>
        <w:rPr>
          <w:color w:val="000000" w:themeColor="text1"/>
        </w:rPr>
        <w:t>Friday 2022-08-26 06</w:t>
      </w:r>
      <w:r w:rsidRPr="00BE132B">
        <w:rPr>
          <w:color w:val="000000" w:themeColor="text1"/>
        </w:rPr>
        <w:t>00 UTC</w:t>
      </w:r>
    </w:p>
    <w:p w14:paraId="0506324A" w14:textId="77777777" w:rsidR="008209AB" w:rsidRDefault="008209AB" w:rsidP="008209AB">
      <w:pPr>
        <w:pStyle w:val="Doc-text2"/>
      </w:pPr>
    </w:p>
    <w:p w14:paraId="0B26A6E2" w14:textId="77777777" w:rsidR="00E56B5D" w:rsidRDefault="00E56B5D" w:rsidP="008209AB">
      <w:pPr>
        <w:pStyle w:val="Doc-text2"/>
      </w:pPr>
    </w:p>
    <w:p w14:paraId="0882A20E" w14:textId="23754AEA" w:rsidR="00E56B5D" w:rsidRDefault="00E56B5D" w:rsidP="00E56B5D">
      <w:pPr>
        <w:pStyle w:val="Doc-title"/>
      </w:pPr>
      <w:r w:rsidRPr="00124800">
        <w:t>R2-22</w:t>
      </w:r>
      <w:r w:rsidRPr="00124800">
        <w:t>0</w:t>
      </w:r>
      <w:r w:rsidRPr="00124800">
        <w:t>8752</w:t>
      </w:r>
      <w:r>
        <w:tab/>
        <w:t>[offline-102] SMTC and gaps</w:t>
      </w:r>
      <w:r>
        <w:tab/>
        <w:t>Intel Corporation</w:t>
      </w:r>
      <w:r>
        <w:tab/>
        <w:t>discussion</w:t>
      </w:r>
      <w:r>
        <w:tab/>
        <w:t>Rel-17</w:t>
      </w:r>
      <w:r>
        <w:tab/>
        <w:t>NR_NTN_solutions-Core</w:t>
      </w:r>
    </w:p>
    <w:p w14:paraId="4187B561" w14:textId="07682008" w:rsidR="00A728A3" w:rsidRDefault="00A728A3" w:rsidP="00A728A3">
      <w:pPr>
        <w:pStyle w:val="Comments"/>
      </w:pPr>
      <w:r>
        <w:t xml:space="preserve">List of proposals for agreement </w:t>
      </w:r>
    </w:p>
    <w:p w14:paraId="0E4614A5" w14:textId="40A1767F" w:rsidR="00A728A3" w:rsidRDefault="00A728A3" w:rsidP="00A728A3">
      <w:pPr>
        <w:pStyle w:val="Comments"/>
      </w:pPr>
      <w:r>
        <w:t>- Related to RRC spec:</w:t>
      </w:r>
    </w:p>
    <w:p w14:paraId="3192BF94" w14:textId="77777777" w:rsidR="00A728A3" w:rsidRDefault="00A728A3" w:rsidP="00A728A3">
      <w:pPr>
        <w:pStyle w:val="Comments"/>
      </w:pPr>
      <w:r>
        <w:t>Proposal 1: RAN2 to capture in TS 38.331 RAN4 agreement that one frequency layer and two concurrent measurement gaps with the same gap type can be associated, i.e., associatedMeasGapSSB2 and associatedMeasGapCSIRS2 within IE MeasObjectNR.</w:t>
      </w:r>
    </w:p>
    <w:p w14:paraId="20DEE47C" w14:textId="371AEC26" w:rsidR="0058780A" w:rsidRDefault="0058780A" w:rsidP="00E07E4A">
      <w:pPr>
        <w:pStyle w:val="Doc-text2"/>
        <w:numPr>
          <w:ilvl w:val="0"/>
          <w:numId w:val="14"/>
        </w:numPr>
      </w:pPr>
      <w:r>
        <w:t>QC thinks whether this is same gap “type” or “ID”. HW thinks gap type is correct, gap ID is not</w:t>
      </w:r>
    </w:p>
    <w:p w14:paraId="50C42BC2" w14:textId="7BAEB29C" w:rsidR="0058780A" w:rsidRDefault="0058780A" w:rsidP="00E07E4A">
      <w:pPr>
        <w:pStyle w:val="Doc-text2"/>
        <w:numPr>
          <w:ilvl w:val="0"/>
          <w:numId w:val="11"/>
        </w:numPr>
      </w:pPr>
      <w:r>
        <w:t>Agreed</w:t>
      </w:r>
    </w:p>
    <w:p w14:paraId="65CC6F19" w14:textId="77777777" w:rsidR="00A728A3" w:rsidRDefault="00A728A3" w:rsidP="00A728A3">
      <w:pPr>
        <w:pStyle w:val="Comments"/>
      </w:pPr>
      <w:r>
        <w:t>Proposal 6: the spec change on smtc4list related description in clause 5.5.2.10 of 38.331 in CR R2-2207243 is merged to NR NTN RRC Rapporteur CR.</w:t>
      </w:r>
    </w:p>
    <w:p w14:paraId="3A82F006" w14:textId="335D7D8A" w:rsidR="0058780A" w:rsidRDefault="0058780A" w:rsidP="00E07E4A">
      <w:pPr>
        <w:pStyle w:val="Doc-text2"/>
        <w:numPr>
          <w:ilvl w:val="0"/>
          <w:numId w:val="11"/>
        </w:numPr>
      </w:pPr>
      <w:r>
        <w:t>Agreed</w:t>
      </w:r>
    </w:p>
    <w:p w14:paraId="6ECF0638" w14:textId="77777777" w:rsidR="00A728A3" w:rsidRDefault="00A728A3" w:rsidP="00A728A3">
      <w:pPr>
        <w:pStyle w:val="Comments"/>
      </w:pPr>
      <w:r>
        <w:t>Proposal 7: For UEs in RRC_CONNECTED, the SMTC configured by the NW can be directly used by the UE, i.e., no need to add the PDD (service link propagation delay difference) to the configured offset.</w:t>
      </w:r>
    </w:p>
    <w:p w14:paraId="24A5D999" w14:textId="3D64680B" w:rsidR="0058780A" w:rsidRDefault="0058780A" w:rsidP="00E07E4A">
      <w:pPr>
        <w:pStyle w:val="Doc-text2"/>
        <w:numPr>
          <w:ilvl w:val="0"/>
          <w:numId w:val="11"/>
        </w:numPr>
      </w:pPr>
      <w:r>
        <w:t>Agreed</w:t>
      </w:r>
    </w:p>
    <w:p w14:paraId="6E1834DE" w14:textId="3483A712" w:rsidR="00A728A3" w:rsidRDefault="00A728A3" w:rsidP="00A728A3">
      <w:pPr>
        <w:pStyle w:val="Comments"/>
      </w:pPr>
      <w:r>
        <w:t>- Related to UE capability:</w:t>
      </w:r>
    </w:p>
    <w:p w14:paraId="31B10E41" w14:textId="77777777" w:rsidR="00A728A3" w:rsidRDefault="00A728A3" w:rsidP="00A728A3">
      <w:pPr>
        <w:pStyle w:val="Comments"/>
      </w:pPr>
      <w:r>
        <w:t>Proposal 2: RAN2 to confirm if a UE supports 25-3 in RAN4 feature list (i.e., parallelMeasurementGap-r17), it also supports the association between one frequency layer and two measurement gaps with the same gap type.</w:t>
      </w:r>
    </w:p>
    <w:p w14:paraId="4FF84D14" w14:textId="4234DCE0" w:rsidR="0058780A" w:rsidRDefault="0058780A" w:rsidP="00E07E4A">
      <w:pPr>
        <w:pStyle w:val="Doc-text2"/>
        <w:numPr>
          <w:ilvl w:val="0"/>
          <w:numId w:val="11"/>
        </w:numPr>
      </w:pPr>
      <w:r>
        <w:t>Agreed</w:t>
      </w:r>
    </w:p>
    <w:p w14:paraId="707C92C6" w14:textId="77777777" w:rsidR="00A728A3" w:rsidRDefault="00A728A3" w:rsidP="00A728A3">
      <w:pPr>
        <w:pStyle w:val="Comments"/>
      </w:pPr>
      <w:r>
        <w:t>Proposal 4: RAN2 agreement is updated to align with RAN4 agreement, i.e., “2 SMTC-s on a single frequency carrier” is mandatory for both GSO capable UE and NGSO capable UE. No additional spec change is needed as it has been captured in the latest mega UE capability CR R2-2207276.</w:t>
      </w:r>
    </w:p>
    <w:p w14:paraId="2A654044" w14:textId="121E97F3" w:rsidR="00175E8A" w:rsidRDefault="00175E8A" w:rsidP="00E07E4A">
      <w:pPr>
        <w:pStyle w:val="Doc-text2"/>
        <w:numPr>
          <w:ilvl w:val="0"/>
          <w:numId w:val="14"/>
        </w:numPr>
      </w:pPr>
      <w:r>
        <w:t>Mediatek thinks we could make support of</w:t>
      </w:r>
      <w:r w:rsidR="003B6285">
        <w:t xml:space="preserve"> 2 SMTC optional for GSO but is</w:t>
      </w:r>
      <w:r>
        <w:t xml:space="preserve"> ok to compromise</w:t>
      </w:r>
    </w:p>
    <w:p w14:paraId="010A544C" w14:textId="7515879C" w:rsidR="0058780A" w:rsidRDefault="0058780A" w:rsidP="00E07E4A">
      <w:pPr>
        <w:pStyle w:val="Doc-text2"/>
        <w:numPr>
          <w:ilvl w:val="0"/>
          <w:numId w:val="11"/>
        </w:numPr>
      </w:pPr>
      <w:r>
        <w:t>Agreed</w:t>
      </w:r>
    </w:p>
    <w:p w14:paraId="64DCDFCD" w14:textId="7617BAD9" w:rsidR="00E56B5D" w:rsidRDefault="00A728A3" w:rsidP="00A728A3">
      <w:pPr>
        <w:pStyle w:val="Comments"/>
      </w:pPr>
      <w:r>
        <w:t>Proposal 5: the draft CR R2-2207268 and R2-2207269 can be adopted as baseline for specifying the UE capability for service link propagation delay difference report.</w:t>
      </w:r>
    </w:p>
    <w:p w14:paraId="1CB75E83" w14:textId="0C35F150" w:rsidR="00175E8A" w:rsidRDefault="00175E8A" w:rsidP="00E07E4A">
      <w:pPr>
        <w:pStyle w:val="Doc-text2"/>
        <w:numPr>
          <w:ilvl w:val="0"/>
          <w:numId w:val="11"/>
        </w:numPr>
      </w:pPr>
      <w:r>
        <w:t>Agreed</w:t>
      </w:r>
    </w:p>
    <w:p w14:paraId="4E17E056" w14:textId="77777777" w:rsidR="008209AB" w:rsidRDefault="008209AB" w:rsidP="008209AB">
      <w:pPr>
        <w:pStyle w:val="Doc-text2"/>
      </w:pPr>
    </w:p>
    <w:p w14:paraId="4D31704A" w14:textId="10EE297C" w:rsidR="00A728A3" w:rsidRDefault="00A728A3" w:rsidP="00A728A3">
      <w:pPr>
        <w:pStyle w:val="Comments"/>
      </w:pPr>
      <w:r>
        <w:t>List of proposals that require online discussions</w:t>
      </w:r>
    </w:p>
    <w:p w14:paraId="1BBA3372" w14:textId="7A606391" w:rsidR="00A728A3" w:rsidRDefault="00A728A3" w:rsidP="00A728A3">
      <w:pPr>
        <w:pStyle w:val="Comments"/>
      </w:pPr>
      <w:r>
        <w:t>Proposal 3: if P2 is agreed, RAN2 to further discuss whether further clarification in TS 38.306 is needed, e.g.,</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A728A3" w:rsidRPr="00A728A3" w14:paraId="60E34429" w14:textId="77777777" w:rsidTr="00313C5F">
        <w:trPr>
          <w:cantSplit/>
        </w:trPr>
        <w:tc>
          <w:tcPr>
            <w:tcW w:w="6807" w:type="dxa"/>
          </w:tcPr>
          <w:p w14:paraId="5FA46006" w14:textId="77777777" w:rsidR="00A728A3" w:rsidRPr="00A728A3" w:rsidRDefault="00A728A3" w:rsidP="006D1DCD">
            <w:pPr>
              <w:pStyle w:val="Comments"/>
            </w:pPr>
            <w:r w:rsidRPr="00A728A3">
              <w:t>parallelMeasurementGap-r17</w:t>
            </w:r>
          </w:p>
          <w:p w14:paraId="4004A590" w14:textId="77777777" w:rsidR="00A728A3" w:rsidRPr="00A728A3" w:rsidRDefault="00A728A3" w:rsidP="006D1DCD">
            <w:pPr>
              <w:pStyle w:val="Comments"/>
              <w:rPr>
                <w:rFonts w:eastAsia="Malgun Gothic"/>
              </w:rPr>
            </w:pPr>
            <w:r w:rsidRPr="00A728A3">
              <w:rPr>
                <w:rFonts w:eastAsia="Malgun Gothic"/>
                <w:bCs/>
                <w:iCs/>
              </w:rPr>
              <w:t>Indicates whether the UE supports 2 parallel measurement gaps for NTN RRM measurements.</w:t>
            </w:r>
            <w:r w:rsidRPr="00A728A3">
              <w:rPr>
                <w:rFonts w:eastAsia="Malgun Gothic"/>
                <w:sz w:val="20"/>
              </w:rPr>
              <w:t xml:space="preserve"> </w:t>
            </w:r>
            <w:r w:rsidRPr="00A728A3">
              <w:rPr>
                <w:rFonts w:eastAsia="Malgun Gothic"/>
                <w:bCs/>
                <w:iCs/>
              </w:rPr>
              <w:t xml:space="preserve">If a UE does not include this field but includes </w:t>
            </w:r>
            <w:r w:rsidRPr="00A728A3">
              <w:rPr>
                <w:rFonts w:eastAsia="Malgun Gothic"/>
              </w:rPr>
              <w:t>nonTerrestrialNetwork-r17</w:t>
            </w:r>
            <w:r w:rsidRPr="00A728A3">
              <w:rPr>
                <w:rFonts w:eastAsia="Malgun Gothic"/>
                <w:bCs/>
                <w:iCs/>
              </w:rPr>
              <w:t xml:space="preserve">, the UE supports 1 measurement gap for NTN RRM measurements. </w:t>
            </w:r>
            <w:r w:rsidRPr="006D1DCD">
              <w:rPr>
                <w:rFonts w:eastAsia="Malgun Gothic"/>
                <w:bCs/>
                <w:iCs/>
                <w:u w:val="single"/>
              </w:rPr>
              <w:t>If this parameter is indicated, a UE shall also support that two parallel measurement gaps with the same gap type can be associated to one frequency layer.</w:t>
            </w:r>
          </w:p>
        </w:tc>
        <w:tc>
          <w:tcPr>
            <w:tcW w:w="709" w:type="dxa"/>
          </w:tcPr>
          <w:p w14:paraId="0D5067EC" w14:textId="77777777" w:rsidR="00A728A3" w:rsidRPr="00A728A3" w:rsidRDefault="00A728A3" w:rsidP="006D1DCD">
            <w:pPr>
              <w:pStyle w:val="Comments"/>
            </w:pPr>
            <w:r w:rsidRPr="00A728A3">
              <w:t>UE</w:t>
            </w:r>
          </w:p>
        </w:tc>
        <w:tc>
          <w:tcPr>
            <w:tcW w:w="564" w:type="dxa"/>
          </w:tcPr>
          <w:p w14:paraId="60AF7DB5" w14:textId="77777777" w:rsidR="00A728A3" w:rsidRPr="00A728A3" w:rsidRDefault="00A728A3" w:rsidP="006D1DCD">
            <w:pPr>
              <w:pStyle w:val="Comments"/>
            </w:pPr>
            <w:r w:rsidRPr="00A728A3">
              <w:t>No</w:t>
            </w:r>
          </w:p>
        </w:tc>
        <w:tc>
          <w:tcPr>
            <w:tcW w:w="712" w:type="dxa"/>
          </w:tcPr>
          <w:p w14:paraId="477672B4" w14:textId="77777777" w:rsidR="00A728A3" w:rsidRPr="00A728A3" w:rsidRDefault="00A728A3" w:rsidP="006D1DCD">
            <w:pPr>
              <w:pStyle w:val="Comments"/>
            </w:pPr>
            <w:r w:rsidRPr="00A728A3">
              <w:t>FDD only</w:t>
            </w:r>
          </w:p>
        </w:tc>
        <w:tc>
          <w:tcPr>
            <w:tcW w:w="737" w:type="dxa"/>
          </w:tcPr>
          <w:p w14:paraId="261B3716" w14:textId="77777777" w:rsidR="00A728A3" w:rsidRPr="00A728A3" w:rsidRDefault="00A728A3" w:rsidP="006D1DCD">
            <w:pPr>
              <w:pStyle w:val="Comments"/>
            </w:pPr>
            <w:r w:rsidRPr="00A728A3">
              <w:t>FR1 only</w:t>
            </w:r>
          </w:p>
          <w:p w14:paraId="7D1D1CB5" w14:textId="77777777" w:rsidR="00A728A3" w:rsidRPr="00A728A3" w:rsidRDefault="00A728A3" w:rsidP="006D1DCD">
            <w:pPr>
              <w:pStyle w:val="Comments"/>
            </w:pPr>
          </w:p>
        </w:tc>
      </w:tr>
    </w:tbl>
    <w:p w14:paraId="760BAAA0" w14:textId="351DD7CC" w:rsidR="00200385" w:rsidRDefault="00200385" w:rsidP="00E07E4A">
      <w:pPr>
        <w:pStyle w:val="Doc-text2"/>
        <w:numPr>
          <w:ilvl w:val="0"/>
          <w:numId w:val="11"/>
        </w:numPr>
      </w:pPr>
      <w:r>
        <w:t>Continue offline</w:t>
      </w:r>
    </w:p>
    <w:p w14:paraId="7587B971" w14:textId="77777777" w:rsidR="006D1DCD" w:rsidRDefault="006D1DCD" w:rsidP="006D1DCD">
      <w:pPr>
        <w:pStyle w:val="Comments"/>
      </w:pPr>
      <w:r>
        <w:t>Proposal 8: For UEs in RRC_CONNECTED, to assist the NW adjust SMTC, which option can be agreeable:</w:t>
      </w:r>
    </w:p>
    <w:p w14:paraId="72E22753" w14:textId="77777777" w:rsidR="006D1DCD" w:rsidRDefault="006D1DCD" w:rsidP="006D1DCD">
      <w:pPr>
        <w:pStyle w:val="Comments"/>
      </w:pPr>
      <w:r>
        <w:t>-</w:t>
      </w:r>
      <w:r>
        <w:tab/>
        <w:t>Option 1: PDD reporting is sufficient, and no need to further optimize.</w:t>
      </w:r>
    </w:p>
    <w:p w14:paraId="690B7DFB" w14:textId="77777777" w:rsidR="006D1DCD" w:rsidRDefault="006D1DCD" w:rsidP="006D1DCD">
      <w:pPr>
        <w:pStyle w:val="Comments"/>
      </w:pPr>
      <w:r>
        <w:t>-</w:t>
      </w:r>
      <w:r>
        <w:tab/>
        <w:t>Option 2: UE reports SFTD only once, and report PDD in an event-triggered manner subsequently.</w:t>
      </w:r>
    </w:p>
    <w:p w14:paraId="105291D7" w14:textId="7200E994" w:rsidR="00200385" w:rsidRDefault="00200385" w:rsidP="00E07E4A">
      <w:pPr>
        <w:pStyle w:val="Doc-text2"/>
        <w:numPr>
          <w:ilvl w:val="0"/>
          <w:numId w:val="11"/>
        </w:numPr>
      </w:pPr>
      <w:r>
        <w:t>Continue offline</w:t>
      </w:r>
    </w:p>
    <w:p w14:paraId="78ECF67F" w14:textId="77777777" w:rsidR="006D1DCD" w:rsidRDefault="006D1DCD" w:rsidP="006D1DCD">
      <w:pPr>
        <w:pStyle w:val="Comments"/>
      </w:pPr>
      <w:r>
        <w:t>Proposal 9: for the number of SMTC configured in SIB2/4, which option can be agreeable:</w:t>
      </w:r>
    </w:p>
    <w:p w14:paraId="35B9710E" w14:textId="77777777" w:rsidR="006D1DCD" w:rsidRDefault="006D1DCD" w:rsidP="006D1DCD">
      <w:pPr>
        <w:pStyle w:val="Comments"/>
      </w:pPr>
      <w:r>
        <w:t>-</w:t>
      </w:r>
      <w:r>
        <w:tab/>
        <w:t>Option 1: the NW can broadcast at most 2 SMTCs per frequency.</w:t>
      </w:r>
    </w:p>
    <w:p w14:paraId="2632F6EF" w14:textId="77777777" w:rsidR="006D1DCD" w:rsidRDefault="006D1DCD" w:rsidP="006D1DCD">
      <w:pPr>
        <w:pStyle w:val="Comments"/>
      </w:pPr>
      <w:r>
        <w:t>-</w:t>
      </w:r>
      <w:r>
        <w:tab/>
        <w:t>Option 2: it’s possible to configure up to 4 SMTCs per frequency.</w:t>
      </w:r>
    </w:p>
    <w:p w14:paraId="0C38084B" w14:textId="77777777" w:rsidR="006D1DCD" w:rsidRDefault="006D1DCD" w:rsidP="006D1DCD">
      <w:pPr>
        <w:pStyle w:val="Comments"/>
      </w:pPr>
      <w:r>
        <w:t>-</w:t>
      </w:r>
      <w:r>
        <w:tab/>
        <w:t>Option 3: one SMTC is sufficient, as UE can just use the offset in smtc in SIB2/SIB4 as default value, and derive UE specific SMTC offsets for different neighbour cells.</w:t>
      </w:r>
    </w:p>
    <w:p w14:paraId="280DC854" w14:textId="738FD8D2" w:rsidR="00200385" w:rsidRDefault="00200385" w:rsidP="00E07E4A">
      <w:pPr>
        <w:pStyle w:val="Doc-text2"/>
        <w:numPr>
          <w:ilvl w:val="0"/>
          <w:numId w:val="11"/>
        </w:numPr>
      </w:pPr>
      <w:r>
        <w:t>Continue offline</w:t>
      </w:r>
    </w:p>
    <w:p w14:paraId="5CA2D413" w14:textId="77777777" w:rsidR="006D1DCD" w:rsidRDefault="006D1DCD" w:rsidP="006D1DCD">
      <w:pPr>
        <w:pStyle w:val="Comments"/>
      </w:pPr>
      <w:r>
        <w:t>Proposal 10: the broadcast SMTC in SIB2/4 assumes PDD = X ms. The exact value of X is FFS, e.g., PDD=0 or PDD at reference location.</w:t>
      </w:r>
    </w:p>
    <w:p w14:paraId="707DE806" w14:textId="6966A289" w:rsidR="00200385" w:rsidRDefault="00200385" w:rsidP="00E07E4A">
      <w:pPr>
        <w:pStyle w:val="Doc-text2"/>
        <w:numPr>
          <w:ilvl w:val="0"/>
          <w:numId w:val="11"/>
        </w:numPr>
      </w:pPr>
      <w:r>
        <w:t>Continue offline</w:t>
      </w:r>
    </w:p>
    <w:p w14:paraId="51A40EF9" w14:textId="65AAA5E8" w:rsidR="006D1DCD" w:rsidRDefault="006D1DCD" w:rsidP="00A728A3">
      <w:pPr>
        <w:pStyle w:val="Comments"/>
      </w:pPr>
      <w:r>
        <w:t>Proposal 11:  “The UE reports the calculated SMTC offset upon entering RRC_CONNCTED” is not pursued.</w:t>
      </w:r>
    </w:p>
    <w:p w14:paraId="21764EB8" w14:textId="77777777" w:rsidR="00200385" w:rsidRDefault="00200385" w:rsidP="00E07E4A">
      <w:pPr>
        <w:pStyle w:val="Doc-text2"/>
        <w:numPr>
          <w:ilvl w:val="0"/>
          <w:numId w:val="11"/>
        </w:numPr>
      </w:pPr>
      <w:r>
        <w:lastRenderedPageBreak/>
        <w:t>Continue offline</w:t>
      </w:r>
    </w:p>
    <w:p w14:paraId="7B8ED393" w14:textId="77777777" w:rsidR="000C179C" w:rsidRDefault="000C179C" w:rsidP="000C179C">
      <w:pPr>
        <w:pStyle w:val="Doc-text2"/>
        <w:ind w:left="0" w:firstLine="0"/>
      </w:pPr>
    </w:p>
    <w:p w14:paraId="116B894C" w14:textId="77777777" w:rsidR="00507E14" w:rsidRDefault="00507E14" w:rsidP="000C179C">
      <w:pPr>
        <w:pStyle w:val="Doc-text2"/>
        <w:ind w:left="0" w:firstLine="0"/>
      </w:pPr>
    </w:p>
    <w:p w14:paraId="0C72A6CB" w14:textId="77777777" w:rsidR="00507E14" w:rsidRDefault="00507E14" w:rsidP="00507E14">
      <w:pPr>
        <w:pStyle w:val="Doc-text2"/>
        <w:pBdr>
          <w:top w:val="single" w:sz="4" w:space="1" w:color="auto"/>
          <w:left w:val="single" w:sz="4" w:space="4" w:color="auto"/>
          <w:bottom w:val="single" w:sz="4" w:space="1" w:color="auto"/>
          <w:right w:val="single" w:sz="4" w:space="4" w:color="auto"/>
        </w:pBdr>
      </w:pPr>
      <w:r>
        <w:t>Agreements:</w:t>
      </w:r>
    </w:p>
    <w:p w14:paraId="4BB22643" w14:textId="3E3907AE" w:rsidR="00507E14" w:rsidRDefault="00507E14" w:rsidP="00E07E4A">
      <w:pPr>
        <w:pStyle w:val="Doc-text2"/>
        <w:numPr>
          <w:ilvl w:val="0"/>
          <w:numId w:val="21"/>
        </w:numPr>
        <w:pBdr>
          <w:top w:val="single" w:sz="4" w:space="1" w:color="auto"/>
          <w:left w:val="single" w:sz="4" w:space="4" w:color="auto"/>
          <w:bottom w:val="single" w:sz="4" w:space="1" w:color="auto"/>
          <w:right w:val="single" w:sz="4" w:space="4" w:color="auto"/>
        </w:pBdr>
      </w:pPr>
      <w:r>
        <w:t>RAN2 to capture in TS 38.331 RAN4 agreement that one frequency layer and two concurrent measurement gaps with the same gap type can be associated, i.e., associatedMeasGapSSB2 and associatedMeasGapCSIRS2 within IE MeasObjectNR.</w:t>
      </w:r>
    </w:p>
    <w:p w14:paraId="3873E4B1" w14:textId="77777777" w:rsidR="00507E14" w:rsidRDefault="00507E14" w:rsidP="00E07E4A">
      <w:pPr>
        <w:pStyle w:val="Doc-text2"/>
        <w:numPr>
          <w:ilvl w:val="0"/>
          <w:numId w:val="21"/>
        </w:numPr>
        <w:pBdr>
          <w:top w:val="single" w:sz="4" w:space="1" w:color="auto"/>
          <w:left w:val="single" w:sz="4" w:space="4" w:color="auto"/>
          <w:bottom w:val="single" w:sz="4" w:space="1" w:color="auto"/>
          <w:right w:val="single" w:sz="4" w:space="4" w:color="auto"/>
        </w:pBdr>
      </w:pPr>
      <w:r>
        <w:t>the spec change on smtc4list related description in clause 5.5.2.10 of 38.331 in CR R2-2207243 is merged to NR NTN RRC Rapporteur CR.</w:t>
      </w:r>
    </w:p>
    <w:p w14:paraId="657EED2B" w14:textId="51192946" w:rsidR="00507E14" w:rsidRDefault="00507E14" w:rsidP="00E07E4A">
      <w:pPr>
        <w:pStyle w:val="Doc-text2"/>
        <w:numPr>
          <w:ilvl w:val="0"/>
          <w:numId w:val="21"/>
        </w:numPr>
        <w:pBdr>
          <w:top w:val="single" w:sz="4" w:space="1" w:color="auto"/>
          <w:left w:val="single" w:sz="4" w:space="4" w:color="auto"/>
          <w:bottom w:val="single" w:sz="4" w:space="1" w:color="auto"/>
          <w:right w:val="single" w:sz="4" w:space="4" w:color="auto"/>
        </w:pBdr>
      </w:pPr>
      <w:r>
        <w:t>For UEs in RRC_CONNECTED, the SMTC configured by the NW can be directly used by the UE, i.e., no need to add the PDD (service link propagation delay difference) to the configured offset.</w:t>
      </w:r>
    </w:p>
    <w:p w14:paraId="67D9F2E6" w14:textId="2199895E" w:rsidR="00507E14" w:rsidRDefault="00507E14" w:rsidP="00E07E4A">
      <w:pPr>
        <w:pStyle w:val="Doc-text2"/>
        <w:numPr>
          <w:ilvl w:val="0"/>
          <w:numId w:val="21"/>
        </w:numPr>
        <w:pBdr>
          <w:top w:val="single" w:sz="4" w:space="1" w:color="auto"/>
          <w:left w:val="single" w:sz="4" w:space="4" w:color="auto"/>
          <w:bottom w:val="single" w:sz="4" w:space="1" w:color="auto"/>
          <w:right w:val="single" w:sz="4" w:space="4" w:color="auto"/>
        </w:pBdr>
      </w:pPr>
      <w:r>
        <w:t>RAN2 to confirm if a UE supports 25-3 in RAN4 feature list (i.e., parallelMeasurementGap-r17), it also supports the association between one frequency layer and two measurement gaps with the same gap type.</w:t>
      </w:r>
    </w:p>
    <w:p w14:paraId="6571169E" w14:textId="3E7D8B3B" w:rsidR="00507E14" w:rsidRDefault="00507E14" w:rsidP="00E07E4A">
      <w:pPr>
        <w:pStyle w:val="Doc-text2"/>
        <w:numPr>
          <w:ilvl w:val="0"/>
          <w:numId w:val="21"/>
        </w:numPr>
        <w:pBdr>
          <w:top w:val="single" w:sz="4" w:space="1" w:color="auto"/>
          <w:left w:val="single" w:sz="4" w:space="4" w:color="auto"/>
          <w:bottom w:val="single" w:sz="4" w:space="1" w:color="auto"/>
          <w:right w:val="single" w:sz="4" w:space="4" w:color="auto"/>
        </w:pBdr>
      </w:pPr>
      <w:r>
        <w:t>RAN2 agreement is updated to align with RAN4 agreement, i.e., “2 SMTC-s on a single frequency carrier” is mandatory for both GSO capable UE and NGSO capable UE. No additional spec change is needed as it has been captured in the latest mega UE capability CR R2-2207276.</w:t>
      </w:r>
    </w:p>
    <w:p w14:paraId="1A379E83" w14:textId="09C26FB7" w:rsidR="00507E14" w:rsidRDefault="00507E14" w:rsidP="00E07E4A">
      <w:pPr>
        <w:pStyle w:val="Doc-text2"/>
        <w:numPr>
          <w:ilvl w:val="0"/>
          <w:numId w:val="21"/>
        </w:numPr>
        <w:pBdr>
          <w:top w:val="single" w:sz="4" w:space="1" w:color="auto"/>
          <w:left w:val="single" w:sz="4" w:space="4" w:color="auto"/>
          <w:bottom w:val="single" w:sz="4" w:space="1" w:color="auto"/>
          <w:right w:val="single" w:sz="4" w:space="4" w:color="auto"/>
        </w:pBdr>
      </w:pPr>
      <w:r>
        <w:t>the draft CR R2-2207268 and R2-2207269 can be adopted as baseline for specifying the UE capability for service link propagation delay difference report.</w:t>
      </w:r>
    </w:p>
    <w:p w14:paraId="431716FE" w14:textId="77777777" w:rsidR="00507E14" w:rsidRDefault="00507E14" w:rsidP="00507E14">
      <w:pPr>
        <w:pStyle w:val="Doc-text2"/>
      </w:pPr>
    </w:p>
    <w:p w14:paraId="515D6C2D" w14:textId="77777777" w:rsidR="00507E14" w:rsidRDefault="00507E14" w:rsidP="000C179C">
      <w:pPr>
        <w:pStyle w:val="Doc-text2"/>
        <w:ind w:left="0" w:firstLine="0"/>
      </w:pPr>
    </w:p>
    <w:p w14:paraId="66648F93" w14:textId="3958BD0E" w:rsidR="000C179C" w:rsidRDefault="000C179C" w:rsidP="000C179C">
      <w:pPr>
        <w:pStyle w:val="Doc-title"/>
      </w:pPr>
      <w:r w:rsidRPr="00124800">
        <w:t>R2-22</w:t>
      </w:r>
      <w:r w:rsidRPr="00124800">
        <w:t>0</w:t>
      </w:r>
      <w:r w:rsidRPr="00124800">
        <w:t>8765</w:t>
      </w:r>
      <w:r>
        <w:tab/>
        <w:t>[offline-102] SMTC and gaps – second round</w:t>
      </w:r>
      <w:r>
        <w:tab/>
        <w:t>Intel Corporation</w:t>
      </w:r>
      <w:r>
        <w:tab/>
        <w:t>discussion</w:t>
      </w:r>
      <w:r>
        <w:tab/>
        <w:t>Rel-17</w:t>
      </w:r>
      <w:r>
        <w:tab/>
        <w:t>NR_NTN_solutions-Core</w:t>
      </w:r>
    </w:p>
    <w:p w14:paraId="7F77D03A" w14:textId="1D98AB3A" w:rsidR="00D40B66" w:rsidRDefault="00D40B66" w:rsidP="00D40B66">
      <w:pPr>
        <w:pStyle w:val="Comments"/>
      </w:pPr>
      <w:r>
        <w:t xml:space="preserve">List of proposals for agreement </w:t>
      </w:r>
    </w:p>
    <w:p w14:paraId="327C3942" w14:textId="77777777" w:rsidR="00D40B66" w:rsidRDefault="00D40B66" w:rsidP="00D40B66">
      <w:pPr>
        <w:pStyle w:val="Comments"/>
      </w:pPr>
      <w:r>
        <w:t>Related to RRC spec:</w:t>
      </w:r>
    </w:p>
    <w:p w14:paraId="6617CDDE" w14:textId="3A419EAE" w:rsidR="00D40B66" w:rsidRDefault="00D40B66" w:rsidP="00D40B66">
      <w:pPr>
        <w:pStyle w:val="Comments"/>
      </w:pPr>
      <w:r>
        <w:t>(13/14)Proposal 2: Regarding “how to assist the NW adjust SMTC for UEs in RRC_CONNECTED”, PDD reporting is sufficient, and no need to further optimize in Rel-17.</w:t>
      </w:r>
    </w:p>
    <w:p w14:paraId="58D82D16" w14:textId="207422AB" w:rsidR="00F13A7F" w:rsidRDefault="00F13A7F" w:rsidP="00E07E4A">
      <w:pPr>
        <w:pStyle w:val="Doc-text2"/>
        <w:numPr>
          <w:ilvl w:val="0"/>
          <w:numId w:val="11"/>
        </w:numPr>
      </w:pPr>
      <w:r>
        <w:t>Agreed</w:t>
      </w:r>
    </w:p>
    <w:p w14:paraId="2F603889" w14:textId="77777777" w:rsidR="00D40B66" w:rsidRDefault="00D40B66" w:rsidP="00D40B66">
      <w:pPr>
        <w:pStyle w:val="Comments"/>
      </w:pPr>
      <w:r>
        <w:t>(11/14) Proposal 4: the broadcast SMTC in SIB2/4 assumes PDD = 0 ms.</w:t>
      </w:r>
    </w:p>
    <w:p w14:paraId="54E5534E" w14:textId="478451D3" w:rsidR="00F13A7F" w:rsidRDefault="00F13A7F" w:rsidP="00E07E4A">
      <w:pPr>
        <w:pStyle w:val="Doc-text2"/>
        <w:numPr>
          <w:ilvl w:val="0"/>
          <w:numId w:val="11"/>
        </w:numPr>
      </w:pPr>
      <w:r>
        <w:t>Agreed</w:t>
      </w:r>
    </w:p>
    <w:p w14:paraId="1965AC46" w14:textId="77777777" w:rsidR="00D40B66" w:rsidRDefault="00D40B66" w:rsidP="00D40B66">
      <w:pPr>
        <w:pStyle w:val="Comments"/>
      </w:pPr>
      <w:r>
        <w:t>(13/14)Proposal 5: “The UE reports the calculated SMTC offset upon entering RRC_CONNCTED” is not pursued in Rel-17.</w:t>
      </w:r>
    </w:p>
    <w:p w14:paraId="3A43DF59" w14:textId="774E7F1F" w:rsidR="00F13A7F" w:rsidRDefault="00F13A7F" w:rsidP="00E07E4A">
      <w:pPr>
        <w:pStyle w:val="Doc-text2"/>
        <w:numPr>
          <w:ilvl w:val="0"/>
          <w:numId w:val="11"/>
        </w:numPr>
      </w:pPr>
      <w:r>
        <w:t>Agreed</w:t>
      </w:r>
    </w:p>
    <w:p w14:paraId="6C8EBE5C" w14:textId="77777777" w:rsidR="00D40B66" w:rsidRDefault="00D40B66" w:rsidP="00D40B66">
      <w:pPr>
        <w:pStyle w:val="Comments"/>
      </w:pPr>
      <w:r>
        <w:t xml:space="preserve">(13/14)Proposal 9: the change proposed by R2-2207344 is NOT agreed.    </w:t>
      </w:r>
    </w:p>
    <w:p w14:paraId="73D6A9ED" w14:textId="7534B63A" w:rsidR="00500420" w:rsidRDefault="00500420" w:rsidP="00E07E4A">
      <w:pPr>
        <w:pStyle w:val="Doc-text2"/>
        <w:numPr>
          <w:ilvl w:val="0"/>
          <w:numId w:val="14"/>
        </w:numPr>
      </w:pPr>
      <w:r>
        <w:t>QC thinks that deriveSSB-IndexFromCEllInter is not configured in NTN</w:t>
      </w:r>
    </w:p>
    <w:p w14:paraId="196FAD1E" w14:textId="1B547E2F" w:rsidR="00F13A7F" w:rsidRDefault="00500420" w:rsidP="00E07E4A">
      <w:pPr>
        <w:pStyle w:val="Doc-text2"/>
        <w:numPr>
          <w:ilvl w:val="0"/>
          <w:numId w:val="11"/>
        </w:numPr>
      </w:pPr>
      <w:r>
        <w:t>Postpone to the next meeting</w:t>
      </w:r>
    </w:p>
    <w:p w14:paraId="3B29D3D2" w14:textId="77777777" w:rsidR="00D40B66" w:rsidRDefault="00D40B66" w:rsidP="00D40B66">
      <w:pPr>
        <w:pStyle w:val="Comments"/>
      </w:pPr>
      <w:r>
        <w:t xml:space="preserve">(13/14)Proposal 10: the changes proposed by R2-2207345 are NOT agreed.    </w:t>
      </w:r>
    </w:p>
    <w:p w14:paraId="4EAFF7A1" w14:textId="01994F2C" w:rsidR="00D40B66" w:rsidRDefault="00F13A7F" w:rsidP="00E07E4A">
      <w:pPr>
        <w:pStyle w:val="Doc-text2"/>
        <w:numPr>
          <w:ilvl w:val="0"/>
          <w:numId w:val="11"/>
        </w:numPr>
      </w:pPr>
      <w:r>
        <w:t>Agreed</w:t>
      </w:r>
    </w:p>
    <w:p w14:paraId="4FBBBB3F" w14:textId="77777777" w:rsidR="00D40B66" w:rsidRDefault="00D40B66" w:rsidP="00D40B66">
      <w:pPr>
        <w:pStyle w:val="Comments"/>
      </w:pPr>
      <w:r>
        <w:t>Related to UE capability:</w:t>
      </w:r>
    </w:p>
    <w:p w14:paraId="618BC1C2" w14:textId="77777777" w:rsidR="00D40B66" w:rsidRDefault="00D40B66" w:rsidP="00D40B66">
      <w:pPr>
        <w:pStyle w:val="Comments"/>
      </w:pPr>
      <w:r>
        <w:t xml:space="preserve">(14/14)Proposal 1: regarding “if a UE supports 25-3 in RAN4 feature list (i.e., parallelMeasurementGap-r17), it also supports the association between one frequency layer and two measurement gaps with the same gap type”, the following clarification in TS 38.306 is agreed and merged to NR NTN UE capability rapporteur CR: </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40B66" w:rsidRPr="00D40B66" w14:paraId="251B92FC" w14:textId="77777777" w:rsidTr="00D93ED4">
        <w:trPr>
          <w:cantSplit/>
        </w:trPr>
        <w:tc>
          <w:tcPr>
            <w:tcW w:w="6807" w:type="dxa"/>
          </w:tcPr>
          <w:p w14:paraId="5CCCF607" w14:textId="77777777" w:rsidR="00D40B66" w:rsidRPr="00D40B66" w:rsidRDefault="00D40B66" w:rsidP="00D40B66">
            <w:pPr>
              <w:pStyle w:val="Comments"/>
            </w:pPr>
            <w:r w:rsidRPr="00D40B66">
              <w:t>parallelMeasurementGap-r17</w:t>
            </w:r>
          </w:p>
          <w:p w14:paraId="3E07620E" w14:textId="77777777" w:rsidR="00D40B66" w:rsidRPr="00D40B66" w:rsidRDefault="00D40B66" w:rsidP="00D40B66">
            <w:pPr>
              <w:pStyle w:val="Comments"/>
              <w:rPr>
                <w:rFonts w:eastAsia="Malgun Gothic"/>
              </w:rPr>
            </w:pPr>
            <w:r w:rsidRPr="00D40B66">
              <w:rPr>
                <w:rFonts w:eastAsia="Malgun Gothic"/>
                <w:bCs/>
                <w:iCs/>
              </w:rPr>
              <w:t>Indicates whether the UE supports 2 parallel measurement gaps for NTN RRM measurements.</w:t>
            </w:r>
            <w:r w:rsidRPr="00D40B66">
              <w:rPr>
                <w:rFonts w:eastAsia="Malgun Gothic"/>
                <w:sz w:val="20"/>
              </w:rPr>
              <w:t xml:space="preserve"> </w:t>
            </w:r>
            <w:r w:rsidRPr="00D40B66">
              <w:rPr>
                <w:rFonts w:eastAsia="Malgun Gothic"/>
                <w:bCs/>
                <w:iCs/>
              </w:rPr>
              <w:t xml:space="preserve">If a UE does not include this field but includes </w:t>
            </w:r>
            <w:r w:rsidRPr="00D40B66">
              <w:rPr>
                <w:rFonts w:eastAsia="Malgun Gothic"/>
              </w:rPr>
              <w:t>nonTerrestrialNetwork-r17</w:t>
            </w:r>
            <w:r w:rsidRPr="00D40B66">
              <w:rPr>
                <w:rFonts w:eastAsia="Malgun Gothic"/>
                <w:bCs/>
                <w:iCs/>
              </w:rPr>
              <w:t xml:space="preserve">, the UE supports 1 measurement gap for NTN RRM measurements. </w:t>
            </w:r>
            <w:r w:rsidRPr="00D40B66">
              <w:rPr>
                <w:rFonts w:eastAsia="Malgun Gothic"/>
                <w:bCs/>
                <w:iCs/>
                <w:u w:val="single"/>
              </w:rPr>
              <w:t>If this parameter is indicated, a UE shall also support that two parallel measurement gaps with the same gap type can be associated to one frequency layer.</w:t>
            </w:r>
          </w:p>
        </w:tc>
        <w:tc>
          <w:tcPr>
            <w:tcW w:w="709" w:type="dxa"/>
          </w:tcPr>
          <w:p w14:paraId="3C498210" w14:textId="77777777" w:rsidR="00D40B66" w:rsidRPr="00D40B66" w:rsidRDefault="00D40B66" w:rsidP="00D40B66">
            <w:pPr>
              <w:pStyle w:val="Comments"/>
            </w:pPr>
            <w:r w:rsidRPr="00D40B66">
              <w:t>UE</w:t>
            </w:r>
          </w:p>
        </w:tc>
        <w:tc>
          <w:tcPr>
            <w:tcW w:w="564" w:type="dxa"/>
          </w:tcPr>
          <w:p w14:paraId="6B0F6485" w14:textId="77777777" w:rsidR="00D40B66" w:rsidRPr="00D40B66" w:rsidRDefault="00D40B66" w:rsidP="00D40B66">
            <w:pPr>
              <w:pStyle w:val="Comments"/>
            </w:pPr>
            <w:r w:rsidRPr="00D40B66">
              <w:t>No</w:t>
            </w:r>
          </w:p>
        </w:tc>
        <w:tc>
          <w:tcPr>
            <w:tcW w:w="712" w:type="dxa"/>
          </w:tcPr>
          <w:p w14:paraId="489031CF" w14:textId="77777777" w:rsidR="00D40B66" w:rsidRPr="00D40B66" w:rsidRDefault="00D40B66" w:rsidP="00D40B66">
            <w:pPr>
              <w:pStyle w:val="Comments"/>
            </w:pPr>
            <w:r w:rsidRPr="00D40B66">
              <w:t>FDD only</w:t>
            </w:r>
          </w:p>
        </w:tc>
        <w:tc>
          <w:tcPr>
            <w:tcW w:w="737" w:type="dxa"/>
          </w:tcPr>
          <w:p w14:paraId="7B19BAAE" w14:textId="2DE28512" w:rsidR="00D40B66" w:rsidRPr="00D40B66" w:rsidRDefault="00D40B66" w:rsidP="00D40B66">
            <w:pPr>
              <w:pStyle w:val="Comments"/>
              <w:rPr>
                <w:rFonts w:eastAsia="Times New Roman"/>
              </w:rPr>
            </w:pPr>
            <w:r w:rsidRPr="00D40B66">
              <w:t>FR1 only</w:t>
            </w:r>
          </w:p>
        </w:tc>
      </w:tr>
    </w:tbl>
    <w:p w14:paraId="717F008E" w14:textId="77777777" w:rsidR="00F13A7F" w:rsidRDefault="00F13A7F" w:rsidP="00E07E4A">
      <w:pPr>
        <w:pStyle w:val="Doc-text2"/>
        <w:numPr>
          <w:ilvl w:val="0"/>
          <w:numId w:val="11"/>
        </w:numPr>
      </w:pPr>
      <w:r>
        <w:t>Agreed</w:t>
      </w:r>
    </w:p>
    <w:p w14:paraId="06D0937E" w14:textId="304542EC" w:rsidR="00D40B66" w:rsidRDefault="00F13A7F" w:rsidP="00F13A7F">
      <w:pPr>
        <w:pStyle w:val="Comments"/>
      </w:pPr>
      <w:r>
        <w:t xml:space="preserve"> </w:t>
      </w:r>
      <w:r w:rsidR="00D40B66">
        <w:t>(14/14)Proposal 6: the first change in R2-2208537 is agreed, and merged to NR NTN UE capability rapporteur CR, i.e., “In the description of nonTerrestrialNetwork-r17, “i.e.,” is replaced by “e.g.,””.</w:t>
      </w:r>
    </w:p>
    <w:p w14:paraId="6C2515FF" w14:textId="77777777" w:rsidR="00F13A7F" w:rsidRDefault="00F13A7F" w:rsidP="00E07E4A">
      <w:pPr>
        <w:pStyle w:val="Doc-text2"/>
        <w:numPr>
          <w:ilvl w:val="0"/>
          <w:numId w:val="11"/>
        </w:numPr>
      </w:pPr>
      <w:r>
        <w:t>Agreed</w:t>
      </w:r>
    </w:p>
    <w:p w14:paraId="0AB6F044" w14:textId="65C9D5AA" w:rsidR="00D40B66" w:rsidRDefault="00F13A7F" w:rsidP="00F13A7F">
      <w:pPr>
        <w:pStyle w:val="Comments"/>
      </w:pPr>
      <w:r>
        <w:t xml:space="preserve"> </w:t>
      </w:r>
      <w:r w:rsidR="00D40B66">
        <w:t>(10/14)Proposal 7: the second change in R2-2208537 is agreed, and merged to NR NTN UE capability rapporteur CR, i.e., “In the description of parallelMeasurementGap-r17, it is added that UE supporting this feature shall also indicate the support of nonTerrestrialNetwork-r17”</w:t>
      </w:r>
    </w:p>
    <w:p w14:paraId="0B16C8AE" w14:textId="77777777" w:rsidR="00F13A7F" w:rsidRDefault="00F13A7F" w:rsidP="00E07E4A">
      <w:pPr>
        <w:pStyle w:val="Doc-text2"/>
        <w:numPr>
          <w:ilvl w:val="0"/>
          <w:numId w:val="11"/>
        </w:numPr>
      </w:pPr>
      <w:r>
        <w:t>Agreed</w:t>
      </w:r>
    </w:p>
    <w:p w14:paraId="272C099E" w14:textId="041D8099" w:rsidR="00D40B66" w:rsidRDefault="00F13A7F" w:rsidP="00F13A7F">
      <w:pPr>
        <w:pStyle w:val="Comments"/>
      </w:pPr>
      <w:r>
        <w:t xml:space="preserve"> </w:t>
      </w:r>
      <w:r w:rsidR="00D40B66">
        <w:t>(14/14)Proposal 8: the change proposed by R2-2208679 is agreed, and merged to NR NTN UE capability rapporteur CR, i.e., “Introduce an optional capability without signalling for location-based measurement initiation”.</w:t>
      </w:r>
    </w:p>
    <w:p w14:paraId="7ADB28B2" w14:textId="77777777" w:rsidR="00F13A7F" w:rsidRDefault="00F13A7F" w:rsidP="00E07E4A">
      <w:pPr>
        <w:pStyle w:val="Doc-text2"/>
        <w:numPr>
          <w:ilvl w:val="0"/>
          <w:numId w:val="11"/>
        </w:numPr>
      </w:pPr>
      <w:r>
        <w:t>Agreed</w:t>
      </w:r>
    </w:p>
    <w:p w14:paraId="4B3AA6B2" w14:textId="77777777" w:rsidR="008847D1" w:rsidRDefault="008847D1" w:rsidP="00D40B66">
      <w:pPr>
        <w:pStyle w:val="Comments"/>
      </w:pPr>
    </w:p>
    <w:p w14:paraId="59E00868" w14:textId="2B0EB04C" w:rsidR="00D40B66" w:rsidRDefault="00D40B66" w:rsidP="00D40B66">
      <w:pPr>
        <w:pStyle w:val="Comments"/>
      </w:pPr>
      <w:r>
        <w:lastRenderedPageBreak/>
        <w:t>List of proposals that require online discussions</w:t>
      </w:r>
    </w:p>
    <w:p w14:paraId="446BA711" w14:textId="02AF63EA" w:rsidR="00D40B66" w:rsidRDefault="00D40B66" w:rsidP="00D40B66">
      <w:pPr>
        <w:pStyle w:val="Comments"/>
      </w:pPr>
      <w:r>
        <w:t>(9/14) Proposal 3: the NW can broadcast at most 2 SMTCs per frequency in SIB2/4.</w:t>
      </w:r>
    </w:p>
    <w:p w14:paraId="02715BAC" w14:textId="55168F0B" w:rsidR="00D40B66" w:rsidRDefault="00D40B66" w:rsidP="00E07E4A">
      <w:pPr>
        <w:pStyle w:val="Doc-text2"/>
        <w:numPr>
          <w:ilvl w:val="0"/>
          <w:numId w:val="11"/>
        </w:numPr>
      </w:pPr>
      <w:r>
        <w:t>Continue online</w:t>
      </w:r>
    </w:p>
    <w:p w14:paraId="5A8FBBAC" w14:textId="17B183BF" w:rsidR="00C704B2" w:rsidRDefault="00C704B2" w:rsidP="00E07E4A">
      <w:pPr>
        <w:pStyle w:val="Doc-text2"/>
        <w:numPr>
          <w:ilvl w:val="0"/>
          <w:numId w:val="14"/>
        </w:numPr>
      </w:pPr>
      <w:r>
        <w:t>Samsung also prefers no restrictions considering that some UEs can support 4.</w:t>
      </w:r>
    </w:p>
    <w:p w14:paraId="4716C389" w14:textId="7F5701C2" w:rsidR="00C704B2" w:rsidRDefault="00C704B2" w:rsidP="00E07E4A">
      <w:pPr>
        <w:pStyle w:val="Doc-text2"/>
        <w:numPr>
          <w:ilvl w:val="0"/>
          <w:numId w:val="14"/>
        </w:numPr>
      </w:pPr>
      <w:r>
        <w:t>Intel thinks that if we remove the restriction we need to add some description if the UE only supports 2.</w:t>
      </w:r>
    </w:p>
    <w:p w14:paraId="1017E273" w14:textId="4174B6A5" w:rsidR="00C704B2" w:rsidRDefault="00C704B2" w:rsidP="00E07E4A">
      <w:pPr>
        <w:pStyle w:val="Doc-text2"/>
        <w:numPr>
          <w:ilvl w:val="0"/>
          <w:numId w:val="14"/>
        </w:numPr>
      </w:pPr>
      <w:r>
        <w:t xml:space="preserve">Huawei thinks it’s not critical </w:t>
      </w:r>
    </w:p>
    <w:p w14:paraId="37D7AF0D" w14:textId="53B17C57" w:rsidR="004B0ACE" w:rsidRDefault="004B0ACE" w:rsidP="00E07E4A">
      <w:pPr>
        <w:pStyle w:val="Doc-text2"/>
        <w:numPr>
          <w:ilvl w:val="0"/>
          <w:numId w:val="14"/>
        </w:numPr>
      </w:pPr>
      <w:r>
        <w:t xml:space="preserve">QC wonders what to do with frequency list in SIB19. </w:t>
      </w:r>
    </w:p>
    <w:p w14:paraId="0FF524E1" w14:textId="60A9C1F6" w:rsidR="004B0ACE" w:rsidRDefault="004B0ACE" w:rsidP="00E07E4A">
      <w:pPr>
        <w:pStyle w:val="Doc-text2"/>
        <w:numPr>
          <w:ilvl w:val="0"/>
          <w:numId w:val="14"/>
        </w:numPr>
      </w:pPr>
      <w:r>
        <w:t>Samsung thinks the NW can configure SIB2/4 and SIB19 consistently</w:t>
      </w:r>
    </w:p>
    <w:p w14:paraId="2CEE4557" w14:textId="332A8358" w:rsidR="004B0ACE" w:rsidRPr="00D40B66" w:rsidRDefault="004B0ACE" w:rsidP="00E07E4A">
      <w:pPr>
        <w:pStyle w:val="Doc-text2"/>
        <w:numPr>
          <w:ilvl w:val="0"/>
          <w:numId w:val="11"/>
        </w:numPr>
      </w:pPr>
      <w:r>
        <w:t xml:space="preserve">The NW can broadcast </w:t>
      </w:r>
      <w:r w:rsidR="00D50D81">
        <w:t>up to</w:t>
      </w:r>
      <w:r>
        <w:t xml:space="preserve"> 4 SMTCs per frequency in SIB2/4. Add a sentence saying that, in case the UE does not support 4 SMTC</w:t>
      </w:r>
      <w:r w:rsidR="00D50D81">
        <w:t>s</w:t>
      </w:r>
      <w:r>
        <w:t>, it’s up to UE implementation which combination of SMTCs to consider. FFS whether any clarification/note is needed regarding the consistency of the information in SIB2/4 and SIB19.</w:t>
      </w:r>
    </w:p>
    <w:p w14:paraId="6C8CEAEA" w14:textId="77777777" w:rsidR="001631CD" w:rsidRDefault="001631CD" w:rsidP="00A728A3">
      <w:pPr>
        <w:pStyle w:val="Comments"/>
      </w:pPr>
    </w:p>
    <w:p w14:paraId="77996E1D" w14:textId="77777777" w:rsidR="00EE6AE9" w:rsidRDefault="00EE6AE9" w:rsidP="00A728A3">
      <w:pPr>
        <w:pStyle w:val="Comments"/>
      </w:pPr>
    </w:p>
    <w:p w14:paraId="6923D497" w14:textId="52CF2FF3" w:rsidR="001631CD" w:rsidRDefault="001631CD" w:rsidP="001631CD">
      <w:pPr>
        <w:pStyle w:val="Doc-text2"/>
        <w:pBdr>
          <w:top w:val="single" w:sz="4" w:space="1" w:color="auto"/>
          <w:left w:val="single" w:sz="4" w:space="4" w:color="auto"/>
          <w:bottom w:val="single" w:sz="4" w:space="1" w:color="auto"/>
          <w:right w:val="single" w:sz="4" w:space="4" w:color="auto"/>
        </w:pBdr>
      </w:pPr>
      <w:r>
        <w:t>Agreements via email</w:t>
      </w:r>
      <w:r w:rsidR="00BD65C1">
        <w:t xml:space="preserve"> – from offline 102:</w:t>
      </w:r>
    </w:p>
    <w:p w14:paraId="1E9F8D62" w14:textId="77777777" w:rsidR="001631CD" w:rsidRDefault="001631CD" w:rsidP="001631CD">
      <w:pPr>
        <w:pStyle w:val="Doc-text2"/>
        <w:pBdr>
          <w:top w:val="single" w:sz="4" w:space="1" w:color="auto"/>
          <w:left w:val="single" w:sz="4" w:space="4" w:color="auto"/>
          <w:bottom w:val="single" w:sz="4" w:space="1" w:color="auto"/>
          <w:right w:val="single" w:sz="4" w:space="4" w:color="auto"/>
        </w:pBdr>
      </w:pPr>
      <w:r>
        <w:t>Related to RRC spec:</w:t>
      </w:r>
    </w:p>
    <w:p w14:paraId="69FFAAFC" w14:textId="4E233A0E" w:rsidR="001631CD" w:rsidRDefault="001631CD" w:rsidP="00E07E4A">
      <w:pPr>
        <w:pStyle w:val="Doc-text2"/>
        <w:numPr>
          <w:ilvl w:val="0"/>
          <w:numId w:val="31"/>
        </w:numPr>
        <w:pBdr>
          <w:top w:val="single" w:sz="4" w:space="1" w:color="auto"/>
          <w:left w:val="single" w:sz="4" w:space="4" w:color="auto"/>
          <w:bottom w:val="single" w:sz="4" w:space="1" w:color="auto"/>
          <w:right w:val="single" w:sz="4" w:space="4" w:color="auto"/>
        </w:pBdr>
      </w:pPr>
      <w:r>
        <w:t>Regarding “how to assist the NW adjust SMTC for UEs in RRC_CONNECTED”, PDD reporting is sufficient, and no need to further optimize in Rel-17.</w:t>
      </w:r>
    </w:p>
    <w:p w14:paraId="104F8334" w14:textId="7E01F706" w:rsidR="001631CD" w:rsidRDefault="001631CD" w:rsidP="00E07E4A">
      <w:pPr>
        <w:pStyle w:val="Doc-text2"/>
        <w:numPr>
          <w:ilvl w:val="0"/>
          <w:numId w:val="31"/>
        </w:numPr>
        <w:pBdr>
          <w:top w:val="single" w:sz="4" w:space="1" w:color="auto"/>
          <w:left w:val="single" w:sz="4" w:space="4" w:color="auto"/>
          <w:bottom w:val="single" w:sz="4" w:space="1" w:color="auto"/>
          <w:right w:val="single" w:sz="4" w:space="4" w:color="auto"/>
        </w:pBdr>
      </w:pPr>
      <w:r>
        <w:t>the broadcast SMTC in SIB2/4 assumes PDD = 0 ms.</w:t>
      </w:r>
    </w:p>
    <w:p w14:paraId="3EE94057" w14:textId="2EE448CE" w:rsidR="001631CD" w:rsidRDefault="001631CD" w:rsidP="00E07E4A">
      <w:pPr>
        <w:pStyle w:val="Doc-text2"/>
        <w:numPr>
          <w:ilvl w:val="0"/>
          <w:numId w:val="31"/>
        </w:numPr>
        <w:pBdr>
          <w:top w:val="single" w:sz="4" w:space="1" w:color="auto"/>
          <w:left w:val="single" w:sz="4" w:space="4" w:color="auto"/>
          <w:bottom w:val="single" w:sz="4" w:space="1" w:color="auto"/>
          <w:right w:val="single" w:sz="4" w:space="4" w:color="auto"/>
        </w:pBdr>
      </w:pPr>
      <w:r>
        <w:t xml:space="preserve">“The UE reports the calculated SMTC offset upon entering RRC_CONNCTED” is not pursued in Rel-17.   </w:t>
      </w:r>
    </w:p>
    <w:p w14:paraId="26B425E7" w14:textId="3E2F2F81" w:rsidR="001631CD" w:rsidRDefault="001631CD" w:rsidP="00E07E4A">
      <w:pPr>
        <w:pStyle w:val="Doc-text2"/>
        <w:numPr>
          <w:ilvl w:val="0"/>
          <w:numId w:val="31"/>
        </w:numPr>
        <w:pBdr>
          <w:top w:val="single" w:sz="4" w:space="1" w:color="auto"/>
          <w:left w:val="single" w:sz="4" w:space="4" w:color="auto"/>
          <w:bottom w:val="single" w:sz="4" w:space="1" w:color="auto"/>
          <w:right w:val="single" w:sz="4" w:space="4" w:color="auto"/>
        </w:pBdr>
      </w:pPr>
      <w:r>
        <w:t xml:space="preserve">the changes proposed by R2-2207345 are NOT agreed.    </w:t>
      </w:r>
    </w:p>
    <w:p w14:paraId="681EE4EF" w14:textId="77777777" w:rsidR="001631CD" w:rsidRDefault="001631CD" w:rsidP="001631CD">
      <w:pPr>
        <w:pStyle w:val="Doc-text2"/>
        <w:pBdr>
          <w:top w:val="single" w:sz="4" w:space="1" w:color="auto"/>
          <w:left w:val="single" w:sz="4" w:space="4" w:color="auto"/>
          <w:bottom w:val="single" w:sz="4" w:space="1" w:color="auto"/>
          <w:right w:val="single" w:sz="4" w:space="4" w:color="auto"/>
        </w:pBdr>
      </w:pPr>
      <w:r>
        <w:t>Related to UE capability:</w:t>
      </w:r>
    </w:p>
    <w:p w14:paraId="69A52DEF" w14:textId="3AA3C433" w:rsidR="001631CD" w:rsidRDefault="001631CD" w:rsidP="00E07E4A">
      <w:pPr>
        <w:pStyle w:val="Doc-text2"/>
        <w:numPr>
          <w:ilvl w:val="0"/>
          <w:numId w:val="31"/>
        </w:numPr>
        <w:pBdr>
          <w:top w:val="single" w:sz="4" w:space="1" w:color="auto"/>
          <w:left w:val="single" w:sz="4" w:space="4" w:color="auto"/>
          <w:bottom w:val="single" w:sz="4" w:space="1" w:color="auto"/>
          <w:right w:val="single" w:sz="4" w:space="4" w:color="auto"/>
        </w:pBdr>
      </w:pPr>
      <w:r>
        <w:t>regarding “if a UE supports 25-3 in RAN4 feature list (i.e., parallelMeasurementGap-r17), it also supports the association between one frequency layer and two measurement gaps with the same gap type”, the following clarification in TS 38.306 is agreed and merged to NR NTN UE capability rapporteur CR: “</w:t>
      </w:r>
      <w:r w:rsidRPr="001631CD">
        <w:rPr>
          <w:i/>
        </w:rPr>
        <w:t xml:space="preserve">parallelMeasurementGap-r17: </w:t>
      </w:r>
      <w:r w:rsidRPr="001631CD">
        <w:rPr>
          <w:rFonts w:eastAsia="Malgun Gothic"/>
          <w:bCs/>
          <w:iCs/>
        </w:rPr>
        <w:t>Indicates whether the UE supports 2 parallel measurement gaps for NTN RRM measurements.</w:t>
      </w:r>
      <w:r w:rsidRPr="001631CD">
        <w:rPr>
          <w:rFonts w:eastAsia="Malgun Gothic"/>
        </w:rPr>
        <w:t xml:space="preserve"> </w:t>
      </w:r>
      <w:r w:rsidRPr="001631CD">
        <w:rPr>
          <w:rFonts w:eastAsia="Malgun Gothic"/>
          <w:bCs/>
          <w:iCs/>
        </w:rPr>
        <w:t xml:space="preserve">If a UE does not include this field but includes </w:t>
      </w:r>
      <w:r w:rsidRPr="001631CD">
        <w:rPr>
          <w:rFonts w:eastAsia="Malgun Gothic"/>
          <w:i/>
        </w:rPr>
        <w:t>nonTerrestrialNetwork-r17</w:t>
      </w:r>
      <w:r w:rsidRPr="001631CD">
        <w:rPr>
          <w:rFonts w:eastAsia="Malgun Gothic"/>
          <w:bCs/>
          <w:iCs/>
        </w:rPr>
        <w:t xml:space="preserve">, the UE supports 1 measurement gap for NTN RRM measurements. </w:t>
      </w:r>
      <w:r w:rsidRPr="001631CD">
        <w:rPr>
          <w:rFonts w:eastAsia="Malgun Gothic"/>
          <w:bCs/>
          <w:iCs/>
          <w:u w:val="single"/>
        </w:rPr>
        <w:t>If this parameter is indicated, a UE shall also support that two parallel measurement gaps with the same gap type can be associated to one frequency layer.</w:t>
      </w:r>
      <w:r>
        <w:rPr>
          <w:rFonts w:eastAsia="Malgun Gothic"/>
          <w:bCs/>
          <w:iCs/>
          <w:u w:val="single"/>
        </w:rPr>
        <w:t>”</w:t>
      </w:r>
    </w:p>
    <w:p w14:paraId="5B0522E2" w14:textId="1BCAF6C6" w:rsidR="001631CD" w:rsidRDefault="001631CD" w:rsidP="00E07E4A">
      <w:pPr>
        <w:pStyle w:val="Doc-text2"/>
        <w:numPr>
          <w:ilvl w:val="0"/>
          <w:numId w:val="31"/>
        </w:numPr>
        <w:pBdr>
          <w:top w:val="single" w:sz="4" w:space="1" w:color="auto"/>
          <w:left w:val="single" w:sz="4" w:space="4" w:color="auto"/>
          <w:bottom w:val="single" w:sz="4" w:space="1" w:color="auto"/>
          <w:right w:val="single" w:sz="4" w:space="4" w:color="auto"/>
        </w:pBdr>
      </w:pPr>
      <w:r>
        <w:t>the first change in R2-2208537 is agreed, and merged to NR NTN UE capability rapporteur CR, i.e., “In the description of nonTerrestrialNetwork-r17, “i.e.,” is replaced by “e.g.,””.</w:t>
      </w:r>
    </w:p>
    <w:p w14:paraId="6F181742" w14:textId="7BCCAE5A" w:rsidR="001631CD" w:rsidRDefault="001631CD" w:rsidP="00E07E4A">
      <w:pPr>
        <w:pStyle w:val="Doc-text2"/>
        <w:numPr>
          <w:ilvl w:val="0"/>
          <w:numId w:val="31"/>
        </w:numPr>
        <w:pBdr>
          <w:top w:val="single" w:sz="4" w:space="1" w:color="auto"/>
          <w:left w:val="single" w:sz="4" w:space="4" w:color="auto"/>
          <w:bottom w:val="single" w:sz="4" w:space="1" w:color="auto"/>
          <w:right w:val="single" w:sz="4" w:space="4" w:color="auto"/>
        </w:pBdr>
      </w:pPr>
      <w:r>
        <w:t>the second change in R2-2208537 is agreed, and merged to NR NTN UE capability rapporteur CR, i.e., “In the description of parallelMeasurementGap-r17, it is added that UE supporting this feature shall also indicate the support of nonTerrestrialNetwork-r17”</w:t>
      </w:r>
    </w:p>
    <w:p w14:paraId="0A41330B" w14:textId="6522D44F" w:rsidR="001631CD" w:rsidRDefault="001631CD" w:rsidP="00E07E4A">
      <w:pPr>
        <w:pStyle w:val="Doc-text2"/>
        <w:numPr>
          <w:ilvl w:val="0"/>
          <w:numId w:val="31"/>
        </w:numPr>
        <w:pBdr>
          <w:top w:val="single" w:sz="4" w:space="1" w:color="auto"/>
          <w:left w:val="single" w:sz="4" w:space="4" w:color="auto"/>
          <w:bottom w:val="single" w:sz="4" w:space="1" w:color="auto"/>
          <w:right w:val="single" w:sz="4" w:space="4" w:color="auto"/>
        </w:pBdr>
      </w:pPr>
      <w:r>
        <w:t>the change proposed by R2-2208679 is agreed, and merged to NR NTN UE capability rapporteur CR, i.e., “Introduce an optional capability without signalling for location-based measurement initiation”.</w:t>
      </w:r>
    </w:p>
    <w:p w14:paraId="7703D589" w14:textId="77777777" w:rsidR="001631CD" w:rsidRDefault="001631CD" w:rsidP="00A728A3">
      <w:pPr>
        <w:pStyle w:val="Comments"/>
      </w:pPr>
    </w:p>
    <w:p w14:paraId="751D1036" w14:textId="77777777" w:rsidR="001631CD" w:rsidRDefault="001631CD" w:rsidP="00A728A3">
      <w:pPr>
        <w:pStyle w:val="Comments"/>
      </w:pPr>
    </w:p>
    <w:p w14:paraId="79DD5F70" w14:textId="77777777" w:rsidR="00D50D81" w:rsidRDefault="00D50D81" w:rsidP="00D50D81">
      <w:pPr>
        <w:pStyle w:val="Doc-text2"/>
        <w:pBdr>
          <w:top w:val="single" w:sz="4" w:space="1" w:color="auto"/>
          <w:left w:val="single" w:sz="4" w:space="1" w:color="auto"/>
          <w:bottom w:val="single" w:sz="4" w:space="1" w:color="auto"/>
          <w:right w:val="single" w:sz="4" w:space="1" w:color="auto"/>
        </w:pBdr>
      </w:pPr>
      <w:r>
        <w:t>Agreements online:</w:t>
      </w:r>
    </w:p>
    <w:p w14:paraId="1C82B320" w14:textId="3B3E0561" w:rsidR="00D50D81" w:rsidRPr="00D40B66" w:rsidRDefault="00D50D81" w:rsidP="00E07E4A">
      <w:pPr>
        <w:pStyle w:val="Doc-text2"/>
        <w:numPr>
          <w:ilvl w:val="0"/>
          <w:numId w:val="42"/>
        </w:numPr>
        <w:pBdr>
          <w:top w:val="single" w:sz="4" w:space="1" w:color="auto"/>
          <w:left w:val="single" w:sz="4" w:space="1" w:color="auto"/>
          <w:bottom w:val="single" w:sz="4" w:space="1" w:color="auto"/>
          <w:right w:val="single" w:sz="4" w:space="1" w:color="auto"/>
        </w:pBdr>
      </w:pPr>
      <w:r>
        <w:t>The NW can broadcast up to 4 SMTCs per frequency in SIB2/4. Add a sentence saying that, in case the UE does not support 4 SMTCs, it’s up to UE implementation which combination of SMTCs to consider. FFS whether any clarification/note is needed regarding the consistency of the information in SIB2/4 and SIB19.</w:t>
      </w:r>
    </w:p>
    <w:p w14:paraId="6F967397" w14:textId="77777777" w:rsidR="00D50D81" w:rsidRDefault="00D50D81" w:rsidP="00A728A3">
      <w:pPr>
        <w:pStyle w:val="Comments"/>
      </w:pPr>
    </w:p>
    <w:p w14:paraId="5D1E9B74" w14:textId="77777777" w:rsidR="00D50D81" w:rsidRPr="004F04F8" w:rsidRDefault="00D50D81" w:rsidP="00A728A3">
      <w:pPr>
        <w:pStyle w:val="Comments"/>
      </w:pPr>
    </w:p>
    <w:p w14:paraId="11277C34" w14:textId="30E5B121" w:rsidR="004F04F8" w:rsidRDefault="00D54DEA" w:rsidP="008209AB">
      <w:pPr>
        <w:pStyle w:val="Doc-title"/>
      </w:pPr>
      <w:r w:rsidRPr="00124800">
        <w:t>R2-2207242</w:t>
      </w:r>
      <w:r>
        <w:tab/>
        <w:t>Discussion on SMTC related issues</w:t>
      </w:r>
      <w:r>
        <w:tab/>
        <w:t>Samsung Research America</w:t>
      </w:r>
      <w:r>
        <w:tab/>
        <w:t>discussion</w:t>
      </w:r>
      <w:r>
        <w:tab/>
        <w:t>Rel-17</w:t>
      </w:r>
      <w:r>
        <w:tab/>
        <w:t>NR_NTN_solutions-Core</w:t>
      </w:r>
    </w:p>
    <w:p w14:paraId="0C773BF8" w14:textId="1D76677B" w:rsidR="00175E8A" w:rsidRPr="00175E8A" w:rsidRDefault="00175E8A" w:rsidP="00E07E4A">
      <w:pPr>
        <w:pStyle w:val="Doc-text2"/>
        <w:numPr>
          <w:ilvl w:val="0"/>
          <w:numId w:val="11"/>
        </w:numPr>
      </w:pPr>
      <w:r>
        <w:t>Continue in offline 102</w:t>
      </w:r>
    </w:p>
    <w:p w14:paraId="6791EB87" w14:textId="77777777" w:rsidR="004F04F8" w:rsidRPr="004F04F8" w:rsidRDefault="004F04F8" w:rsidP="004F04F8">
      <w:pPr>
        <w:pStyle w:val="Doc-text2"/>
      </w:pPr>
    </w:p>
    <w:p w14:paraId="11507F71" w14:textId="1AD5F9AF" w:rsidR="00D54DEA" w:rsidRDefault="00D54DEA" w:rsidP="00D54DEA">
      <w:pPr>
        <w:pStyle w:val="Doc-title"/>
      </w:pPr>
      <w:r w:rsidRPr="00124800">
        <w:t>R2-22</w:t>
      </w:r>
      <w:r w:rsidRPr="00124800">
        <w:t>0</w:t>
      </w:r>
      <w:r w:rsidRPr="00124800">
        <w:t>7344</w:t>
      </w:r>
      <w:r>
        <w:tab/>
        <w:t>Correction to the frame boundary alignment indication from the source</w:t>
      </w:r>
      <w:r>
        <w:tab/>
        <w:t>Qualcomm Incorporated</w:t>
      </w:r>
      <w:r>
        <w:tab/>
        <w:t>CR</w:t>
      </w:r>
      <w:r>
        <w:tab/>
        <w:t>Rel-17</w:t>
      </w:r>
      <w:r>
        <w:tab/>
        <w:t>38.331</w:t>
      </w:r>
      <w:r>
        <w:tab/>
        <w:t>17.1.0</w:t>
      </w:r>
      <w:r>
        <w:tab/>
        <w:t>3251</w:t>
      </w:r>
      <w:r>
        <w:tab/>
        <w:t>-</w:t>
      </w:r>
      <w:r>
        <w:tab/>
        <w:t>F</w:t>
      </w:r>
      <w:r>
        <w:tab/>
        <w:t>NR_NTN_solutions-Core</w:t>
      </w:r>
    </w:p>
    <w:p w14:paraId="26478B14" w14:textId="77777777" w:rsidR="00175E8A" w:rsidRPr="00175E8A" w:rsidRDefault="00175E8A" w:rsidP="00E07E4A">
      <w:pPr>
        <w:pStyle w:val="Doc-text2"/>
        <w:numPr>
          <w:ilvl w:val="0"/>
          <w:numId w:val="11"/>
        </w:numPr>
      </w:pPr>
      <w:r>
        <w:t>Continue in offline 102</w:t>
      </w:r>
    </w:p>
    <w:p w14:paraId="3FCC99E2" w14:textId="77777777" w:rsidR="008209AB" w:rsidRPr="008209AB" w:rsidRDefault="008209AB" w:rsidP="00175E8A">
      <w:pPr>
        <w:pStyle w:val="Doc-text2"/>
        <w:ind w:left="0" w:firstLine="0"/>
      </w:pPr>
    </w:p>
    <w:p w14:paraId="5835D170" w14:textId="11E89661" w:rsidR="00D54DEA" w:rsidRDefault="00D54DEA" w:rsidP="00D54DEA">
      <w:pPr>
        <w:pStyle w:val="Doc-title"/>
      </w:pPr>
      <w:r w:rsidRPr="00124800">
        <w:t>R2-2207345</w:t>
      </w:r>
      <w:r>
        <w:tab/>
        <w:t>Reporting SMTC issue in measurement results</w:t>
      </w:r>
      <w:r>
        <w:tab/>
        <w:t>Qualcomm Incorporated</w:t>
      </w:r>
      <w:r>
        <w:tab/>
        <w:t>CR</w:t>
      </w:r>
      <w:r>
        <w:tab/>
        <w:t>Rel-17</w:t>
      </w:r>
      <w:r>
        <w:tab/>
        <w:t>38.331</w:t>
      </w:r>
      <w:r>
        <w:tab/>
        <w:t>17.1.0</w:t>
      </w:r>
      <w:r>
        <w:tab/>
        <w:t>3252</w:t>
      </w:r>
      <w:r>
        <w:tab/>
        <w:t>-</w:t>
      </w:r>
      <w:r>
        <w:tab/>
        <w:t>F</w:t>
      </w:r>
      <w:r>
        <w:tab/>
        <w:t>NR_NTN_solutions-Core</w:t>
      </w:r>
    </w:p>
    <w:p w14:paraId="5A394A81" w14:textId="77777777" w:rsidR="00175E8A" w:rsidRPr="00175E8A" w:rsidRDefault="00175E8A" w:rsidP="00E07E4A">
      <w:pPr>
        <w:pStyle w:val="Doc-text2"/>
        <w:numPr>
          <w:ilvl w:val="0"/>
          <w:numId w:val="11"/>
        </w:numPr>
      </w:pPr>
      <w:r>
        <w:t>Continue in offline 102</w:t>
      </w:r>
    </w:p>
    <w:p w14:paraId="6046B929" w14:textId="77777777" w:rsidR="004F04F8" w:rsidRPr="004F04F8" w:rsidRDefault="004F04F8" w:rsidP="008209AB">
      <w:pPr>
        <w:pStyle w:val="Doc-text2"/>
        <w:ind w:left="0" w:firstLine="0"/>
      </w:pPr>
    </w:p>
    <w:p w14:paraId="00F9A696" w14:textId="77777777" w:rsidR="00D54DEA" w:rsidRDefault="00D54DEA" w:rsidP="00D54DEA">
      <w:pPr>
        <w:pStyle w:val="Heading5"/>
      </w:pPr>
      <w:r>
        <w:t>6.10.3.2.2</w:t>
      </w:r>
      <w:r>
        <w:tab/>
        <w:t>CHO</w:t>
      </w:r>
    </w:p>
    <w:p w14:paraId="0478851D" w14:textId="77777777" w:rsidR="00D54DEA" w:rsidRDefault="00D54DEA" w:rsidP="00D54DEA">
      <w:pPr>
        <w:pStyle w:val="Comments"/>
      </w:pPr>
      <w:r>
        <w:t>CHO related corrections</w:t>
      </w:r>
    </w:p>
    <w:p w14:paraId="1E975AFE" w14:textId="3133BA6D" w:rsidR="00D54DEA" w:rsidRDefault="00D54DEA" w:rsidP="00D54DEA">
      <w:pPr>
        <w:pStyle w:val="Doc-title"/>
      </w:pPr>
      <w:r w:rsidRPr="00124800">
        <w:t>R2-2</w:t>
      </w:r>
      <w:r w:rsidRPr="00124800">
        <w:t>2</w:t>
      </w:r>
      <w:r w:rsidRPr="00124800">
        <w:t>07672</w:t>
      </w:r>
      <w:r>
        <w:tab/>
        <w:t>Discussion on the ephemeris information in CHO procedure</w:t>
      </w:r>
      <w:r>
        <w:tab/>
        <w:t>Spreadtrum Communications</w:t>
      </w:r>
      <w:r>
        <w:tab/>
        <w:t>discussion</w:t>
      </w:r>
      <w:r>
        <w:tab/>
        <w:t>Rel-17</w:t>
      </w:r>
    </w:p>
    <w:p w14:paraId="52B6A05D" w14:textId="7BDD6CD6" w:rsidR="00200385" w:rsidRPr="00200385" w:rsidRDefault="003F1772" w:rsidP="00E07E4A">
      <w:pPr>
        <w:pStyle w:val="Doc-text2"/>
        <w:numPr>
          <w:ilvl w:val="0"/>
          <w:numId w:val="11"/>
        </w:numPr>
      </w:pPr>
      <w:r>
        <w:t>Noted (no TP)</w:t>
      </w:r>
    </w:p>
    <w:p w14:paraId="2F8A7CC0" w14:textId="614A7B3D" w:rsidR="00D54DEA" w:rsidRDefault="00D54DEA" w:rsidP="00D54DEA">
      <w:pPr>
        <w:pStyle w:val="Doc-title"/>
      </w:pPr>
      <w:r w:rsidRPr="00124800">
        <w:t>R2-2208534</w:t>
      </w:r>
      <w:r>
        <w:tab/>
        <w:t>Correction of entering and leaving condition of CondEventT1</w:t>
      </w:r>
      <w:r>
        <w:tab/>
        <w:t>LG Electronics France</w:t>
      </w:r>
      <w:r>
        <w:tab/>
        <w:t>CR</w:t>
      </w:r>
      <w:r>
        <w:tab/>
        <w:t>Rel-17</w:t>
      </w:r>
      <w:r>
        <w:tab/>
        <w:t>38.331</w:t>
      </w:r>
      <w:r>
        <w:tab/>
        <w:t>17.1.0</w:t>
      </w:r>
      <w:r>
        <w:tab/>
        <w:t>3433</w:t>
      </w:r>
      <w:r>
        <w:tab/>
        <w:t>-</w:t>
      </w:r>
      <w:r>
        <w:tab/>
        <w:t>F</w:t>
      </w:r>
      <w:r>
        <w:tab/>
        <w:t>NR_NTN_solutions-Core</w:t>
      </w:r>
    </w:p>
    <w:p w14:paraId="62EC11E6" w14:textId="2F6FE6F1" w:rsidR="00175E8A" w:rsidRPr="00175E8A" w:rsidRDefault="00175E8A" w:rsidP="00E07E4A">
      <w:pPr>
        <w:pStyle w:val="Doc-text2"/>
        <w:numPr>
          <w:ilvl w:val="0"/>
          <w:numId w:val="11"/>
        </w:numPr>
      </w:pPr>
      <w:r>
        <w:t>Continue in offline 111</w:t>
      </w:r>
    </w:p>
    <w:p w14:paraId="6EE0AE52" w14:textId="77777777" w:rsidR="00D54DEA" w:rsidRDefault="00D54DEA" w:rsidP="00175E8A">
      <w:pPr>
        <w:pStyle w:val="Doc-title"/>
        <w:ind w:left="0" w:firstLine="0"/>
      </w:pPr>
    </w:p>
    <w:p w14:paraId="3C8C7CCF" w14:textId="77777777" w:rsidR="00D54DEA" w:rsidRDefault="00D54DEA" w:rsidP="00D54DEA">
      <w:pPr>
        <w:pStyle w:val="Heading5"/>
      </w:pPr>
      <w:r>
        <w:t>6.10.3.2.3</w:t>
      </w:r>
      <w:r>
        <w:tab/>
        <w:t>Other</w:t>
      </w:r>
    </w:p>
    <w:p w14:paraId="749CDA8D" w14:textId="77777777" w:rsidR="00D54DEA" w:rsidRDefault="00D54DEA" w:rsidP="00D54DEA">
      <w:pPr>
        <w:pStyle w:val="Comments"/>
      </w:pPr>
      <w:r>
        <w:t xml:space="preserve">Contributions on any other RRC issues. </w:t>
      </w:r>
    </w:p>
    <w:p w14:paraId="3ED2F7B5" w14:textId="77777777" w:rsidR="004F56D0" w:rsidRDefault="004F56D0" w:rsidP="00D54DEA">
      <w:pPr>
        <w:pStyle w:val="Comments"/>
      </w:pPr>
    </w:p>
    <w:p w14:paraId="3E75C2FB" w14:textId="2A89F2FF" w:rsidR="004F56D0" w:rsidRDefault="004F56D0" w:rsidP="00D54DEA">
      <w:pPr>
        <w:pStyle w:val="Comments"/>
      </w:pPr>
      <w:r>
        <w:t>Validity timer</w:t>
      </w:r>
      <w:r w:rsidR="004F0EBA">
        <w:t xml:space="preserve"> for neighbour cells</w:t>
      </w:r>
    </w:p>
    <w:p w14:paraId="40794CC2" w14:textId="5C3E1CB4" w:rsidR="00D54DEA" w:rsidRDefault="00D54DEA" w:rsidP="00D54DEA">
      <w:pPr>
        <w:pStyle w:val="Doc-title"/>
      </w:pPr>
      <w:r w:rsidRPr="00124800">
        <w:t>R2-2207053</w:t>
      </w:r>
      <w:r>
        <w:tab/>
        <w:t>Correction to RRC-MAC interaction on UL synchronisation in NTN</w:t>
      </w:r>
      <w:r>
        <w:tab/>
        <w:t>OPPO</w:t>
      </w:r>
      <w:r>
        <w:tab/>
        <w:t>CR</w:t>
      </w:r>
      <w:r>
        <w:tab/>
        <w:t>Rel-17</w:t>
      </w:r>
      <w:r>
        <w:tab/>
        <w:t>38.331</w:t>
      </w:r>
      <w:r>
        <w:tab/>
        <w:t>17.1.0</w:t>
      </w:r>
      <w:r>
        <w:tab/>
        <w:t>3212</w:t>
      </w:r>
      <w:r>
        <w:tab/>
        <w:t>-</w:t>
      </w:r>
      <w:r>
        <w:tab/>
        <w:t>F</w:t>
      </w:r>
      <w:r>
        <w:tab/>
        <w:t>NR_NTN_solutions-Core</w:t>
      </w:r>
    </w:p>
    <w:p w14:paraId="031B6B06" w14:textId="79595BC3" w:rsidR="004F56D0" w:rsidRPr="004F56D0" w:rsidRDefault="004F56D0" w:rsidP="00E07E4A">
      <w:pPr>
        <w:pStyle w:val="Doc-text2"/>
        <w:numPr>
          <w:ilvl w:val="0"/>
          <w:numId w:val="11"/>
        </w:numPr>
      </w:pPr>
      <w:r>
        <w:t>Discussed in offline 103</w:t>
      </w:r>
    </w:p>
    <w:p w14:paraId="2A98289E" w14:textId="0F887DF7" w:rsidR="004F56D0" w:rsidRDefault="00D54DEA" w:rsidP="004F56D0">
      <w:pPr>
        <w:pStyle w:val="Doc-title"/>
      </w:pPr>
      <w:r w:rsidRPr="00124800">
        <w:t>R2-2207</w:t>
      </w:r>
      <w:r w:rsidRPr="00124800">
        <w:t>0</w:t>
      </w:r>
      <w:r w:rsidRPr="00124800">
        <w:t>63</w:t>
      </w:r>
      <w:r>
        <w:tab/>
        <w:t>Discussion on how to handle the validity timer for neighbor cells</w:t>
      </w:r>
      <w:r>
        <w:tab/>
        <w:t>OPPO</w:t>
      </w:r>
      <w:r>
        <w:tab/>
        <w:t>discussion</w:t>
      </w:r>
      <w:r>
        <w:tab/>
        <w:t>Rel-17</w:t>
      </w:r>
      <w:r>
        <w:tab/>
        <w:t>NR_NTN_solutions-Core</w:t>
      </w:r>
    </w:p>
    <w:p w14:paraId="74223A2D" w14:textId="634DBE9D" w:rsidR="004F56D0" w:rsidRPr="004F56D0" w:rsidRDefault="004F56D0" w:rsidP="00E07E4A">
      <w:pPr>
        <w:pStyle w:val="Doc-text2"/>
        <w:numPr>
          <w:ilvl w:val="0"/>
          <w:numId w:val="11"/>
        </w:numPr>
      </w:pPr>
      <w:r>
        <w:t>Discussed in offline 103</w:t>
      </w:r>
    </w:p>
    <w:p w14:paraId="36E4D96C" w14:textId="19AFA12D" w:rsidR="004C5243" w:rsidRDefault="004F56D0" w:rsidP="004F56D0">
      <w:pPr>
        <w:pStyle w:val="Doc-title"/>
      </w:pPr>
      <w:r w:rsidRPr="00124800">
        <w:t>R2-</w:t>
      </w:r>
      <w:r w:rsidRPr="00124800">
        <w:t>2</w:t>
      </w:r>
      <w:r w:rsidRPr="00124800">
        <w:t>207066</w:t>
      </w:r>
      <w:r>
        <w:tab/>
        <w:t>NTN RRC correction</w:t>
      </w:r>
      <w:r>
        <w:tab/>
        <w:t>OPPO</w:t>
      </w:r>
      <w:r>
        <w:tab/>
        <w:t>CR</w:t>
      </w:r>
      <w:r>
        <w:tab/>
        <w:t>Rel-17</w:t>
      </w:r>
      <w:r>
        <w:tab/>
        <w:t>38.331</w:t>
      </w:r>
      <w:r>
        <w:tab/>
        <w:t>17.1.0</w:t>
      </w:r>
      <w:r>
        <w:tab/>
        <w:t>3214</w:t>
      </w:r>
      <w:r>
        <w:tab/>
        <w:t>-</w:t>
      </w:r>
      <w:r>
        <w:tab/>
        <w:t>F</w:t>
      </w:r>
      <w:r>
        <w:tab/>
        <w:t>NR_NTN_solutions-Core</w:t>
      </w:r>
    </w:p>
    <w:p w14:paraId="389674F6" w14:textId="7DA6B861" w:rsidR="004F56D0" w:rsidRDefault="004F56D0" w:rsidP="00E07E4A">
      <w:pPr>
        <w:pStyle w:val="Doc-text2"/>
        <w:numPr>
          <w:ilvl w:val="0"/>
          <w:numId w:val="11"/>
        </w:numPr>
      </w:pPr>
      <w:r>
        <w:t>Discussed in offline 103</w:t>
      </w:r>
    </w:p>
    <w:p w14:paraId="01A117F8" w14:textId="477D208F" w:rsidR="00ED1733" w:rsidRDefault="00ED1733" w:rsidP="00ED1733">
      <w:pPr>
        <w:pStyle w:val="Doc-title"/>
      </w:pPr>
      <w:r w:rsidRPr="00124800">
        <w:t>R</w:t>
      </w:r>
      <w:r w:rsidRPr="00124800">
        <w:t>2</w:t>
      </w:r>
      <w:r w:rsidRPr="00124800">
        <w:t>-</w:t>
      </w:r>
      <w:r w:rsidRPr="00124800">
        <w:t>2</w:t>
      </w:r>
      <w:r w:rsidRPr="00124800">
        <w:t>2</w:t>
      </w:r>
      <w:r w:rsidRPr="00124800">
        <w:t>0</w:t>
      </w:r>
      <w:r w:rsidRPr="00124800">
        <w:t>7441</w:t>
      </w:r>
      <w:r>
        <w:tab/>
        <w:t>The impact on HO by the validity of the UL sync assistance info</w:t>
      </w:r>
      <w:r>
        <w:tab/>
        <w:t>Apple</w:t>
      </w:r>
      <w:r>
        <w:tab/>
        <w:t>discussion</w:t>
      </w:r>
      <w:r>
        <w:tab/>
        <w:t>Rel-17</w:t>
      </w:r>
      <w:r>
        <w:tab/>
        <w:t>NR_NTN_solutions-Core</w:t>
      </w:r>
    </w:p>
    <w:p w14:paraId="2F1632A1" w14:textId="7E748068" w:rsidR="00ED1733" w:rsidRPr="004F56D0" w:rsidRDefault="00ED1733" w:rsidP="00E07E4A">
      <w:pPr>
        <w:pStyle w:val="Doc-text2"/>
        <w:numPr>
          <w:ilvl w:val="0"/>
          <w:numId w:val="11"/>
        </w:numPr>
      </w:pPr>
      <w:r>
        <w:t>Discussed in offline 103</w:t>
      </w:r>
    </w:p>
    <w:p w14:paraId="0E01D787" w14:textId="718AFC16" w:rsidR="004F56D0" w:rsidRDefault="004F56D0" w:rsidP="004F56D0">
      <w:pPr>
        <w:pStyle w:val="Doc-title"/>
      </w:pPr>
      <w:r w:rsidRPr="00124800">
        <w:t>R2-2207631</w:t>
      </w:r>
      <w:r>
        <w:tab/>
        <w:t>Remaining issues on validity timer in NR NTN</w:t>
      </w:r>
      <w:r>
        <w:tab/>
        <w:t>vivo</w:t>
      </w:r>
      <w:r>
        <w:tab/>
        <w:t>discussion</w:t>
      </w:r>
    </w:p>
    <w:p w14:paraId="7FFC67BB" w14:textId="31E43896" w:rsidR="004F56D0" w:rsidRPr="004F56D0" w:rsidRDefault="004F56D0" w:rsidP="00E07E4A">
      <w:pPr>
        <w:pStyle w:val="Doc-text2"/>
        <w:numPr>
          <w:ilvl w:val="0"/>
          <w:numId w:val="11"/>
        </w:numPr>
      </w:pPr>
      <w:r>
        <w:t>Discussed in offline 103</w:t>
      </w:r>
    </w:p>
    <w:p w14:paraId="22523031" w14:textId="1FAABC67" w:rsidR="004F56D0" w:rsidRDefault="004F56D0" w:rsidP="004F56D0">
      <w:pPr>
        <w:pStyle w:val="Doc-title"/>
      </w:pPr>
      <w:r w:rsidRPr="00124800">
        <w:t>R2-2208362</w:t>
      </w:r>
      <w:r>
        <w:tab/>
        <w:t>Discussion on validity timer for serving cell and neighbour cell</w:t>
      </w:r>
      <w:r>
        <w:tab/>
        <w:t>ASUSTeK</w:t>
      </w:r>
      <w:r>
        <w:tab/>
        <w:t>discussion</w:t>
      </w:r>
      <w:r>
        <w:tab/>
        <w:t>Rel-16</w:t>
      </w:r>
      <w:r>
        <w:tab/>
        <w:t>38.331</w:t>
      </w:r>
      <w:r>
        <w:tab/>
        <w:t>NR_NTN_solutions-Core</w:t>
      </w:r>
    </w:p>
    <w:p w14:paraId="1B5BAB96" w14:textId="4A4792A4" w:rsidR="004F56D0" w:rsidRPr="004F56D0" w:rsidRDefault="004F56D0" w:rsidP="00E07E4A">
      <w:pPr>
        <w:pStyle w:val="Doc-text2"/>
        <w:numPr>
          <w:ilvl w:val="0"/>
          <w:numId w:val="11"/>
        </w:numPr>
      </w:pPr>
      <w:r>
        <w:t>Discussed in offline 103</w:t>
      </w:r>
    </w:p>
    <w:p w14:paraId="460F9AAC" w14:textId="4FB49435" w:rsidR="004F56D0" w:rsidRDefault="004F56D0" w:rsidP="004F56D0">
      <w:pPr>
        <w:pStyle w:val="Doc-title"/>
      </w:pPr>
      <w:r w:rsidRPr="00124800">
        <w:t>R2-2208363</w:t>
      </w:r>
      <w:r>
        <w:tab/>
        <w:t>Discussion on T430 for handover</w:t>
      </w:r>
      <w:r>
        <w:tab/>
        <w:t>ASUSTeK</w:t>
      </w:r>
      <w:r>
        <w:tab/>
        <w:t>discussion</w:t>
      </w:r>
      <w:r>
        <w:tab/>
        <w:t>Rel-16</w:t>
      </w:r>
      <w:r>
        <w:tab/>
        <w:t>38.331</w:t>
      </w:r>
      <w:r>
        <w:tab/>
        <w:t>NR_NTN_solutions-Core</w:t>
      </w:r>
    </w:p>
    <w:p w14:paraId="36D17B3D" w14:textId="783DEE67" w:rsidR="004F56D0" w:rsidRPr="004F56D0" w:rsidRDefault="004F56D0" w:rsidP="00E07E4A">
      <w:pPr>
        <w:pStyle w:val="Doc-text2"/>
        <w:numPr>
          <w:ilvl w:val="0"/>
          <w:numId w:val="11"/>
        </w:numPr>
      </w:pPr>
      <w:r>
        <w:t>Discussed in offline 103</w:t>
      </w:r>
    </w:p>
    <w:p w14:paraId="1B320446" w14:textId="5A84551D" w:rsidR="004F56D0" w:rsidRDefault="004F56D0" w:rsidP="004F56D0">
      <w:pPr>
        <w:pStyle w:val="Doc-title"/>
      </w:pPr>
      <w:r w:rsidRPr="00124800">
        <w:t>R2-220</w:t>
      </w:r>
      <w:r w:rsidRPr="00124800">
        <w:t>8</w:t>
      </w:r>
      <w:r w:rsidRPr="00124800">
        <w:t>378</w:t>
      </w:r>
      <w:r>
        <w:tab/>
        <w:t>Discussion on Neighbor Satellite Assistance Information</w:t>
      </w:r>
      <w:r>
        <w:tab/>
        <w:t>CATT</w:t>
      </w:r>
      <w:r>
        <w:tab/>
        <w:t>discussion</w:t>
      </w:r>
      <w:r>
        <w:tab/>
        <w:t>Rel-17</w:t>
      </w:r>
      <w:r>
        <w:tab/>
        <w:t>NR_NTN_solutions-Core</w:t>
      </w:r>
    </w:p>
    <w:p w14:paraId="2FEED9C9" w14:textId="3357295F" w:rsidR="00D517AC" w:rsidRDefault="004F56D0" w:rsidP="00E07E4A">
      <w:pPr>
        <w:pStyle w:val="Doc-text2"/>
        <w:numPr>
          <w:ilvl w:val="0"/>
          <w:numId w:val="11"/>
        </w:numPr>
      </w:pPr>
      <w:r>
        <w:t>Discussed in offline 103</w:t>
      </w:r>
    </w:p>
    <w:p w14:paraId="3594796E" w14:textId="2E14D40C" w:rsidR="00D517AC" w:rsidRDefault="00D517AC" w:rsidP="00D517AC">
      <w:pPr>
        <w:pStyle w:val="Doc-title"/>
      </w:pPr>
      <w:r w:rsidRPr="00124800">
        <w:t>R2-220</w:t>
      </w:r>
      <w:r w:rsidRPr="00124800">
        <w:t>8</w:t>
      </w:r>
      <w:r w:rsidRPr="00124800">
        <w:t>6</w:t>
      </w:r>
      <w:r w:rsidRPr="00124800">
        <w:t>5</w:t>
      </w:r>
      <w:r w:rsidRPr="00124800">
        <w:t>7</w:t>
      </w:r>
      <w:r>
        <w:tab/>
        <w:t>Issues related to NR NTN epoch time</w:t>
      </w:r>
      <w:r>
        <w:tab/>
        <w:t>Sequans Communications</w:t>
      </w:r>
      <w:r>
        <w:tab/>
        <w:t>discussion</w:t>
      </w:r>
      <w:r>
        <w:tab/>
        <w:t>Rel-17</w:t>
      </w:r>
      <w:r>
        <w:tab/>
        <w:t>38.331</w:t>
      </w:r>
      <w:r>
        <w:tab/>
        <w:t>NR_NTN_solutions-Core</w:t>
      </w:r>
    </w:p>
    <w:p w14:paraId="7925AE16" w14:textId="7B520DA4" w:rsidR="00D517AC" w:rsidRDefault="00E17930" w:rsidP="00E07E4A">
      <w:pPr>
        <w:pStyle w:val="Doc-text2"/>
        <w:numPr>
          <w:ilvl w:val="0"/>
          <w:numId w:val="11"/>
        </w:numPr>
      </w:pPr>
      <w:r>
        <w:t>Discussed in offline 103</w:t>
      </w:r>
    </w:p>
    <w:p w14:paraId="030C91A4" w14:textId="5584C83C" w:rsidR="00E17930" w:rsidRDefault="00E17930" w:rsidP="00E17930">
      <w:pPr>
        <w:pStyle w:val="Doc-title"/>
      </w:pPr>
      <w:r w:rsidRPr="00124800">
        <w:t>R2-2208</w:t>
      </w:r>
      <w:r w:rsidRPr="00124800">
        <w:t>6</w:t>
      </w:r>
      <w:r w:rsidRPr="00124800">
        <w:t>59</w:t>
      </w:r>
      <w:r>
        <w:tab/>
        <w:t>NTN Configuration at Handover and CHO</w:t>
      </w:r>
      <w:r>
        <w:tab/>
        <w:t>Sequans Communications</w:t>
      </w:r>
      <w:r>
        <w:tab/>
        <w:t>discussion</w:t>
      </w:r>
      <w:r>
        <w:tab/>
        <w:t>Rel-17</w:t>
      </w:r>
      <w:r>
        <w:tab/>
        <w:t>38.331</w:t>
      </w:r>
      <w:r>
        <w:tab/>
        <w:t>NR_NTN_solutions-Core</w:t>
      </w:r>
    </w:p>
    <w:p w14:paraId="17F17E29" w14:textId="77777777" w:rsidR="00E17930" w:rsidRDefault="00E17930" w:rsidP="00E07E4A">
      <w:pPr>
        <w:pStyle w:val="Doc-text2"/>
        <w:numPr>
          <w:ilvl w:val="0"/>
          <w:numId w:val="11"/>
        </w:numPr>
      </w:pPr>
      <w:r>
        <w:t>Discussed in offline 103</w:t>
      </w:r>
    </w:p>
    <w:p w14:paraId="13E01D3A" w14:textId="77777777" w:rsidR="004D6D30" w:rsidRDefault="004D6D30" w:rsidP="00392280">
      <w:pPr>
        <w:pStyle w:val="Doc-text2"/>
        <w:ind w:left="0" w:firstLine="0"/>
      </w:pPr>
    </w:p>
    <w:p w14:paraId="0475C294" w14:textId="77777777" w:rsidR="004C5243" w:rsidRDefault="004C5243" w:rsidP="004C5243">
      <w:pPr>
        <w:pStyle w:val="Doc-text2"/>
      </w:pPr>
    </w:p>
    <w:p w14:paraId="538F22EB" w14:textId="77777777" w:rsidR="004C5243" w:rsidRPr="00A40B6D" w:rsidRDefault="004C5243" w:rsidP="004C5243">
      <w:pPr>
        <w:pStyle w:val="EmailDiscussion"/>
        <w:rPr>
          <w:lang w:val="en-US"/>
        </w:rPr>
      </w:pPr>
      <w:r w:rsidRPr="00146D15">
        <w:rPr>
          <w:lang w:val="en-US"/>
        </w:rPr>
        <w:t>[AT</w:t>
      </w:r>
      <w:r>
        <w:rPr>
          <w:lang w:val="en-US"/>
        </w:rPr>
        <w:t>119-e][103</w:t>
      </w:r>
      <w:r w:rsidRPr="00146D15">
        <w:rPr>
          <w:lang w:val="en-US"/>
        </w:rPr>
        <w:t>][</w:t>
      </w:r>
      <w:r>
        <w:rPr>
          <w:lang w:val="en-US"/>
        </w:rPr>
        <w:t>NR-NTN</w:t>
      </w:r>
      <w:r w:rsidRPr="00146D15">
        <w:rPr>
          <w:lang w:val="en-US"/>
        </w:rPr>
        <w:t xml:space="preserve">] </w:t>
      </w:r>
      <w:r>
        <w:rPr>
          <w:lang w:val="en-US"/>
        </w:rPr>
        <w:t>Other RRC corrections (Oppo</w:t>
      </w:r>
      <w:r w:rsidRPr="00146D15">
        <w:rPr>
          <w:lang w:val="en-US"/>
        </w:rPr>
        <w:t>)</w:t>
      </w:r>
    </w:p>
    <w:p w14:paraId="443380CA" w14:textId="5ADB1AF9" w:rsidR="004C5243" w:rsidRPr="00C706D8" w:rsidRDefault="004C5243" w:rsidP="004C5243">
      <w:pPr>
        <w:pStyle w:val="EmailDiscussion2"/>
        <w:ind w:left="1619" w:firstLine="0"/>
        <w:rPr>
          <w:color w:val="808080" w:themeColor="background1" w:themeShade="80"/>
        </w:rPr>
      </w:pPr>
      <w:r w:rsidRPr="00C706D8">
        <w:rPr>
          <w:color w:val="808080" w:themeColor="background1" w:themeShade="80"/>
        </w:rPr>
        <w:t xml:space="preserve">Initial scope: Discuss corrections related to validity timer (from proposals in R2-2207053, R2-2207063, R2-2207066, R2-2207631, R2-2208362, </w:t>
      </w:r>
      <w:r w:rsidR="00E17930" w:rsidRPr="00C706D8">
        <w:rPr>
          <w:color w:val="808080" w:themeColor="background1" w:themeShade="80"/>
        </w:rPr>
        <w:t xml:space="preserve">R2-2208363, </w:t>
      </w:r>
      <w:r w:rsidRPr="00C706D8">
        <w:rPr>
          <w:color w:val="808080" w:themeColor="background1" w:themeShade="80"/>
        </w:rPr>
        <w:t>R2-2208378</w:t>
      </w:r>
      <w:r w:rsidR="00E17930" w:rsidRPr="00C706D8">
        <w:rPr>
          <w:color w:val="808080" w:themeColor="background1" w:themeShade="80"/>
        </w:rPr>
        <w:t>, R2-2208657, R2-2208659</w:t>
      </w:r>
      <w:r w:rsidRPr="00C706D8">
        <w:rPr>
          <w:color w:val="808080" w:themeColor="background1" w:themeShade="80"/>
        </w:rPr>
        <w:t>)</w:t>
      </w:r>
    </w:p>
    <w:p w14:paraId="06E095EF" w14:textId="77777777" w:rsidR="004C5243" w:rsidRPr="00C706D8" w:rsidRDefault="004C5243" w:rsidP="004C5243">
      <w:pPr>
        <w:pStyle w:val="EmailDiscussion2"/>
        <w:ind w:left="1619" w:firstLine="0"/>
        <w:rPr>
          <w:color w:val="808080" w:themeColor="background1" w:themeShade="80"/>
        </w:rPr>
      </w:pPr>
      <w:r w:rsidRPr="00C706D8">
        <w:rPr>
          <w:color w:val="808080" w:themeColor="background1" w:themeShade="80"/>
        </w:rPr>
        <w:t>Initial intended outcome: Summary of the offline discussion with e.g.:</w:t>
      </w:r>
    </w:p>
    <w:p w14:paraId="70E4AF6A" w14:textId="77777777" w:rsidR="004C5243" w:rsidRPr="00C706D8" w:rsidRDefault="004C5243" w:rsidP="00E07E4A">
      <w:pPr>
        <w:pStyle w:val="EmailDiscussion2"/>
        <w:numPr>
          <w:ilvl w:val="0"/>
          <w:numId w:val="10"/>
        </w:numPr>
        <w:rPr>
          <w:color w:val="808080" w:themeColor="background1" w:themeShade="80"/>
        </w:rPr>
      </w:pPr>
      <w:r w:rsidRPr="00C706D8">
        <w:rPr>
          <w:color w:val="808080" w:themeColor="background1" w:themeShade="80"/>
        </w:rPr>
        <w:t>List of proposals for agreement (if any)</w:t>
      </w:r>
    </w:p>
    <w:p w14:paraId="102A5B30" w14:textId="77777777" w:rsidR="004C5243" w:rsidRPr="00C706D8" w:rsidRDefault="004C5243" w:rsidP="00E07E4A">
      <w:pPr>
        <w:pStyle w:val="EmailDiscussion2"/>
        <w:numPr>
          <w:ilvl w:val="0"/>
          <w:numId w:val="10"/>
        </w:numPr>
        <w:rPr>
          <w:color w:val="808080" w:themeColor="background1" w:themeShade="80"/>
        </w:rPr>
      </w:pPr>
      <w:r w:rsidRPr="00C706D8">
        <w:rPr>
          <w:color w:val="808080" w:themeColor="background1" w:themeShade="80"/>
        </w:rPr>
        <w:t>List of proposals that require online discussions</w:t>
      </w:r>
    </w:p>
    <w:p w14:paraId="43F906A5" w14:textId="77777777" w:rsidR="004C5243" w:rsidRPr="00C706D8" w:rsidRDefault="004C5243" w:rsidP="00E07E4A">
      <w:pPr>
        <w:pStyle w:val="EmailDiscussion2"/>
        <w:numPr>
          <w:ilvl w:val="0"/>
          <w:numId w:val="10"/>
        </w:numPr>
        <w:rPr>
          <w:color w:val="808080" w:themeColor="background1" w:themeShade="80"/>
        </w:rPr>
      </w:pPr>
      <w:r w:rsidRPr="00C706D8">
        <w:rPr>
          <w:color w:val="808080" w:themeColor="background1" w:themeShade="80"/>
        </w:rPr>
        <w:t>List of proposals that should not be pursued (if any)</w:t>
      </w:r>
    </w:p>
    <w:p w14:paraId="4380C959" w14:textId="77777777" w:rsidR="004C5243" w:rsidRPr="00C706D8" w:rsidRDefault="004C5243" w:rsidP="004C5243">
      <w:pPr>
        <w:pStyle w:val="EmailDiscussion2"/>
        <w:ind w:left="1619" w:firstLine="0"/>
        <w:rPr>
          <w:color w:val="808080" w:themeColor="background1" w:themeShade="80"/>
        </w:rPr>
      </w:pPr>
      <w:r w:rsidRPr="00C706D8">
        <w:rPr>
          <w:color w:val="808080" w:themeColor="background1" w:themeShade="80"/>
        </w:rPr>
        <w:t>Initial deadline (for companies' feedback): Thursday 2022-08-18 0600 UTC</w:t>
      </w:r>
    </w:p>
    <w:p w14:paraId="3EB93A44" w14:textId="0C7BCCC7" w:rsidR="004C5243" w:rsidRPr="00C706D8" w:rsidRDefault="004C5243" w:rsidP="004C5243">
      <w:pPr>
        <w:pStyle w:val="EmailDiscussion2"/>
        <w:ind w:left="1619" w:firstLine="0"/>
        <w:rPr>
          <w:color w:val="808080" w:themeColor="background1" w:themeShade="80"/>
        </w:rPr>
      </w:pPr>
      <w:r w:rsidRPr="00C706D8">
        <w:rPr>
          <w:color w:val="808080" w:themeColor="background1" w:themeShade="80"/>
        </w:rPr>
        <w:t>Initial deadline (for rapporteur's summary in </w:t>
      </w:r>
      <w:r w:rsidRPr="005C4974">
        <w:rPr>
          <w:color w:val="808080" w:themeColor="background1" w:themeShade="80"/>
        </w:rPr>
        <w:t>R2-2208753</w:t>
      </w:r>
      <w:r w:rsidRPr="00C706D8">
        <w:rPr>
          <w:color w:val="808080" w:themeColor="background1" w:themeShade="80"/>
        </w:rPr>
        <w:t>): Thursday 2022-08-18 1000 UTC</w:t>
      </w:r>
    </w:p>
    <w:p w14:paraId="1B85C84E" w14:textId="7FD40678" w:rsidR="00C706D8" w:rsidRPr="0024558F" w:rsidRDefault="00C706D8" w:rsidP="00C706D8">
      <w:pPr>
        <w:pStyle w:val="EmailDiscussion2"/>
        <w:ind w:left="1619" w:firstLine="0"/>
        <w:rPr>
          <w:color w:val="808080" w:themeColor="background1" w:themeShade="80"/>
        </w:rPr>
      </w:pPr>
      <w:r w:rsidRPr="0024558F">
        <w:rPr>
          <w:color w:val="808080" w:themeColor="background1" w:themeShade="80"/>
        </w:rPr>
        <w:lastRenderedPageBreak/>
        <w:t>Updated scope: Discuss remaining aspects of validity timer, TA report (</w:t>
      </w:r>
      <w:r w:rsidRPr="00124800">
        <w:rPr>
          <w:color w:val="808080" w:themeColor="background1" w:themeShade="80"/>
        </w:rPr>
        <w:t>R2-2207769</w:t>
      </w:r>
      <w:r w:rsidRPr="0024558F">
        <w:rPr>
          <w:color w:val="808080" w:themeColor="background1" w:themeShade="80"/>
        </w:rPr>
        <w:t xml:space="preserve">, </w:t>
      </w:r>
      <w:r w:rsidRPr="00124800">
        <w:rPr>
          <w:color w:val="808080" w:themeColor="background1" w:themeShade="80"/>
        </w:rPr>
        <w:t>R2-2207777</w:t>
      </w:r>
      <w:r w:rsidRPr="0024558F">
        <w:rPr>
          <w:color w:val="808080" w:themeColor="background1" w:themeShade="80"/>
        </w:rPr>
        <w:t xml:space="preserve">, </w:t>
      </w:r>
      <w:r w:rsidRPr="00124800">
        <w:rPr>
          <w:color w:val="808080" w:themeColor="background1" w:themeShade="80"/>
        </w:rPr>
        <w:t>R2-2208577</w:t>
      </w:r>
      <w:r w:rsidRPr="0024558F">
        <w:rPr>
          <w:color w:val="808080" w:themeColor="background1" w:themeShade="80"/>
        </w:rPr>
        <w:t>) and harq-ProcessNumberSizeDCI-0-2 (</w:t>
      </w:r>
      <w:r w:rsidRPr="00124800">
        <w:rPr>
          <w:color w:val="808080" w:themeColor="background1" w:themeShade="80"/>
        </w:rPr>
        <w:t>R2-2208364</w:t>
      </w:r>
      <w:r w:rsidRPr="0024558F">
        <w:rPr>
          <w:color w:val="808080" w:themeColor="background1" w:themeShade="80"/>
        </w:rPr>
        <w:t>)</w:t>
      </w:r>
    </w:p>
    <w:p w14:paraId="3D54A27A" w14:textId="77777777" w:rsidR="00C706D8" w:rsidRPr="0024558F" w:rsidRDefault="00C706D8" w:rsidP="00C706D8">
      <w:pPr>
        <w:pStyle w:val="EmailDiscussion2"/>
        <w:ind w:left="1619" w:firstLine="0"/>
        <w:rPr>
          <w:color w:val="808080" w:themeColor="background1" w:themeShade="80"/>
        </w:rPr>
      </w:pPr>
      <w:r w:rsidRPr="0024558F">
        <w:rPr>
          <w:color w:val="808080" w:themeColor="background1" w:themeShade="80"/>
        </w:rPr>
        <w:t>Updated intended outcome: Summary of the offline discussion with e.g.:</w:t>
      </w:r>
    </w:p>
    <w:p w14:paraId="72E9F4E3" w14:textId="77777777" w:rsidR="00C706D8" w:rsidRPr="0024558F" w:rsidRDefault="00C706D8" w:rsidP="00E07E4A">
      <w:pPr>
        <w:pStyle w:val="EmailDiscussion2"/>
        <w:numPr>
          <w:ilvl w:val="0"/>
          <w:numId w:val="10"/>
        </w:numPr>
        <w:rPr>
          <w:color w:val="808080" w:themeColor="background1" w:themeShade="80"/>
        </w:rPr>
      </w:pPr>
      <w:r w:rsidRPr="0024558F">
        <w:rPr>
          <w:color w:val="808080" w:themeColor="background1" w:themeShade="80"/>
        </w:rPr>
        <w:t>List of proposals for agreement (if any)</w:t>
      </w:r>
    </w:p>
    <w:p w14:paraId="1464AF1D" w14:textId="77777777" w:rsidR="00C706D8" w:rsidRPr="0024558F" w:rsidRDefault="00C706D8" w:rsidP="00E07E4A">
      <w:pPr>
        <w:pStyle w:val="EmailDiscussion2"/>
        <w:numPr>
          <w:ilvl w:val="0"/>
          <w:numId w:val="10"/>
        </w:numPr>
        <w:rPr>
          <w:color w:val="808080" w:themeColor="background1" w:themeShade="80"/>
        </w:rPr>
      </w:pPr>
      <w:r w:rsidRPr="0024558F">
        <w:rPr>
          <w:color w:val="808080" w:themeColor="background1" w:themeShade="80"/>
        </w:rPr>
        <w:t>List of proposals that require online discussions</w:t>
      </w:r>
    </w:p>
    <w:p w14:paraId="759EAEBE" w14:textId="77777777" w:rsidR="00C706D8" w:rsidRPr="0024558F" w:rsidRDefault="00C706D8" w:rsidP="00E07E4A">
      <w:pPr>
        <w:pStyle w:val="EmailDiscussion2"/>
        <w:numPr>
          <w:ilvl w:val="0"/>
          <w:numId w:val="10"/>
        </w:numPr>
        <w:rPr>
          <w:color w:val="808080" w:themeColor="background1" w:themeShade="80"/>
        </w:rPr>
      </w:pPr>
      <w:r w:rsidRPr="0024558F">
        <w:rPr>
          <w:color w:val="808080" w:themeColor="background1" w:themeShade="80"/>
        </w:rPr>
        <w:t>List of proposals that should not be pursued (if any)</w:t>
      </w:r>
    </w:p>
    <w:p w14:paraId="63A2AC9A" w14:textId="77777777" w:rsidR="00C706D8" w:rsidRPr="0024558F" w:rsidRDefault="00C706D8" w:rsidP="00C706D8">
      <w:pPr>
        <w:pStyle w:val="EmailDiscussion2"/>
        <w:ind w:left="1619" w:firstLine="0"/>
        <w:rPr>
          <w:color w:val="808080" w:themeColor="background1" w:themeShade="80"/>
        </w:rPr>
      </w:pPr>
      <w:r w:rsidRPr="0024558F">
        <w:rPr>
          <w:color w:val="808080" w:themeColor="background1" w:themeShade="80"/>
        </w:rPr>
        <w:t>Updated deadline (for companies' feedback): Monday 2022-08-22 1200 UTC</w:t>
      </w:r>
    </w:p>
    <w:p w14:paraId="72C47A44" w14:textId="6FC03B67" w:rsidR="00C706D8" w:rsidRPr="0024558F" w:rsidRDefault="00C706D8" w:rsidP="00C706D8">
      <w:pPr>
        <w:pStyle w:val="EmailDiscussion2"/>
        <w:ind w:left="1619" w:firstLine="0"/>
        <w:rPr>
          <w:color w:val="808080" w:themeColor="background1" w:themeShade="80"/>
        </w:rPr>
      </w:pPr>
      <w:r w:rsidRPr="0024558F">
        <w:rPr>
          <w:color w:val="808080" w:themeColor="background1" w:themeShade="80"/>
        </w:rPr>
        <w:t>Updated deadline (for rapporteur's summary in </w:t>
      </w:r>
      <w:r w:rsidRPr="00124800">
        <w:rPr>
          <w:color w:val="808080" w:themeColor="background1" w:themeShade="80"/>
        </w:rPr>
        <w:t>R2-2208766</w:t>
      </w:r>
      <w:r w:rsidRPr="0024558F">
        <w:rPr>
          <w:color w:val="808080" w:themeColor="background1" w:themeShade="80"/>
        </w:rPr>
        <w:t>): Monday 2022-08-22 2000 UTC</w:t>
      </w:r>
    </w:p>
    <w:p w14:paraId="27D691DB" w14:textId="5B6D6BB6" w:rsidR="00C706D8" w:rsidRPr="0024558F" w:rsidRDefault="00C706D8" w:rsidP="00C706D8">
      <w:pPr>
        <w:pStyle w:val="EmailDiscussion2"/>
        <w:ind w:left="1619" w:firstLine="0"/>
        <w:rPr>
          <w:color w:val="808080" w:themeColor="background1" w:themeShade="80"/>
          <w:u w:val="single"/>
        </w:rPr>
      </w:pPr>
      <w:r w:rsidRPr="0024558F">
        <w:rPr>
          <w:color w:val="808080" w:themeColor="background1" w:themeShade="80"/>
          <w:u w:val="single"/>
        </w:rPr>
        <w:t>Proposals marked "for agreement" in </w:t>
      </w:r>
      <w:r w:rsidRPr="00124800">
        <w:rPr>
          <w:color w:val="808080" w:themeColor="background1" w:themeShade="80"/>
          <w:u w:val="single"/>
        </w:rPr>
        <w:t>R2-2208766</w:t>
      </w:r>
      <w:r w:rsidRPr="0024558F">
        <w:rPr>
          <w:color w:val="808080" w:themeColor="background1" w:themeShade="80"/>
          <w:u w:val="single"/>
        </w:rPr>
        <w:t> not challenged until Tuesday 2022-08-23 08:00 UTC will be declared as agreed via email by the session chair (for the rest the discussion might continue offline).</w:t>
      </w:r>
    </w:p>
    <w:p w14:paraId="3B8C7DF0" w14:textId="046BF029" w:rsidR="0024558F" w:rsidRPr="00C706D8" w:rsidRDefault="0024558F" w:rsidP="0024558F">
      <w:pPr>
        <w:pStyle w:val="EmailDiscussion2"/>
        <w:ind w:left="1619" w:firstLine="0"/>
      </w:pPr>
      <w:r>
        <w:rPr>
          <w:color w:val="000000" w:themeColor="text1"/>
        </w:rPr>
        <w:t>Final scope:</w:t>
      </w:r>
      <w:r w:rsidRPr="002A41B8">
        <w:rPr>
          <w:color w:val="000000" w:themeColor="text1"/>
        </w:rPr>
        <w:t xml:space="preserve"> </w:t>
      </w:r>
      <w:r>
        <w:rPr>
          <w:color w:val="000000" w:themeColor="text1"/>
        </w:rPr>
        <w:t>Discuss remaining other RRC aspects</w:t>
      </w:r>
    </w:p>
    <w:p w14:paraId="17C83589" w14:textId="474CB700" w:rsidR="0024558F" w:rsidRPr="00BE132B" w:rsidRDefault="0024558F" w:rsidP="0024558F">
      <w:pPr>
        <w:pStyle w:val="EmailDiscussion2"/>
        <w:ind w:left="1619" w:firstLine="0"/>
        <w:rPr>
          <w:color w:val="000000" w:themeColor="text1"/>
        </w:rPr>
      </w:pPr>
      <w:r>
        <w:rPr>
          <w:color w:val="000000" w:themeColor="text1"/>
        </w:rPr>
        <w:t>Final</w:t>
      </w:r>
      <w:r w:rsidRPr="00BE132B">
        <w:rPr>
          <w:color w:val="000000" w:themeColor="text1"/>
        </w:rPr>
        <w:t xml:space="preserve"> intended outcome: Summary of the offline discussion with e.g.:</w:t>
      </w:r>
    </w:p>
    <w:p w14:paraId="76BA77F9" w14:textId="77777777" w:rsidR="0024558F" w:rsidRDefault="0024558F" w:rsidP="00E07E4A">
      <w:pPr>
        <w:pStyle w:val="EmailDiscussion2"/>
        <w:numPr>
          <w:ilvl w:val="0"/>
          <w:numId w:val="10"/>
        </w:numPr>
        <w:rPr>
          <w:color w:val="000000" w:themeColor="text1"/>
        </w:rPr>
      </w:pPr>
      <w:r w:rsidRPr="00BE132B">
        <w:rPr>
          <w:color w:val="000000" w:themeColor="text1"/>
        </w:rPr>
        <w:t>List of proposals for agreement (if any)</w:t>
      </w:r>
    </w:p>
    <w:p w14:paraId="6A9975EE" w14:textId="77777777" w:rsidR="0024558F" w:rsidRDefault="0024558F" w:rsidP="00E07E4A">
      <w:pPr>
        <w:pStyle w:val="EmailDiscussion2"/>
        <w:numPr>
          <w:ilvl w:val="0"/>
          <w:numId w:val="10"/>
        </w:numPr>
        <w:rPr>
          <w:color w:val="000000" w:themeColor="text1"/>
        </w:rPr>
      </w:pPr>
      <w:r w:rsidRPr="00BE132B">
        <w:rPr>
          <w:color w:val="000000" w:themeColor="text1"/>
        </w:rPr>
        <w:t>List of proposals that require online discussions</w:t>
      </w:r>
    </w:p>
    <w:p w14:paraId="1C4E09A6" w14:textId="77777777" w:rsidR="0024558F" w:rsidRPr="00BE132B" w:rsidRDefault="0024558F" w:rsidP="00E07E4A">
      <w:pPr>
        <w:pStyle w:val="EmailDiscussion2"/>
        <w:numPr>
          <w:ilvl w:val="0"/>
          <w:numId w:val="10"/>
        </w:numPr>
        <w:rPr>
          <w:color w:val="000000" w:themeColor="text1"/>
        </w:rPr>
      </w:pPr>
      <w:r w:rsidRPr="00BE132B">
        <w:rPr>
          <w:color w:val="000000" w:themeColor="text1"/>
        </w:rPr>
        <w:t>List of proposals that should not be pursued (if any)</w:t>
      </w:r>
    </w:p>
    <w:p w14:paraId="78D4E524" w14:textId="4EE8C776" w:rsidR="0024558F" w:rsidRPr="0063592E" w:rsidRDefault="0024558F" w:rsidP="0024558F">
      <w:pPr>
        <w:pStyle w:val="EmailDiscussion2"/>
        <w:ind w:left="1619" w:firstLine="0"/>
        <w:rPr>
          <w:color w:val="000000" w:themeColor="text1"/>
        </w:rPr>
      </w:pPr>
      <w:r>
        <w:rPr>
          <w:color w:val="000000" w:themeColor="text1"/>
        </w:rPr>
        <w:t>Final</w:t>
      </w:r>
      <w:r w:rsidRPr="0063592E">
        <w:rPr>
          <w:color w:val="000000" w:themeColor="text1"/>
        </w:rPr>
        <w:t xml:space="preserve"> deadline (for companies' feedback): </w:t>
      </w:r>
      <w:r>
        <w:rPr>
          <w:color w:val="000000" w:themeColor="text1"/>
        </w:rPr>
        <w:t>Thursday 2022-08-25 00</w:t>
      </w:r>
      <w:r w:rsidRPr="0063592E">
        <w:rPr>
          <w:color w:val="000000" w:themeColor="text1"/>
        </w:rPr>
        <w:t>00 UTC</w:t>
      </w:r>
    </w:p>
    <w:p w14:paraId="1A678CFE" w14:textId="48F2F7D6" w:rsidR="0024558F" w:rsidRPr="0063592E" w:rsidRDefault="0024558F" w:rsidP="0024558F">
      <w:pPr>
        <w:pStyle w:val="EmailDiscussion2"/>
        <w:ind w:left="1619" w:firstLine="0"/>
        <w:rPr>
          <w:color w:val="000000" w:themeColor="text1"/>
        </w:rPr>
      </w:pPr>
      <w:r>
        <w:rPr>
          <w:color w:val="000000" w:themeColor="text1"/>
        </w:rPr>
        <w:t>Final</w:t>
      </w:r>
      <w:r w:rsidRPr="0063592E">
        <w:rPr>
          <w:color w:val="000000" w:themeColor="text1"/>
        </w:rPr>
        <w:t xml:space="preserve"> deadline (for rapporteur's summary in </w:t>
      </w:r>
      <w:r>
        <w:rPr>
          <w:color w:val="000000" w:themeColor="text1"/>
        </w:rPr>
        <w:t>R2-2208782</w:t>
      </w:r>
      <w:r w:rsidRPr="0063592E">
        <w:rPr>
          <w:color w:val="000000" w:themeColor="text1"/>
        </w:rPr>
        <w:t>): </w:t>
      </w:r>
      <w:r>
        <w:rPr>
          <w:color w:val="000000" w:themeColor="text1"/>
        </w:rPr>
        <w:t>Thursday 2022-08-25 02</w:t>
      </w:r>
      <w:r w:rsidRPr="0063592E">
        <w:rPr>
          <w:color w:val="000000" w:themeColor="text1"/>
        </w:rPr>
        <w:t>00 UTC</w:t>
      </w:r>
    </w:p>
    <w:p w14:paraId="34B6600A" w14:textId="77777777" w:rsidR="004C5243" w:rsidRDefault="004C5243" w:rsidP="00C706D8">
      <w:pPr>
        <w:pStyle w:val="Doc-text2"/>
        <w:ind w:left="0" w:firstLine="0"/>
      </w:pPr>
    </w:p>
    <w:p w14:paraId="36910017" w14:textId="77777777" w:rsidR="004F56D0" w:rsidRDefault="004F56D0" w:rsidP="004C5243">
      <w:pPr>
        <w:pStyle w:val="Doc-text2"/>
      </w:pPr>
    </w:p>
    <w:p w14:paraId="73BD3ABC" w14:textId="55EA5048" w:rsidR="004F56D0" w:rsidRDefault="004F56D0" w:rsidP="00157E14">
      <w:pPr>
        <w:pStyle w:val="Doc-title"/>
      </w:pPr>
      <w:r w:rsidRPr="00124800">
        <w:t>R2-22</w:t>
      </w:r>
      <w:r w:rsidRPr="00124800">
        <w:t>0</w:t>
      </w:r>
      <w:r w:rsidRPr="00124800">
        <w:t>8753</w:t>
      </w:r>
      <w:r>
        <w:tab/>
        <w:t>[Offline-103] Other RRC corrections</w:t>
      </w:r>
      <w:r>
        <w:tab/>
        <w:t>OPPO</w:t>
      </w:r>
      <w:r>
        <w:tab/>
        <w:t>discussion</w:t>
      </w:r>
      <w:r>
        <w:tab/>
        <w:t>Rel-17</w:t>
      </w:r>
      <w:r>
        <w:tab/>
        <w:t>NR_NTN_solutions-Core</w:t>
      </w:r>
    </w:p>
    <w:p w14:paraId="073CE602" w14:textId="77777777" w:rsidR="00AD3D28" w:rsidRDefault="00AD3D28" w:rsidP="00AD3D28">
      <w:pPr>
        <w:pStyle w:val="Comments"/>
      </w:pPr>
      <w:r>
        <w:t>Proposal 1: (15/19) It is left to UE implementation on how UEs in RRC_IDLE/RRC_INACTIVE re-acquire SIB19 for serving cell’s satellite assistance information.</w:t>
      </w:r>
    </w:p>
    <w:p w14:paraId="00526D5D" w14:textId="04BAC1F6" w:rsidR="00313C5F" w:rsidRDefault="00313C5F" w:rsidP="00E07E4A">
      <w:pPr>
        <w:pStyle w:val="Doc-text2"/>
        <w:numPr>
          <w:ilvl w:val="0"/>
          <w:numId w:val="11"/>
        </w:numPr>
      </w:pPr>
      <w:r>
        <w:t>Agreed</w:t>
      </w:r>
    </w:p>
    <w:p w14:paraId="4650880F" w14:textId="60A4C9F4" w:rsidR="00AD3D28" w:rsidRDefault="00AD3D28" w:rsidP="00AD3D28">
      <w:pPr>
        <w:pStyle w:val="Comments"/>
      </w:pPr>
      <w:r>
        <w:t xml:space="preserve">Proposal 2: (13/19) Wait for RAN1 to conclude </w:t>
      </w:r>
      <w:r w:rsidR="00175E8A">
        <w:t xml:space="preserve">regarding </w:t>
      </w:r>
      <w:r>
        <w:t>when ephemeris/c</w:t>
      </w:r>
      <w:r w:rsidR="00313C5F">
        <w:t>ommon TA is considered as valid</w:t>
      </w:r>
    </w:p>
    <w:p w14:paraId="72FB8264" w14:textId="44429E5C" w:rsidR="00175E8A" w:rsidRDefault="00175E8A" w:rsidP="00E07E4A">
      <w:pPr>
        <w:pStyle w:val="Doc-text2"/>
        <w:numPr>
          <w:ilvl w:val="0"/>
          <w:numId w:val="11"/>
        </w:numPr>
      </w:pPr>
      <w:r>
        <w:t>Agreed</w:t>
      </w:r>
    </w:p>
    <w:p w14:paraId="1A807D2B" w14:textId="77777777" w:rsidR="00AD3D28" w:rsidRDefault="00AD3D28" w:rsidP="00AD3D28">
      <w:pPr>
        <w:pStyle w:val="Comments"/>
      </w:pPr>
      <w:r>
        <w:t>Proposal 3: (17/19) UE (re)starts T430 with the duration ntn-UlSyncValidityDuration from the subframe indicated by epochTime in NTN-Config upon applying target cell configuration.</w:t>
      </w:r>
    </w:p>
    <w:p w14:paraId="16A6295B" w14:textId="4C1D51C1" w:rsidR="00200385" w:rsidRDefault="00200385" w:rsidP="00E07E4A">
      <w:pPr>
        <w:pStyle w:val="Doc-text2"/>
        <w:numPr>
          <w:ilvl w:val="0"/>
          <w:numId w:val="11"/>
        </w:numPr>
      </w:pPr>
      <w:r>
        <w:t>Continue offline</w:t>
      </w:r>
    </w:p>
    <w:p w14:paraId="4E4EACAB" w14:textId="77777777" w:rsidR="00AD3D28" w:rsidRDefault="00AD3D28" w:rsidP="00AD3D28">
      <w:pPr>
        <w:pStyle w:val="Comments"/>
      </w:pPr>
      <w:r>
        <w:t>Proposal 4: (13/18) If target cell NTN-config from SIB19 is used, UE should (re)start validity timer upon CHO execution according to the target cell NTN-config EpochTime/validity duration.</w:t>
      </w:r>
    </w:p>
    <w:p w14:paraId="1BD647C9" w14:textId="4D41700B" w:rsidR="00200385" w:rsidRDefault="00200385" w:rsidP="00E07E4A">
      <w:pPr>
        <w:pStyle w:val="Doc-text2"/>
        <w:numPr>
          <w:ilvl w:val="0"/>
          <w:numId w:val="11"/>
        </w:numPr>
      </w:pPr>
      <w:r>
        <w:t>Continue offline</w:t>
      </w:r>
    </w:p>
    <w:p w14:paraId="3B42F1FD" w14:textId="77777777" w:rsidR="00AD3D28" w:rsidRDefault="00AD3D28" w:rsidP="00AD3D28">
      <w:pPr>
        <w:pStyle w:val="Comments"/>
      </w:pPr>
      <w:r>
        <w:t>Proposal 5: (16/18) Wait for RAN1 to conclude the discussion on epochTime being a future time after the end of current ntn-UlSyncValidityDuration.</w:t>
      </w:r>
    </w:p>
    <w:p w14:paraId="11BBF793" w14:textId="784C7E2B" w:rsidR="00175E8A" w:rsidRDefault="00175E8A" w:rsidP="00E07E4A">
      <w:pPr>
        <w:pStyle w:val="Doc-text2"/>
        <w:numPr>
          <w:ilvl w:val="0"/>
          <w:numId w:val="11"/>
        </w:numPr>
      </w:pPr>
      <w:r>
        <w:t>Agreed</w:t>
      </w:r>
    </w:p>
    <w:p w14:paraId="124A56E5" w14:textId="77777777" w:rsidR="00AD3D28" w:rsidRDefault="00AD3D28" w:rsidP="00AD3D28">
      <w:pPr>
        <w:pStyle w:val="Comments"/>
      </w:pPr>
      <w:r>
        <w:t>Proposal 6: (10/17) Do not revert RAN1 agreement on epoch time “the reference point for epoch time of the serving satellite ephemeris and Common TA parameters is the uplink time synchronization reference point”.</w:t>
      </w:r>
    </w:p>
    <w:p w14:paraId="4240EC0E" w14:textId="517DC29B" w:rsidR="00313C5F" w:rsidRDefault="00313C5F" w:rsidP="00E07E4A">
      <w:pPr>
        <w:pStyle w:val="Doc-text2"/>
        <w:numPr>
          <w:ilvl w:val="0"/>
          <w:numId w:val="14"/>
        </w:numPr>
      </w:pPr>
      <w:r>
        <w:t xml:space="preserve">Sequans thinks that the behaviour is not clear from the specs and should be clarified. </w:t>
      </w:r>
    </w:p>
    <w:p w14:paraId="2CE49086" w14:textId="7BA4F251" w:rsidR="00313C5F" w:rsidRDefault="00313C5F" w:rsidP="00E07E4A">
      <w:pPr>
        <w:pStyle w:val="Doc-text2"/>
        <w:numPr>
          <w:ilvl w:val="0"/>
          <w:numId w:val="14"/>
        </w:numPr>
      </w:pPr>
      <w:r>
        <w:t>Ericsson thinks it’s clear in the Stage 2 what the reference point is and the field description of the Epoch time is already clear</w:t>
      </w:r>
    </w:p>
    <w:p w14:paraId="29913401" w14:textId="68E3A589" w:rsidR="00175E8A" w:rsidRDefault="00313C5F" w:rsidP="00E07E4A">
      <w:pPr>
        <w:pStyle w:val="Doc-text2"/>
        <w:numPr>
          <w:ilvl w:val="0"/>
          <w:numId w:val="11"/>
        </w:numPr>
      </w:pPr>
      <w:r>
        <w:t>RAN2 confirms the understanding that “the reference point for epoch time of the serving satellite ephemeris and Common TA parameters is the uplink time synchronization reference point”.</w:t>
      </w:r>
    </w:p>
    <w:p w14:paraId="48F45CD1" w14:textId="77777777" w:rsidR="00AD3D28" w:rsidRDefault="00AD3D28" w:rsidP="00AD3D28">
      <w:pPr>
        <w:pStyle w:val="Comments"/>
      </w:pPr>
      <w:r>
        <w:t>Proposal 7: (12/19) UE in RRC_CONNECTED mode does not maintain validity timer for neighbour cells.</w:t>
      </w:r>
    </w:p>
    <w:p w14:paraId="62743BD2" w14:textId="630737BB" w:rsidR="00200385" w:rsidRDefault="00200385" w:rsidP="00E07E4A">
      <w:pPr>
        <w:pStyle w:val="Doc-text2"/>
        <w:numPr>
          <w:ilvl w:val="0"/>
          <w:numId w:val="11"/>
        </w:numPr>
      </w:pPr>
      <w:r>
        <w:t>Continue offline</w:t>
      </w:r>
    </w:p>
    <w:p w14:paraId="61999EA8" w14:textId="77777777" w:rsidR="00AD3D28" w:rsidRDefault="00AD3D28" w:rsidP="00AD3D28">
      <w:pPr>
        <w:pStyle w:val="Comments"/>
      </w:pPr>
      <w:r>
        <w:t>Proposal 8: RAN2 to discuss whether UE in RRC_IDLE/RRC_INACTIVE mode needs to maintain validity timer for neighbour cells.</w:t>
      </w:r>
    </w:p>
    <w:p w14:paraId="26F1E99C" w14:textId="5569F87F" w:rsidR="00200385" w:rsidRDefault="00200385" w:rsidP="00E07E4A">
      <w:pPr>
        <w:pStyle w:val="Doc-text2"/>
        <w:numPr>
          <w:ilvl w:val="0"/>
          <w:numId w:val="11"/>
        </w:numPr>
      </w:pPr>
      <w:r>
        <w:t>Continue offline</w:t>
      </w:r>
    </w:p>
    <w:p w14:paraId="5D687FFA" w14:textId="77777777" w:rsidR="00AD3D28" w:rsidRDefault="00AD3D28" w:rsidP="00AD3D28">
      <w:pPr>
        <w:pStyle w:val="Comments"/>
      </w:pPr>
      <w:r>
        <w:t>Proposal 9: (11/18) If validity timer is maintained for neighbour cells, UE maintains one validity timer for serving cell and separate validity timer for each neighbour cell, according to the corresponding validity duration and epoch time.</w:t>
      </w:r>
    </w:p>
    <w:p w14:paraId="5D6F06C9" w14:textId="6DA756C3" w:rsidR="00200385" w:rsidRDefault="00200385" w:rsidP="00E07E4A">
      <w:pPr>
        <w:pStyle w:val="Doc-text2"/>
        <w:numPr>
          <w:ilvl w:val="0"/>
          <w:numId w:val="11"/>
        </w:numPr>
      </w:pPr>
      <w:r>
        <w:t>Continue offline</w:t>
      </w:r>
    </w:p>
    <w:p w14:paraId="0D0277B5" w14:textId="77777777" w:rsidR="00AD3D28" w:rsidRDefault="00AD3D28" w:rsidP="00AD3D28">
      <w:pPr>
        <w:pStyle w:val="Comments"/>
      </w:pPr>
      <w:r>
        <w:t>Proposal 10: (14/14) T430 is maintained cell specific if validity timer is maintained for neighbour cells and separate from serving cell.</w:t>
      </w:r>
    </w:p>
    <w:p w14:paraId="47B86A14" w14:textId="2DDFFAEC" w:rsidR="00200385" w:rsidRDefault="00200385" w:rsidP="00E07E4A">
      <w:pPr>
        <w:pStyle w:val="Doc-text2"/>
        <w:numPr>
          <w:ilvl w:val="0"/>
          <w:numId w:val="11"/>
        </w:numPr>
      </w:pPr>
      <w:r>
        <w:t>Continue offline</w:t>
      </w:r>
    </w:p>
    <w:p w14:paraId="32B72515" w14:textId="77777777" w:rsidR="00AD3D28" w:rsidRDefault="00AD3D28" w:rsidP="00AD3D28">
      <w:pPr>
        <w:pStyle w:val="Comments"/>
      </w:pPr>
      <w:r>
        <w:t>Proposal 11: If validity timer is maintained for neighbour cells and separate from serving cell, RAN2 to discuss whether upon any neighbour cell’s validity timer expiry, UE shall re-acquire SIB19 as defined in clause 5.2.2.3.2.</w:t>
      </w:r>
    </w:p>
    <w:p w14:paraId="04A9F92B" w14:textId="52F14540" w:rsidR="00200385" w:rsidRDefault="00200385" w:rsidP="00E07E4A">
      <w:pPr>
        <w:pStyle w:val="Doc-text2"/>
        <w:numPr>
          <w:ilvl w:val="0"/>
          <w:numId w:val="11"/>
        </w:numPr>
      </w:pPr>
      <w:r>
        <w:t>Continue offline</w:t>
      </w:r>
    </w:p>
    <w:p w14:paraId="371677A9" w14:textId="77777777" w:rsidR="00AD3D28" w:rsidRDefault="00AD3D28" w:rsidP="00AD3D28">
      <w:pPr>
        <w:pStyle w:val="Comments"/>
      </w:pPr>
      <w:r>
        <w:t>Proposal 12: (9/13) If validity timer is maintained for neighbour cells and separate from serving cell, UE should attempt to re-acquire SIB19 before the end of neighbour cell’s validity timer(s) by UE implementation.</w:t>
      </w:r>
    </w:p>
    <w:p w14:paraId="0CFA85EA" w14:textId="5BC5939E" w:rsidR="00200385" w:rsidRDefault="00200385" w:rsidP="00E07E4A">
      <w:pPr>
        <w:pStyle w:val="Doc-text2"/>
        <w:numPr>
          <w:ilvl w:val="0"/>
          <w:numId w:val="11"/>
        </w:numPr>
      </w:pPr>
      <w:r>
        <w:t>Continue offline</w:t>
      </w:r>
    </w:p>
    <w:p w14:paraId="73F970D9" w14:textId="77777777" w:rsidR="00AD3D28" w:rsidRDefault="00AD3D28" w:rsidP="00AD3D28">
      <w:pPr>
        <w:pStyle w:val="Comments"/>
      </w:pPr>
      <w:r>
        <w:t>Proposal 13: (9/12) If ntn-UlSyncValidityDuration is absent in ntn-Config provided via NTN-NeighCellConfig, the UE uses validity duration configured for the serving cell.</w:t>
      </w:r>
    </w:p>
    <w:p w14:paraId="3AF2F7CE" w14:textId="24B2CF41" w:rsidR="00175E8A" w:rsidRDefault="00175E8A" w:rsidP="00E07E4A">
      <w:pPr>
        <w:pStyle w:val="Doc-text2"/>
        <w:numPr>
          <w:ilvl w:val="0"/>
          <w:numId w:val="14"/>
        </w:numPr>
      </w:pPr>
      <w:r>
        <w:t>LGE thinks that p9 should be discussed before agreeing p13 and p14</w:t>
      </w:r>
    </w:p>
    <w:p w14:paraId="7124383F" w14:textId="77777777" w:rsidR="00200385" w:rsidRDefault="00200385" w:rsidP="00E07E4A">
      <w:pPr>
        <w:pStyle w:val="Doc-text2"/>
        <w:numPr>
          <w:ilvl w:val="0"/>
          <w:numId w:val="11"/>
        </w:numPr>
      </w:pPr>
      <w:r>
        <w:lastRenderedPageBreak/>
        <w:t>Continue offline</w:t>
      </w:r>
    </w:p>
    <w:p w14:paraId="6A888EED" w14:textId="436B2899" w:rsidR="004D6D30" w:rsidRDefault="00AD3D28" w:rsidP="00AD3D28">
      <w:pPr>
        <w:pStyle w:val="Comments"/>
      </w:pPr>
      <w:r>
        <w:t>Proposal 14: (11/15) In SIB 19, if neighbour cell’s epoch time (i.e., SFN and subframe number) is present in ntn-Config provided via NTN-NeighCellConfig, the UE follows the timing of serving cell for neighbour cell measurement in IDLE/Inactive, i.e., they refer to the SFN and subframe of the serving cell.</w:t>
      </w:r>
    </w:p>
    <w:p w14:paraId="158EC6D3" w14:textId="495FC668" w:rsidR="00200385" w:rsidRDefault="00200385" w:rsidP="00E07E4A">
      <w:pPr>
        <w:pStyle w:val="Doc-text2"/>
        <w:numPr>
          <w:ilvl w:val="0"/>
          <w:numId w:val="11"/>
        </w:numPr>
      </w:pPr>
      <w:r>
        <w:t>Continue offline</w:t>
      </w:r>
    </w:p>
    <w:p w14:paraId="0F8CDF22" w14:textId="77777777" w:rsidR="00C706D8" w:rsidRDefault="00C706D8" w:rsidP="00C706D8">
      <w:pPr>
        <w:pStyle w:val="Doc-text2"/>
      </w:pPr>
    </w:p>
    <w:p w14:paraId="64F60072" w14:textId="77777777" w:rsidR="009F05EF" w:rsidRDefault="009F05EF" w:rsidP="00C706D8">
      <w:pPr>
        <w:pStyle w:val="Doc-text2"/>
      </w:pPr>
    </w:p>
    <w:p w14:paraId="56914167" w14:textId="77777777" w:rsidR="009F05EF" w:rsidRDefault="009F05EF" w:rsidP="009F05EF">
      <w:pPr>
        <w:pStyle w:val="Doc-text2"/>
        <w:pBdr>
          <w:top w:val="single" w:sz="4" w:space="1" w:color="auto"/>
          <w:left w:val="single" w:sz="4" w:space="4" w:color="auto"/>
          <w:bottom w:val="single" w:sz="4" w:space="1" w:color="auto"/>
          <w:right w:val="single" w:sz="4" w:space="4" w:color="auto"/>
        </w:pBdr>
      </w:pPr>
      <w:r>
        <w:t>Agreements:</w:t>
      </w:r>
    </w:p>
    <w:p w14:paraId="66B6E7C7" w14:textId="633BEDC9" w:rsidR="009F05EF" w:rsidRDefault="009F05EF" w:rsidP="00E07E4A">
      <w:pPr>
        <w:pStyle w:val="Doc-text2"/>
        <w:numPr>
          <w:ilvl w:val="0"/>
          <w:numId w:val="22"/>
        </w:numPr>
        <w:pBdr>
          <w:top w:val="single" w:sz="4" w:space="1" w:color="auto"/>
          <w:left w:val="single" w:sz="4" w:space="4" w:color="auto"/>
          <w:bottom w:val="single" w:sz="4" w:space="1" w:color="auto"/>
          <w:right w:val="single" w:sz="4" w:space="4" w:color="auto"/>
        </w:pBdr>
      </w:pPr>
      <w:r>
        <w:t>It is left to UE implementation on how UEs in RRC_IDLE/RRC_INACTIVE re-acquire SIB19 for serving cell’s satellite assistance information</w:t>
      </w:r>
    </w:p>
    <w:p w14:paraId="2A202EF5" w14:textId="1B130CDD" w:rsidR="009F05EF" w:rsidRDefault="009F05EF" w:rsidP="00E07E4A">
      <w:pPr>
        <w:pStyle w:val="Doc-text2"/>
        <w:numPr>
          <w:ilvl w:val="0"/>
          <w:numId w:val="22"/>
        </w:numPr>
        <w:pBdr>
          <w:top w:val="single" w:sz="4" w:space="1" w:color="auto"/>
          <w:left w:val="single" w:sz="4" w:space="4" w:color="auto"/>
          <w:bottom w:val="single" w:sz="4" w:space="1" w:color="auto"/>
          <w:right w:val="single" w:sz="4" w:space="4" w:color="auto"/>
        </w:pBdr>
      </w:pPr>
      <w:r>
        <w:t>RAN2 will wait for RAN1 to conclude regarding when ephemeris/common TA is considered as valid</w:t>
      </w:r>
    </w:p>
    <w:p w14:paraId="52A8ACBD" w14:textId="03F94DAB" w:rsidR="009F05EF" w:rsidRDefault="009F05EF" w:rsidP="00E07E4A">
      <w:pPr>
        <w:pStyle w:val="Doc-text2"/>
        <w:numPr>
          <w:ilvl w:val="0"/>
          <w:numId w:val="22"/>
        </w:numPr>
        <w:pBdr>
          <w:top w:val="single" w:sz="4" w:space="1" w:color="auto"/>
          <w:left w:val="single" w:sz="4" w:space="4" w:color="auto"/>
          <w:bottom w:val="single" w:sz="4" w:space="1" w:color="auto"/>
          <w:right w:val="single" w:sz="4" w:space="4" w:color="auto"/>
        </w:pBdr>
      </w:pPr>
      <w:r>
        <w:t>RAN2 will wait for RAN1 to conclude the discussion on epochTime being a future time after the end of current ntn-UlSyncValidityDuration.</w:t>
      </w:r>
    </w:p>
    <w:p w14:paraId="44E141EB" w14:textId="2E0CA994" w:rsidR="009F05EF" w:rsidRDefault="009F05EF" w:rsidP="00E07E4A">
      <w:pPr>
        <w:pStyle w:val="Doc-text2"/>
        <w:numPr>
          <w:ilvl w:val="0"/>
          <w:numId w:val="22"/>
        </w:numPr>
        <w:pBdr>
          <w:top w:val="single" w:sz="4" w:space="1" w:color="auto"/>
          <w:left w:val="single" w:sz="4" w:space="4" w:color="auto"/>
          <w:bottom w:val="single" w:sz="4" w:space="1" w:color="auto"/>
          <w:right w:val="single" w:sz="4" w:space="4" w:color="auto"/>
        </w:pBdr>
      </w:pPr>
      <w:r>
        <w:t>RAN2 confirms the understanding that “the reference point for epoch time of the serving satellite ephemeris and Common TA parameters is the uplink time synchronization reference point”.</w:t>
      </w:r>
    </w:p>
    <w:p w14:paraId="36D25F45" w14:textId="77777777" w:rsidR="009F05EF" w:rsidRDefault="009F05EF" w:rsidP="00D269F3">
      <w:pPr>
        <w:pStyle w:val="Comments"/>
      </w:pPr>
    </w:p>
    <w:p w14:paraId="3F9D9F00" w14:textId="77777777" w:rsidR="009F05EF" w:rsidRDefault="009F05EF" w:rsidP="00D269F3">
      <w:pPr>
        <w:pStyle w:val="Comments"/>
      </w:pPr>
    </w:p>
    <w:p w14:paraId="38E3229F" w14:textId="77777777" w:rsidR="00D269F3" w:rsidRDefault="00D269F3" w:rsidP="00D269F3">
      <w:pPr>
        <w:pStyle w:val="Comments"/>
      </w:pPr>
      <w:r>
        <w:t>TA report</w:t>
      </w:r>
    </w:p>
    <w:p w14:paraId="7CB4080C" w14:textId="1B4B3E0A" w:rsidR="00D269F3" w:rsidRDefault="00D269F3" w:rsidP="00D269F3">
      <w:pPr>
        <w:pStyle w:val="Doc-title"/>
      </w:pPr>
      <w:r w:rsidRPr="00124800">
        <w:t>R2-2207769</w:t>
      </w:r>
      <w:r>
        <w:tab/>
        <w:t>Corrections to TA Report in RRC Connection Reestablishment</w:t>
      </w:r>
      <w:r>
        <w:tab/>
        <w:t>Google Inc.</w:t>
      </w:r>
      <w:r>
        <w:tab/>
        <w:t>CR</w:t>
      </w:r>
      <w:r>
        <w:tab/>
        <w:t>Rel-17</w:t>
      </w:r>
      <w:r>
        <w:tab/>
        <w:t>38.331</w:t>
      </w:r>
      <w:r>
        <w:tab/>
        <w:t>17.1.0</w:t>
      </w:r>
      <w:r>
        <w:tab/>
        <w:t>3311</w:t>
      </w:r>
      <w:r>
        <w:tab/>
        <w:t>-</w:t>
      </w:r>
      <w:r>
        <w:tab/>
        <w:t>F</w:t>
      </w:r>
      <w:r>
        <w:tab/>
        <w:t>NR_NTN_solutions-Core</w:t>
      </w:r>
    </w:p>
    <w:p w14:paraId="21A5AFD8" w14:textId="77777777" w:rsidR="00D269F3" w:rsidRPr="003F1772" w:rsidRDefault="00D269F3" w:rsidP="00E07E4A">
      <w:pPr>
        <w:pStyle w:val="Doc-text2"/>
        <w:numPr>
          <w:ilvl w:val="0"/>
          <w:numId w:val="12"/>
        </w:numPr>
      </w:pPr>
      <w:r>
        <w:t>Continue in offline 103</w:t>
      </w:r>
    </w:p>
    <w:p w14:paraId="6C57B221" w14:textId="47FE54D6" w:rsidR="00D269F3" w:rsidRDefault="00D269F3" w:rsidP="00D269F3">
      <w:pPr>
        <w:pStyle w:val="Doc-title"/>
      </w:pPr>
      <w:r w:rsidRPr="00124800">
        <w:t>R2-2207777</w:t>
      </w:r>
      <w:r>
        <w:tab/>
        <w:t>Corrections to TA Report in RRC Connection Resume</w:t>
      </w:r>
      <w:r>
        <w:tab/>
        <w:t>Google Inc.</w:t>
      </w:r>
      <w:r>
        <w:tab/>
        <w:t>CR</w:t>
      </w:r>
      <w:r>
        <w:tab/>
        <w:t>Rel-17</w:t>
      </w:r>
      <w:r>
        <w:tab/>
        <w:t>38.331</w:t>
      </w:r>
      <w:r>
        <w:tab/>
        <w:t>17.1.0</w:t>
      </w:r>
      <w:r>
        <w:tab/>
        <w:t>3313</w:t>
      </w:r>
      <w:r>
        <w:tab/>
        <w:t>-</w:t>
      </w:r>
      <w:r>
        <w:tab/>
        <w:t>F</w:t>
      </w:r>
      <w:r>
        <w:tab/>
        <w:t>NR_NTN_solutions-Core</w:t>
      </w:r>
    </w:p>
    <w:p w14:paraId="7B5992D2" w14:textId="77777777" w:rsidR="00D269F3" w:rsidRPr="003F1772" w:rsidRDefault="00D269F3" w:rsidP="00E07E4A">
      <w:pPr>
        <w:pStyle w:val="Doc-text2"/>
        <w:numPr>
          <w:ilvl w:val="0"/>
          <w:numId w:val="12"/>
        </w:numPr>
      </w:pPr>
      <w:r>
        <w:t>Continue in offline 103</w:t>
      </w:r>
    </w:p>
    <w:p w14:paraId="366285CA" w14:textId="1A136F6F" w:rsidR="00D269F3" w:rsidRDefault="00D269F3" w:rsidP="00D269F3">
      <w:pPr>
        <w:pStyle w:val="Doc-title"/>
      </w:pPr>
      <w:r w:rsidRPr="00124800">
        <w:t>R2-2208</w:t>
      </w:r>
      <w:r w:rsidRPr="00124800">
        <w:t>5</w:t>
      </w:r>
      <w:r w:rsidRPr="00124800">
        <w:t>77</w:t>
      </w:r>
      <w:r>
        <w:tab/>
        <w:t>correction on triggering TA report during HO</w:t>
      </w:r>
      <w:r>
        <w:tab/>
        <w:t>Xiaomi</w:t>
      </w:r>
      <w:r>
        <w:tab/>
        <w:t>CR</w:t>
      </w:r>
      <w:r>
        <w:tab/>
        <w:t>Rel-17</w:t>
      </w:r>
      <w:r>
        <w:tab/>
        <w:t>38.331</w:t>
      </w:r>
      <w:r>
        <w:tab/>
        <w:t>17.1.0</w:t>
      </w:r>
      <w:r>
        <w:tab/>
        <w:t>3445</w:t>
      </w:r>
      <w:r>
        <w:tab/>
        <w:t>-</w:t>
      </w:r>
      <w:r>
        <w:tab/>
        <w:t>F</w:t>
      </w:r>
      <w:r>
        <w:tab/>
        <w:t>NR_NTN_solutions-Core</w:t>
      </w:r>
    </w:p>
    <w:p w14:paraId="7CB367D4" w14:textId="77777777" w:rsidR="00D269F3" w:rsidRPr="003F1772" w:rsidRDefault="00D269F3" w:rsidP="00E07E4A">
      <w:pPr>
        <w:pStyle w:val="Doc-text2"/>
        <w:numPr>
          <w:ilvl w:val="0"/>
          <w:numId w:val="12"/>
        </w:numPr>
      </w:pPr>
      <w:r>
        <w:t>Continue in offline 103</w:t>
      </w:r>
    </w:p>
    <w:p w14:paraId="48F2D2A3" w14:textId="77777777" w:rsidR="00D269F3" w:rsidRDefault="00D269F3" w:rsidP="00C706D8">
      <w:pPr>
        <w:pStyle w:val="Doc-text2"/>
      </w:pPr>
    </w:p>
    <w:p w14:paraId="2F7E10A9" w14:textId="77777777" w:rsidR="00D269F3" w:rsidRDefault="00D269F3" w:rsidP="00D269F3">
      <w:pPr>
        <w:pStyle w:val="Comments"/>
      </w:pPr>
      <w:r w:rsidRPr="001D3F60">
        <w:t>harq-ProcessNumberSizeDCI-0-2</w:t>
      </w:r>
    </w:p>
    <w:p w14:paraId="1251EB41" w14:textId="772D1507" w:rsidR="00D269F3" w:rsidRDefault="00D269F3" w:rsidP="00D269F3">
      <w:pPr>
        <w:pStyle w:val="Doc-title"/>
      </w:pPr>
      <w:r w:rsidRPr="00124800">
        <w:t>R2-</w:t>
      </w:r>
      <w:r w:rsidRPr="00124800">
        <w:t>2</w:t>
      </w:r>
      <w:r w:rsidRPr="00124800">
        <w:t>208364</w:t>
      </w:r>
      <w:r>
        <w:tab/>
        <w:t>Discussion on configuration of harq-ProcessNumberSizeDCI-0-2</w:t>
      </w:r>
      <w:r>
        <w:tab/>
        <w:t>ASUSTeK</w:t>
      </w:r>
      <w:r>
        <w:tab/>
        <w:t>discussion</w:t>
      </w:r>
      <w:r>
        <w:tab/>
        <w:t>Rel-16</w:t>
      </w:r>
      <w:r>
        <w:tab/>
        <w:t>38.331</w:t>
      </w:r>
      <w:r>
        <w:tab/>
        <w:t>NR_NTN_solutions-Core</w:t>
      </w:r>
    </w:p>
    <w:p w14:paraId="09A31ADE" w14:textId="0D0A816F" w:rsidR="00D269F3" w:rsidRDefault="00D269F3" w:rsidP="00E07E4A">
      <w:pPr>
        <w:pStyle w:val="Doc-text2"/>
        <w:numPr>
          <w:ilvl w:val="0"/>
          <w:numId w:val="12"/>
        </w:numPr>
      </w:pPr>
      <w:r>
        <w:t>Continue in offline 103</w:t>
      </w:r>
    </w:p>
    <w:p w14:paraId="26878AC3" w14:textId="77777777" w:rsidR="00D269F3" w:rsidRDefault="00D269F3" w:rsidP="00C706D8">
      <w:pPr>
        <w:pStyle w:val="Doc-text2"/>
      </w:pPr>
    </w:p>
    <w:p w14:paraId="2A1AC2AD" w14:textId="07D8EDD5" w:rsidR="00C706D8" w:rsidRDefault="00C706D8" w:rsidP="00C706D8">
      <w:pPr>
        <w:pStyle w:val="Doc-title"/>
      </w:pPr>
      <w:r w:rsidRPr="00124800">
        <w:t>R2-220</w:t>
      </w:r>
      <w:r w:rsidRPr="00124800">
        <w:t>8</w:t>
      </w:r>
      <w:r w:rsidRPr="00124800">
        <w:t>766</w:t>
      </w:r>
      <w:r>
        <w:tab/>
        <w:t>[Offline-103] Other RRC corrections – second round</w:t>
      </w:r>
      <w:r>
        <w:tab/>
        <w:t>OPPO</w:t>
      </w:r>
      <w:r>
        <w:tab/>
        <w:t>discussion</w:t>
      </w:r>
      <w:r>
        <w:tab/>
        <w:t>Rel-17</w:t>
      </w:r>
      <w:r>
        <w:tab/>
        <w:t>NR_NTN_solutions-Core</w:t>
      </w:r>
    </w:p>
    <w:p w14:paraId="6C5DADC5" w14:textId="77777777" w:rsidR="00AC4B7F" w:rsidRDefault="00AC4B7F" w:rsidP="00AC4B7F">
      <w:pPr>
        <w:pStyle w:val="Comments"/>
      </w:pPr>
      <w:r>
        <w:t>For agreement:</w:t>
      </w:r>
    </w:p>
    <w:p w14:paraId="60E05D1E" w14:textId="77777777" w:rsidR="00AC4B7F" w:rsidRDefault="00AC4B7F" w:rsidP="00AC4B7F">
      <w:pPr>
        <w:pStyle w:val="Comments"/>
      </w:pPr>
      <w:r>
        <w:t>Proposal 1: (15/19) during HO/CHO execution upon applying target cell configuration, UE should:</w:t>
      </w:r>
    </w:p>
    <w:p w14:paraId="1A614029" w14:textId="77777777" w:rsidR="00AC4B7F" w:rsidRDefault="00AC4B7F" w:rsidP="00AC4B7F">
      <w:pPr>
        <w:pStyle w:val="Comments"/>
      </w:pPr>
      <w:r>
        <w:t>1)</w:t>
      </w:r>
      <w:r>
        <w:tab/>
        <w:t>Stop the current T430 (if it is running);</w:t>
      </w:r>
    </w:p>
    <w:p w14:paraId="1FE72CD4" w14:textId="77777777" w:rsidR="00AC4B7F" w:rsidRDefault="00AC4B7F" w:rsidP="00AC4B7F">
      <w:pPr>
        <w:pStyle w:val="Comments"/>
      </w:pPr>
      <w:r>
        <w:t>2)</w:t>
      </w:r>
      <w:r>
        <w:tab/>
        <w:t>Start T430 with the duration ntn-UlSyncValidityDuration from the subframe indicated by epochTime of the target cell.</w:t>
      </w:r>
    </w:p>
    <w:p w14:paraId="2589C0C7" w14:textId="302CC635" w:rsidR="00AB5AD6" w:rsidRDefault="00AB5AD6" w:rsidP="00AB5AD6">
      <w:pPr>
        <w:pStyle w:val="Doc-text2"/>
      </w:pPr>
      <w:r>
        <w:t>-</w:t>
      </w:r>
      <w:r>
        <w:tab/>
        <w:t>Ericsson cannot agree to p1 part 2) as the exact period of when ephemeris and commonTA are valid have not been agreed yet in RAN1. It can be easily reworded though:</w:t>
      </w:r>
    </w:p>
    <w:p w14:paraId="1061624D" w14:textId="40BCA204" w:rsidR="00AB5AD6" w:rsidRDefault="00AB5AD6" w:rsidP="00AB5AD6">
      <w:pPr>
        <w:pStyle w:val="Doc-text2"/>
      </w:pPr>
      <w:r>
        <w:tab/>
        <w:t>2)      Start T430 for the target cell as indicated by ntn-UlSyncValidityDuration and epochTime of the target cell.</w:t>
      </w:r>
    </w:p>
    <w:p w14:paraId="5A4A74E4" w14:textId="543ACD15" w:rsidR="00BD65C1" w:rsidRDefault="00BD65C1" w:rsidP="00E07E4A">
      <w:pPr>
        <w:pStyle w:val="Doc-text2"/>
        <w:numPr>
          <w:ilvl w:val="0"/>
          <w:numId w:val="12"/>
        </w:numPr>
      </w:pPr>
      <w:r>
        <w:t>Continue offline</w:t>
      </w:r>
    </w:p>
    <w:p w14:paraId="02AF82E2" w14:textId="77777777" w:rsidR="00AC4B7F" w:rsidRDefault="00AC4B7F" w:rsidP="00AC4B7F">
      <w:pPr>
        <w:pStyle w:val="Comments"/>
      </w:pPr>
      <w:r>
        <w:t>Proposal 6: (12/15) If validity timer is maintained for neighbour cells and separate from serving cell, UE should attempt to re-acquire SIB19 before the end of neighbour cell’s validity timer(s) by UE implementation. FFS whether it is already covered by the existing NOTE.</w:t>
      </w:r>
    </w:p>
    <w:p w14:paraId="4B9A41DE" w14:textId="2EBB2D15" w:rsidR="00AB5AD6" w:rsidRDefault="00AB5AD6" w:rsidP="00E07E4A">
      <w:pPr>
        <w:pStyle w:val="Doc-text2"/>
        <w:numPr>
          <w:ilvl w:val="0"/>
          <w:numId w:val="14"/>
        </w:numPr>
      </w:pPr>
      <w:r>
        <w:t>Apple thinks that p</w:t>
      </w:r>
      <w:r w:rsidRPr="00AB5AD6">
        <w:t xml:space="preserve">6,7,8 are just valid if we agree the proposal 2 and proposal </w:t>
      </w:r>
      <w:r>
        <w:t>4 which are for discussion. So p6,7,8 should be moved to</w:t>
      </w:r>
      <w:r w:rsidRPr="00AB5AD6">
        <w:t xml:space="preserve"> the part for discussion.</w:t>
      </w:r>
    </w:p>
    <w:p w14:paraId="79C26378" w14:textId="57BA5BB1" w:rsidR="00BD65C1" w:rsidRDefault="00BD65C1" w:rsidP="00E07E4A">
      <w:pPr>
        <w:pStyle w:val="Doc-text2"/>
        <w:numPr>
          <w:ilvl w:val="0"/>
          <w:numId w:val="12"/>
        </w:numPr>
      </w:pPr>
      <w:r>
        <w:t>Continue offline</w:t>
      </w:r>
    </w:p>
    <w:p w14:paraId="223CBE9E" w14:textId="77777777" w:rsidR="00AC4B7F" w:rsidRDefault="00AC4B7F" w:rsidP="00AC4B7F">
      <w:pPr>
        <w:pStyle w:val="Comments"/>
      </w:pPr>
      <w:r>
        <w:t>Proposal 7: (16/18) If ntn-UlSyncValidityDuration is absent in ntn-Config provided via NTN-NeighCellConfig, the UE uses validity duration configured for the serving cell. TP related to SIB19 and NTN-Config in R2-2207631 can be used as baseline.</w:t>
      </w:r>
    </w:p>
    <w:p w14:paraId="2B8DF059" w14:textId="549619BE" w:rsidR="00BD65C1" w:rsidRDefault="00BD65C1" w:rsidP="00E07E4A">
      <w:pPr>
        <w:pStyle w:val="Doc-text2"/>
        <w:numPr>
          <w:ilvl w:val="0"/>
          <w:numId w:val="12"/>
        </w:numPr>
      </w:pPr>
      <w:r>
        <w:t>Continue offline</w:t>
      </w:r>
    </w:p>
    <w:p w14:paraId="0F6974D1" w14:textId="77777777" w:rsidR="00AC4B7F" w:rsidRDefault="00AC4B7F" w:rsidP="00AC4B7F">
      <w:pPr>
        <w:pStyle w:val="Comments"/>
      </w:pPr>
      <w:r>
        <w:t>Proposal 8: (17/17) In SIB 19, if neighbour cell’s epoch time (i.e., SFN and subframe number) is present in ntn-Config provided via NTN-NeighCellConfig, the UE follows the timing of serving cell for neighbour cell measurement in Idle/Inactive mode, i.e., they refer to the SFN and subframe of the serving cell. Change 1 in R2-2207066 can be used as baseline.</w:t>
      </w:r>
    </w:p>
    <w:p w14:paraId="1D667FEB" w14:textId="48C7E0C8" w:rsidR="00BD65C1" w:rsidRDefault="00BD65C1" w:rsidP="00E07E4A">
      <w:pPr>
        <w:pStyle w:val="Doc-text2"/>
        <w:numPr>
          <w:ilvl w:val="0"/>
          <w:numId w:val="12"/>
        </w:numPr>
      </w:pPr>
      <w:r>
        <w:t>Continue offline</w:t>
      </w:r>
    </w:p>
    <w:p w14:paraId="5BB32FFE" w14:textId="77777777" w:rsidR="00AC4B7F" w:rsidRDefault="00AC4B7F" w:rsidP="00AC4B7F">
      <w:pPr>
        <w:pStyle w:val="Comments"/>
      </w:pPr>
      <w:r>
        <w:t xml:space="preserve">Proposal 9: (16/17) Option 1 in R2-2207769 is used as baseline for TA reporting during RRC re-establishment. </w:t>
      </w:r>
    </w:p>
    <w:p w14:paraId="37073A5D" w14:textId="5DE3C92E" w:rsidR="00BD65C1" w:rsidRDefault="00BD65C1" w:rsidP="00E07E4A">
      <w:pPr>
        <w:pStyle w:val="Doc-text2"/>
        <w:numPr>
          <w:ilvl w:val="0"/>
          <w:numId w:val="12"/>
        </w:numPr>
      </w:pPr>
      <w:r>
        <w:t>Agreed</w:t>
      </w:r>
    </w:p>
    <w:p w14:paraId="04451AB7" w14:textId="77777777" w:rsidR="00AC4B7F" w:rsidRDefault="00AC4B7F" w:rsidP="00AC4B7F">
      <w:pPr>
        <w:pStyle w:val="Comments"/>
      </w:pPr>
      <w:r>
        <w:lastRenderedPageBreak/>
        <w:t>Proposal 10: (17/17) CR in R2-2207777 is not pursued.</w:t>
      </w:r>
    </w:p>
    <w:p w14:paraId="3CCAC6D9" w14:textId="3529FB50" w:rsidR="00BD65C1" w:rsidRDefault="00BD65C1" w:rsidP="00E07E4A">
      <w:pPr>
        <w:pStyle w:val="Doc-text2"/>
        <w:numPr>
          <w:ilvl w:val="0"/>
          <w:numId w:val="12"/>
        </w:numPr>
      </w:pPr>
      <w:r>
        <w:t>Agreed</w:t>
      </w:r>
    </w:p>
    <w:p w14:paraId="6A1E801F" w14:textId="77777777" w:rsidR="00AC4B7F" w:rsidRDefault="00AC4B7F" w:rsidP="00AC4B7F">
      <w:pPr>
        <w:pStyle w:val="Comments"/>
      </w:pPr>
      <w:r>
        <w:t>Proposal 11: (17/17) The issue raised by R2-2208577 is confirmed. CR in R2-2208577 can be used as baseline.</w:t>
      </w:r>
    </w:p>
    <w:p w14:paraId="2B56D63B" w14:textId="4070ED68" w:rsidR="00BD65C1" w:rsidRDefault="00AB5AD6" w:rsidP="00E07E4A">
      <w:pPr>
        <w:pStyle w:val="Doc-text2"/>
        <w:numPr>
          <w:ilvl w:val="0"/>
          <w:numId w:val="14"/>
        </w:numPr>
      </w:pPr>
      <w:r>
        <w:t xml:space="preserve">Xiaomi thinks the </w:t>
      </w:r>
      <w:r w:rsidRPr="00AB5AD6">
        <w:t xml:space="preserve">CR implementation in R2-2208577 has the issue that TA report indication to MAC is performed after RACH procedure. </w:t>
      </w:r>
      <w:r>
        <w:t xml:space="preserve">Prefer to consider the new updated </w:t>
      </w:r>
      <w:r w:rsidRPr="00AB5AD6">
        <w:t>CR(</w:t>
      </w:r>
      <w:r>
        <w:t xml:space="preserve">in R2-2208970)) to fix this issue </w:t>
      </w:r>
      <w:r w:rsidRPr="00AB5AD6">
        <w:t>by placing the</w:t>
      </w:r>
      <w:r>
        <w:t xml:space="preserve"> indication of TA report </w:t>
      </w:r>
      <w:r w:rsidRPr="00AB5AD6">
        <w:t xml:space="preserve"> immediately before the submission of RRCReconfigurationComplete to lower layers</w:t>
      </w:r>
      <w:r>
        <w:t xml:space="preserve"> </w:t>
      </w:r>
    </w:p>
    <w:p w14:paraId="3D65641C" w14:textId="5979429B" w:rsidR="00BD65C1" w:rsidRDefault="00BD65C1" w:rsidP="00E07E4A">
      <w:pPr>
        <w:pStyle w:val="Doc-text2"/>
        <w:numPr>
          <w:ilvl w:val="0"/>
          <w:numId w:val="12"/>
        </w:numPr>
      </w:pPr>
      <w:r>
        <w:t>Continue offline</w:t>
      </w:r>
    </w:p>
    <w:p w14:paraId="2F261475" w14:textId="77777777" w:rsidR="00AC4B7F" w:rsidRDefault="00AC4B7F" w:rsidP="00AC4B7F">
      <w:pPr>
        <w:pStyle w:val="Comments"/>
      </w:pPr>
    </w:p>
    <w:p w14:paraId="62EB9542" w14:textId="77777777" w:rsidR="00AC4B7F" w:rsidRDefault="00AC4B7F" w:rsidP="00AC4B7F">
      <w:pPr>
        <w:pStyle w:val="Comments"/>
      </w:pPr>
      <w:r>
        <w:t>For discussion:</w:t>
      </w:r>
    </w:p>
    <w:p w14:paraId="02C9ED22" w14:textId="77777777" w:rsidR="00AC4B7F" w:rsidRDefault="00AC4B7F" w:rsidP="00AC4B7F">
      <w:pPr>
        <w:pStyle w:val="Comments"/>
      </w:pPr>
      <w:r>
        <w:t>Proposal 2: (12/19) UE in RRC_CONNECTED mode does not maintain validity timer for neighbour cells.</w:t>
      </w:r>
    </w:p>
    <w:p w14:paraId="47508CE4" w14:textId="4998C656" w:rsidR="00BD65C1" w:rsidRDefault="00BD65C1" w:rsidP="00E07E4A">
      <w:pPr>
        <w:pStyle w:val="Doc-text2"/>
        <w:numPr>
          <w:ilvl w:val="0"/>
          <w:numId w:val="12"/>
        </w:numPr>
      </w:pPr>
      <w:r>
        <w:t>Continue offline/online</w:t>
      </w:r>
    </w:p>
    <w:p w14:paraId="179AD0E6" w14:textId="77777777" w:rsidR="00AC4B7F" w:rsidRDefault="00AC4B7F" w:rsidP="00AC4B7F">
      <w:pPr>
        <w:pStyle w:val="Comments"/>
      </w:pPr>
      <w:r>
        <w:t xml:space="preserve">Proposal 3: (12/19) UE in RRC_IDLE/RRC_INACTIVE mode does not maintain validity timer for neighbour cells and it is up to UE implementation on how UE in RRC_IDLE/RRC_INACTIVE re-acquires SIB19 for neighbour cells. </w:t>
      </w:r>
    </w:p>
    <w:p w14:paraId="371CF223" w14:textId="04FD9D4C" w:rsidR="00BD65C1" w:rsidRDefault="00BD65C1" w:rsidP="00E07E4A">
      <w:pPr>
        <w:pStyle w:val="Doc-text2"/>
        <w:numPr>
          <w:ilvl w:val="0"/>
          <w:numId w:val="12"/>
        </w:numPr>
      </w:pPr>
      <w:r>
        <w:t>Continue offline/online</w:t>
      </w:r>
    </w:p>
    <w:p w14:paraId="294CCD18" w14:textId="77777777" w:rsidR="00AC4B7F" w:rsidRDefault="00AC4B7F" w:rsidP="00AC4B7F">
      <w:pPr>
        <w:pStyle w:val="Comments"/>
      </w:pPr>
      <w:r>
        <w:t>Proposal 4: (9:8:2) RAN2 to further discuss the valid timer’s details once RAN2 agrees that UE should maintain valid timer for neighbour cells.</w:t>
      </w:r>
    </w:p>
    <w:p w14:paraId="4BB003B9" w14:textId="10882E1A" w:rsidR="00BD65C1" w:rsidRDefault="00BD65C1" w:rsidP="00E07E4A">
      <w:pPr>
        <w:pStyle w:val="Doc-text2"/>
        <w:numPr>
          <w:ilvl w:val="0"/>
          <w:numId w:val="12"/>
        </w:numPr>
      </w:pPr>
      <w:r>
        <w:t>Continue offline/online</w:t>
      </w:r>
    </w:p>
    <w:p w14:paraId="0264CB6B" w14:textId="77777777" w:rsidR="00AC4B7F" w:rsidRDefault="00AC4B7F" w:rsidP="00AC4B7F">
      <w:pPr>
        <w:pStyle w:val="Comments"/>
      </w:pPr>
      <w:r>
        <w:t>Proposal 5: (11/16) If validity timer is maintained for neighbour cells and separate from serving cell, RAN2 to specify that upon any neighbour cell’s validity timer expiry, UE shall re-acquire SIB19 as defined in clause 5.2.2.3.2.</w:t>
      </w:r>
    </w:p>
    <w:p w14:paraId="2D47903D" w14:textId="6A98B0E0" w:rsidR="00BD65C1" w:rsidRDefault="00BD65C1" w:rsidP="00E07E4A">
      <w:pPr>
        <w:pStyle w:val="Doc-text2"/>
        <w:numPr>
          <w:ilvl w:val="0"/>
          <w:numId w:val="12"/>
        </w:numPr>
      </w:pPr>
      <w:r>
        <w:t>Continue offline/online</w:t>
      </w:r>
    </w:p>
    <w:p w14:paraId="6CEFDCB4" w14:textId="6FDC7619" w:rsidR="00D269F3" w:rsidRDefault="00AC4B7F" w:rsidP="00AC4B7F">
      <w:pPr>
        <w:pStyle w:val="Comments"/>
      </w:pPr>
      <w:r>
        <w:t>Proposal 12: (12/17) RAN2 to discuss whether to change the value of harq-ProcessNumberSizeDCI-0-2-v1700 from INTEGER (5) to INTEGER (0,1,2,3,4,5).</w:t>
      </w:r>
    </w:p>
    <w:p w14:paraId="65DADA98" w14:textId="7EC66746" w:rsidR="00BD65C1" w:rsidRDefault="00BD65C1" w:rsidP="00E07E4A">
      <w:pPr>
        <w:pStyle w:val="Doc-text2"/>
        <w:numPr>
          <w:ilvl w:val="0"/>
          <w:numId w:val="12"/>
        </w:numPr>
      </w:pPr>
      <w:r>
        <w:t>Continue offline/online</w:t>
      </w:r>
    </w:p>
    <w:p w14:paraId="6F3E7198" w14:textId="77777777" w:rsidR="00BD65C1" w:rsidRDefault="00BD65C1" w:rsidP="00BD65C1">
      <w:pPr>
        <w:pStyle w:val="Doc-text2"/>
        <w:ind w:left="1619" w:firstLine="0"/>
      </w:pPr>
    </w:p>
    <w:p w14:paraId="277C311F" w14:textId="77777777" w:rsidR="00BD65C1" w:rsidRDefault="00BD65C1" w:rsidP="00BD65C1">
      <w:pPr>
        <w:pStyle w:val="Doc-text2"/>
        <w:ind w:left="1619" w:firstLine="0"/>
      </w:pPr>
    </w:p>
    <w:p w14:paraId="04CA54FF" w14:textId="7999AED1" w:rsidR="00BD65C1" w:rsidRDefault="00BD65C1" w:rsidP="00BD65C1">
      <w:pPr>
        <w:pStyle w:val="Doc-text2"/>
        <w:pBdr>
          <w:top w:val="single" w:sz="4" w:space="1" w:color="auto"/>
          <w:left w:val="single" w:sz="4" w:space="4" w:color="auto"/>
          <w:bottom w:val="single" w:sz="4" w:space="1" w:color="auto"/>
          <w:right w:val="single" w:sz="4" w:space="4" w:color="auto"/>
        </w:pBdr>
      </w:pPr>
      <w:r>
        <w:t>Agreements via email –</w:t>
      </w:r>
      <w:r w:rsidR="009F2136">
        <w:t xml:space="preserve"> from offline 103:</w:t>
      </w:r>
    </w:p>
    <w:p w14:paraId="48FF62AA" w14:textId="08B6FF4A" w:rsidR="00BD65C1" w:rsidRDefault="00BD65C1" w:rsidP="00E07E4A">
      <w:pPr>
        <w:pStyle w:val="Doc-text2"/>
        <w:numPr>
          <w:ilvl w:val="0"/>
          <w:numId w:val="32"/>
        </w:numPr>
        <w:pBdr>
          <w:top w:val="single" w:sz="4" w:space="1" w:color="auto"/>
          <w:left w:val="single" w:sz="4" w:space="4" w:color="auto"/>
          <w:bottom w:val="single" w:sz="4" w:space="1" w:color="auto"/>
          <w:right w:val="single" w:sz="4" w:space="4" w:color="auto"/>
        </w:pBdr>
      </w:pPr>
      <w:r>
        <w:t xml:space="preserve">Option 1 in R2-2207769 is used as baseline for TA reporting during RRC re-establishment. </w:t>
      </w:r>
    </w:p>
    <w:p w14:paraId="22E3B0E2" w14:textId="1F785D9B" w:rsidR="00BD65C1" w:rsidRDefault="00BD65C1" w:rsidP="00E07E4A">
      <w:pPr>
        <w:pStyle w:val="Doc-text2"/>
        <w:numPr>
          <w:ilvl w:val="0"/>
          <w:numId w:val="32"/>
        </w:numPr>
        <w:pBdr>
          <w:top w:val="single" w:sz="4" w:space="1" w:color="auto"/>
          <w:left w:val="single" w:sz="4" w:space="4" w:color="auto"/>
          <w:bottom w:val="single" w:sz="4" w:space="1" w:color="auto"/>
          <w:right w:val="single" w:sz="4" w:space="4" w:color="auto"/>
        </w:pBdr>
      </w:pPr>
      <w:r>
        <w:t>CR in R2-2207777 is not pursued.</w:t>
      </w:r>
    </w:p>
    <w:p w14:paraId="62754C5C" w14:textId="77777777" w:rsidR="00BD65C1" w:rsidRDefault="00BD65C1" w:rsidP="00BD65C1">
      <w:pPr>
        <w:pStyle w:val="Doc-text2"/>
        <w:ind w:left="1619" w:firstLine="0"/>
      </w:pPr>
    </w:p>
    <w:p w14:paraId="671431D4" w14:textId="77777777" w:rsidR="00D269F3" w:rsidRDefault="00D269F3" w:rsidP="00D269F3">
      <w:pPr>
        <w:pStyle w:val="Doc-text2"/>
        <w:ind w:left="0" w:firstLine="0"/>
      </w:pPr>
    </w:p>
    <w:p w14:paraId="3E5AF974" w14:textId="3C16CA42" w:rsidR="0024558F" w:rsidRDefault="0024558F" w:rsidP="00402AB4">
      <w:pPr>
        <w:pStyle w:val="Doc-title"/>
      </w:pPr>
      <w:r w:rsidRPr="00124800">
        <w:t>R2-2208</w:t>
      </w:r>
      <w:r w:rsidRPr="00124800">
        <w:t>7</w:t>
      </w:r>
      <w:r w:rsidRPr="00124800">
        <w:t>82</w:t>
      </w:r>
      <w:r>
        <w:tab/>
        <w:t>[Offline-103] Other RRC corrections – third round</w:t>
      </w:r>
      <w:r>
        <w:tab/>
        <w:t>OPPO</w:t>
      </w:r>
      <w:r>
        <w:tab/>
        <w:t>discussion</w:t>
      </w:r>
      <w:r>
        <w:tab/>
        <w:t>Rel-17</w:t>
      </w:r>
      <w:r>
        <w:tab/>
        <w:t>NR_NTN_solutions-Core</w:t>
      </w:r>
    </w:p>
    <w:p w14:paraId="6CC1FA0E" w14:textId="77777777" w:rsidR="00C038D9" w:rsidRDefault="00C038D9" w:rsidP="00C038D9">
      <w:pPr>
        <w:pStyle w:val="Comments"/>
      </w:pPr>
      <w:r>
        <w:t>Proposal 1: (8/10) In SIB 19, if neighbour cell’s epoch time (i.e., SFN and subframe number) is present in ntn-Config provided via NTN-NeighCellConfig, the UE follows the timing of serving cell for neighbour cell measurement in Idle/Inactive mode, i.e., they refer to the SFN and subframe of the serving cell. Change 1 in R2-2207066 can be used as baseline.</w:t>
      </w:r>
    </w:p>
    <w:p w14:paraId="06B9280F" w14:textId="7F4094CF" w:rsidR="00686DA4" w:rsidRDefault="00686DA4" w:rsidP="00E07E4A">
      <w:pPr>
        <w:pStyle w:val="Doc-text2"/>
        <w:numPr>
          <w:ilvl w:val="0"/>
          <w:numId w:val="12"/>
        </w:numPr>
      </w:pPr>
      <w:r>
        <w:t>Agreed</w:t>
      </w:r>
    </w:p>
    <w:p w14:paraId="68A2D050" w14:textId="77777777" w:rsidR="00C038D9" w:rsidRDefault="00C038D9" w:rsidP="00C038D9">
      <w:pPr>
        <w:pStyle w:val="Comments"/>
      </w:pPr>
      <w:r>
        <w:t>Proposal 2: (10/11) During HO/CHO execution upon applying target cell configuration, UE should:</w:t>
      </w:r>
    </w:p>
    <w:p w14:paraId="491E7630" w14:textId="77777777" w:rsidR="00C038D9" w:rsidRDefault="00C038D9" w:rsidP="00C038D9">
      <w:pPr>
        <w:pStyle w:val="Comments"/>
      </w:pPr>
      <w:r>
        <w:t>1)</w:t>
      </w:r>
      <w:r>
        <w:tab/>
        <w:t>Stop the current T430 (if it is running);</w:t>
      </w:r>
    </w:p>
    <w:p w14:paraId="30A8E335" w14:textId="77777777" w:rsidR="00C038D9" w:rsidRDefault="00C038D9" w:rsidP="00C038D9">
      <w:pPr>
        <w:pStyle w:val="Comments"/>
      </w:pPr>
      <w:r>
        <w:t>2)</w:t>
      </w:r>
      <w:r>
        <w:tab/>
        <w:t>Start T430 for the target cell as indicated by ntn-UlSyncValidityDuration and epochTime of the target cell</w:t>
      </w:r>
    </w:p>
    <w:p w14:paraId="45865706" w14:textId="5E14BF31" w:rsidR="00686DA4" w:rsidRDefault="00686DA4" w:rsidP="00686DA4">
      <w:pPr>
        <w:pStyle w:val="Doc-text2"/>
      </w:pPr>
      <w:r>
        <w:t>-</w:t>
      </w:r>
      <w:r>
        <w:tab/>
        <w:t>Apple supports p2 but think the UE behaviour is then FFS. Oppo agrees but think this has already been captured</w:t>
      </w:r>
    </w:p>
    <w:p w14:paraId="5EDB267A" w14:textId="77777777" w:rsidR="00402AB4" w:rsidRDefault="00402AB4" w:rsidP="00E07E4A">
      <w:pPr>
        <w:pStyle w:val="Doc-text2"/>
        <w:numPr>
          <w:ilvl w:val="0"/>
          <w:numId w:val="12"/>
        </w:numPr>
      </w:pPr>
      <w:r>
        <w:t>Agreed</w:t>
      </w:r>
    </w:p>
    <w:p w14:paraId="5A2144F0" w14:textId="77777777" w:rsidR="00C038D9" w:rsidRDefault="00C038D9" w:rsidP="00C038D9">
      <w:pPr>
        <w:pStyle w:val="Comments"/>
      </w:pPr>
      <w:r>
        <w:t xml:space="preserve">Proposal 3: (9/11) RAN2 do not need to capture T430 for neighbour cells in all RRC states, and it is up to UE implementation on how to re-acquire SIB19 for neighbour cells. FFS whether it can be covered by the existing NOTE.  </w:t>
      </w:r>
    </w:p>
    <w:p w14:paraId="495E9F7A" w14:textId="77777777" w:rsidR="00C038D9" w:rsidRDefault="00C038D9" w:rsidP="00C038D9">
      <w:pPr>
        <w:pStyle w:val="Comments"/>
      </w:pPr>
      <w:r>
        <w:t>NOTE:</w:t>
      </w:r>
      <w:r>
        <w:tab/>
        <w:t>UE should attempt to re-acquire SIB19 before the end of the duration indicated by ntn-UlSyncValidityDuration and epochTime by UE implementation.</w:t>
      </w:r>
    </w:p>
    <w:p w14:paraId="254CB85E" w14:textId="05427D02" w:rsidR="00686DA4" w:rsidRDefault="00686DA4" w:rsidP="00E07E4A">
      <w:pPr>
        <w:pStyle w:val="Doc-text2"/>
        <w:numPr>
          <w:ilvl w:val="0"/>
          <w:numId w:val="14"/>
        </w:numPr>
      </w:pPr>
      <w:r>
        <w:t>Apple wonders about the expected UE behaviour.</w:t>
      </w:r>
      <w:r w:rsidR="0077011E">
        <w:t xml:space="preserve"> Oppo thinks that majority of companies did not want to specify this in the spec. Apple thinks we can add that it’s up to UE implementation whether to maintain one or multiple timers </w:t>
      </w:r>
    </w:p>
    <w:p w14:paraId="55F48A3E" w14:textId="185FED64" w:rsidR="0077011E" w:rsidRDefault="0077011E" w:rsidP="00E07E4A">
      <w:pPr>
        <w:pStyle w:val="Doc-text2"/>
        <w:numPr>
          <w:ilvl w:val="0"/>
          <w:numId w:val="12"/>
        </w:numPr>
      </w:pPr>
      <w:r>
        <w:t>RAN2 do</w:t>
      </w:r>
      <w:r w:rsidR="00402AB4">
        <w:t>es</w:t>
      </w:r>
      <w:r>
        <w:t xml:space="preserve"> not need to capture T430 for neighbour cells in all RRC states, and it is up to UE implementation on how to re-acquire SIB19 for neighbour cells (e.g. maintain one or multiple timers for serving cell and neighbour cells). </w:t>
      </w:r>
    </w:p>
    <w:p w14:paraId="4E18E190" w14:textId="77777777" w:rsidR="00C038D9" w:rsidRDefault="00C038D9" w:rsidP="00C038D9">
      <w:pPr>
        <w:pStyle w:val="Comments"/>
      </w:pPr>
      <w:r>
        <w:t>Proposal 4: (8/8) If proposal 3 is agreed, UE needs to know information about neighbour cell’s epoch time and ntn-UlSyncValidityDuration to be applied to aid UE’s implementation.</w:t>
      </w:r>
    </w:p>
    <w:p w14:paraId="023E466F" w14:textId="3561362F" w:rsidR="0077011E" w:rsidRDefault="0077011E" w:rsidP="00E07E4A">
      <w:pPr>
        <w:pStyle w:val="Doc-text2"/>
        <w:numPr>
          <w:ilvl w:val="0"/>
          <w:numId w:val="12"/>
        </w:numPr>
      </w:pPr>
      <w:r>
        <w:t>Agreed</w:t>
      </w:r>
    </w:p>
    <w:p w14:paraId="2B922DC7" w14:textId="77777777" w:rsidR="00C038D9" w:rsidRDefault="00C038D9" w:rsidP="00C038D9">
      <w:pPr>
        <w:pStyle w:val="Comments"/>
      </w:pPr>
      <w:r>
        <w:t>Proposal 5: (9/10) If ntn-UlSyncValidityDuration is absent in ntn-Config provided via NTN-NeighCellConfig, the UE uses validity duration configured for the serving cell. TP related to SIB19 and NTN-Config in R2-2207631 can be used as baseline.</w:t>
      </w:r>
    </w:p>
    <w:p w14:paraId="41EF4C59" w14:textId="68ECD39C" w:rsidR="00C704B2" w:rsidRDefault="00C704B2" w:rsidP="00E07E4A">
      <w:pPr>
        <w:pStyle w:val="Doc-text2"/>
        <w:numPr>
          <w:ilvl w:val="0"/>
          <w:numId w:val="12"/>
        </w:numPr>
      </w:pPr>
      <w:r>
        <w:t>Agreed</w:t>
      </w:r>
    </w:p>
    <w:p w14:paraId="54223AA8" w14:textId="21F2E451" w:rsidR="00EE6AE9" w:rsidRDefault="00C038D9" w:rsidP="00C038D9">
      <w:pPr>
        <w:pStyle w:val="Comments"/>
      </w:pPr>
      <w:r>
        <w:t>Proposal 6: (8/8) The issue raised by R2-2208577 is confirmed. CR in R2-2208970 can be used as baseline.</w:t>
      </w:r>
    </w:p>
    <w:p w14:paraId="7E2DB3AA" w14:textId="51ACD706" w:rsidR="00C038D9" w:rsidRDefault="00C704B2" w:rsidP="00E07E4A">
      <w:pPr>
        <w:pStyle w:val="Doc-text2"/>
        <w:numPr>
          <w:ilvl w:val="0"/>
          <w:numId w:val="12"/>
        </w:numPr>
      </w:pPr>
      <w:r>
        <w:t>Agreed</w:t>
      </w:r>
    </w:p>
    <w:p w14:paraId="6EC1E4E8" w14:textId="77777777" w:rsidR="00C704B2" w:rsidRDefault="00C704B2" w:rsidP="00C704B2">
      <w:pPr>
        <w:pStyle w:val="Doc-text2"/>
        <w:ind w:left="1619" w:firstLine="0"/>
      </w:pPr>
    </w:p>
    <w:p w14:paraId="6D5FC12B" w14:textId="77777777" w:rsidR="00AB12FB" w:rsidRDefault="00AB12FB" w:rsidP="00C704B2">
      <w:pPr>
        <w:pStyle w:val="Doc-text2"/>
        <w:ind w:left="1619" w:firstLine="0"/>
      </w:pPr>
    </w:p>
    <w:p w14:paraId="0D8284F0" w14:textId="26E9BDD9" w:rsidR="00AB12FB" w:rsidRDefault="00AB12FB" w:rsidP="00AB12FB">
      <w:pPr>
        <w:pStyle w:val="Doc-text2"/>
        <w:pBdr>
          <w:top w:val="single" w:sz="4" w:space="1" w:color="auto"/>
          <w:left w:val="single" w:sz="4" w:space="4" w:color="auto"/>
          <w:bottom w:val="single" w:sz="4" w:space="1" w:color="auto"/>
          <w:right w:val="single" w:sz="4" w:space="4" w:color="auto"/>
        </w:pBdr>
        <w:ind w:left="1619" w:firstLine="0"/>
      </w:pPr>
      <w:r>
        <w:t>Agreements:</w:t>
      </w:r>
    </w:p>
    <w:p w14:paraId="5B12E9C6" w14:textId="77777777" w:rsidR="00AB12FB" w:rsidRDefault="00AB12FB" w:rsidP="00E07E4A">
      <w:pPr>
        <w:pStyle w:val="Doc-text2"/>
        <w:numPr>
          <w:ilvl w:val="0"/>
          <w:numId w:val="40"/>
        </w:numPr>
        <w:pBdr>
          <w:top w:val="single" w:sz="4" w:space="1" w:color="auto"/>
          <w:left w:val="single" w:sz="4" w:space="4" w:color="auto"/>
          <w:bottom w:val="single" w:sz="4" w:space="1" w:color="auto"/>
          <w:right w:val="single" w:sz="4" w:space="4" w:color="auto"/>
        </w:pBdr>
      </w:pPr>
      <w:r>
        <w:t>In SIB 19, if neighbour cell’s epoch time (i.e., SFN and subframe number) is present in ntn-Config provided via NTN-NeighCellConfig, the UE follows the timing of serving cell for neighbour cell measurement in Idle/Inactive mode, i.e., they refer to the SFN and subframe of the serving cell. Change 1 in R2-2207066 can be used as baseline.</w:t>
      </w:r>
    </w:p>
    <w:p w14:paraId="16B1E449" w14:textId="36100185" w:rsidR="00AB12FB" w:rsidRDefault="00AB12FB" w:rsidP="00E07E4A">
      <w:pPr>
        <w:pStyle w:val="Doc-text2"/>
        <w:numPr>
          <w:ilvl w:val="0"/>
          <w:numId w:val="40"/>
        </w:numPr>
        <w:pBdr>
          <w:top w:val="single" w:sz="4" w:space="1" w:color="auto"/>
          <w:left w:val="single" w:sz="4" w:space="4" w:color="auto"/>
          <w:bottom w:val="single" w:sz="4" w:space="1" w:color="auto"/>
          <w:right w:val="single" w:sz="4" w:space="4" w:color="auto"/>
        </w:pBdr>
      </w:pPr>
      <w:r>
        <w:t>During HO/CHO execution upon applying target cell configuration, UE should:</w:t>
      </w:r>
    </w:p>
    <w:p w14:paraId="3583E4C8" w14:textId="4B8524A8" w:rsidR="00AB12FB" w:rsidRDefault="00AB12FB" w:rsidP="00AB12FB">
      <w:pPr>
        <w:pStyle w:val="Doc-text2"/>
        <w:pBdr>
          <w:top w:val="single" w:sz="4" w:space="1" w:color="auto"/>
          <w:left w:val="single" w:sz="4" w:space="4" w:color="auto"/>
          <w:bottom w:val="single" w:sz="4" w:space="1" w:color="auto"/>
          <w:right w:val="single" w:sz="4" w:space="4" w:color="auto"/>
        </w:pBdr>
        <w:ind w:left="1979" w:hanging="360"/>
      </w:pPr>
      <w:r>
        <w:tab/>
        <w:t>1. Stop the current T430 (if it is running);</w:t>
      </w:r>
    </w:p>
    <w:p w14:paraId="1358D144" w14:textId="4012E7E8" w:rsidR="00AB12FB" w:rsidRDefault="00AB12FB" w:rsidP="00AB12FB">
      <w:pPr>
        <w:pStyle w:val="Doc-text2"/>
        <w:pBdr>
          <w:top w:val="single" w:sz="4" w:space="1" w:color="auto"/>
          <w:left w:val="single" w:sz="4" w:space="4" w:color="auto"/>
          <w:bottom w:val="single" w:sz="4" w:space="1" w:color="auto"/>
          <w:right w:val="single" w:sz="4" w:space="4" w:color="auto"/>
        </w:pBdr>
        <w:ind w:left="1979" w:hanging="360"/>
      </w:pPr>
      <w:r>
        <w:tab/>
        <w:t>2.</w:t>
      </w:r>
      <w:r>
        <w:tab/>
        <w:t>Start T430 for the target cell as indicated by ntn-UlSyncValidityDuration and epochTime of the target cell</w:t>
      </w:r>
    </w:p>
    <w:p w14:paraId="656965F0" w14:textId="534A571D" w:rsidR="00AB12FB" w:rsidRDefault="00AB12FB" w:rsidP="00E07E4A">
      <w:pPr>
        <w:pStyle w:val="Doc-text2"/>
        <w:numPr>
          <w:ilvl w:val="0"/>
          <w:numId w:val="40"/>
        </w:numPr>
        <w:pBdr>
          <w:top w:val="single" w:sz="4" w:space="1" w:color="auto"/>
          <w:left w:val="single" w:sz="4" w:space="4" w:color="auto"/>
          <w:bottom w:val="single" w:sz="4" w:space="1" w:color="auto"/>
          <w:right w:val="single" w:sz="4" w:space="4" w:color="auto"/>
        </w:pBdr>
      </w:pPr>
      <w:r>
        <w:t>RAN2 does not need to capture T430 for neighbour cells in all RRC states, and it is up to UE implementation on how to re-acquire SIB19 for neighbour cells (e.g. maintain one or multiple timers for serving cell and neighbour cells). UE needs to know information about neighbour cell’s epoch time and ntn-UlSyncValidityDuration to be applied to aid UE’s implementation.</w:t>
      </w:r>
    </w:p>
    <w:p w14:paraId="5678F543" w14:textId="2ABBF7E1" w:rsidR="00AB12FB" w:rsidRDefault="00AB12FB" w:rsidP="00E07E4A">
      <w:pPr>
        <w:pStyle w:val="Doc-text2"/>
        <w:numPr>
          <w:ilvl w:val="0"/>
          <w:numId w:val="40"/>
        </w:numPr>
        <w:pBdr>
          <w:top w:val="single" w:sz="4" w:space="1" w:color="auto"/>
          <w:left w:val="single" w:sz="4" w:space="4" w:color="auto"/>
          <w:bottom w:val="single" w:sz="4" w:space="1" w:color="auto"/>
          <w:right w:val="single" w:sz="4" w:space="4" w:color="auto"/>
        </w:pBdr>
      </w:pPr>
      <w:r>
        <w:t>If ntn-UlSyncValidityDuration is absent in ntn-Config provided via NTN-NeighCellConfig, the UE uses validity duration configured for the serving cell. TP related to SIB19 and NTN-Config in R2-2207631 can be used as baseline</w:t>
      </w:r>
    </w:p>
    <w:p w14:paraId="7D933DE9" w14:textId="14BB1B58" w:rsidR="00AB12FB" w:rsidRDefault="00AB12FB" w:rsidP="00E07E4A">
      <w:pPr>
        <w:pStyle w:val="Doc-text2"/>
        <w:numPr>
          <w:ilvl w:val="0"/>
          <w:numId w:val="40"/>
        </w:numPr>
        <w:pBdr>
          <w:top w:val="single" w:sz="4" w:space="1" w:color="auto"/>
          <w:left w:val="single" w:sz="4" w:space="4" w:color="auto"/>
          <w:bottom w:val="single" w:sz="4" w:space="1" w:color="auto"/>
          <w:right w:val="single" w:sz="4" w:space="4" w:color="auto"/>
        </w:pBdr>
      </w:pPr>
      <w:r>
        <w:t>The issue raised by R2-2208577 is confirmed. CR in R2-2208970 can be used as baseline</w:t>
      </w:r>
    </w:p>
    <w:p w14:paraId="6914B0A5" w14:textId="77777777" w:rsidR="00AB12FB" w:rsidRDefault="00AB12FB" w:rsidP="00AB12FB">
      <w:pPr>
        <w:pStyle w:val="Doc-text2"/>
        <w:ind w:left="1979" w:firstLine="0"/>
      </w:pPr>
    </w:p>
    <w:p w14:paraId="376A14A1" w14:textId="77777777" w:rsidR="00C038D9" w:rsidRDefault="00C038D9" w:rsidP="00D269F3">
      <w:pPr>
        <w:pStyle w:val="Doc-text2"/>
        <w:ind w:left="0" w:firstLine="0"/>
      </w:pPr>
    </w:p>
    <w:p w14:paraId="467FA944" w14:textId="26FE120D" w:rsidR="004F56D0" w:rsidRPr="004C5243" w:rsidRDefault="004F56D0" w:rsidP="004F56D0">
      <w:pPr>
        <w:pStyle w:val="Comments"/>
      </w:pPr>
      <w:r>
        <w:t>UE location</w:t>
      </w:r>
    </w:p>
    <w:p w14:paraId="28C00641" w14:textId="0963C806" w:rsidR="00D54DEA" w:rsidRDefault="00D54DEA" w:rsidP="00D54DEA">
      <w:pPr>
        <w:pStyle w:val="Doc-title"/>
      </w:pPr>
      <w:r w:rsidRPr="00124800">
        <w:t>R2-2207141</w:t>
      </w:r>
      <w:r>
        <w:tab/>
        <w:t>Correction of UE location aspects in NTN</w:t>
      </w:r>
      <w:r>
        <w:tab/>
        <w:t>Thales, Xiaomi</w:t>
      </w:r>
      <w:r>
        <w:tab/>
        <w:t>discussion</w:t>
      </w:r>
      <w:r>
        <w:tab/>
        <w:t>Rel-17</w:t>
      </w:r>
      <w:r>
        <w:tab/>
        <w:t>38.300</w:t>
      </w:r>
      <w:r>
        <w:tab/>
        <w:t>NR_NTN_solutions</w:t>
      </w:r>
    </w:p>
    <w:p w14:paraId="1AE24908" w14:textId="339F7F0B" w:rsidR="00200385" w:rsidRPr="00200385" w:rsidRDefault="00200385" w:rsidP="00E07E4A">
      <w:pPr>
        <w:pStyle w:val="Doc-text2"/>
        <w:numPr>
          <w:ilvl w:val="0"/>
          <w:numId w:val="12"/>
        </w:numPr>
      </w:pPr>
      <w:r>
        <w:t>Continue in offline 109</w:t>
      </w:r>
    </w:p>
    <w:p w14:paraId="69BCA8FA" w14:textId="36C6B074" w:rsidR="00D54DEA" w:rsidRDefault="00D54DEA" w:rsidP="00D54DEA">
      <w:pPr>
        <w:pStyle w:val="Doc-title"/>
      </w:pPr>
      <w:r w:rsidRPr="00124800">
        <w:t>R2-2207144</w:t>
      </w:r>
      <w:r>
        <w:tab/>
        <w:t>Correction of UE location aspects in NTN</w:t>
      </w:r>
      <w:r>
        <w:tab/>
        <w:t>Thales, Xiaomi</w:t>
      </w:r>
      <w:r>
        <w:tab/>
        <w:t>draftCR</w:t>
      </w:r>
      <w:r>
        <w:tab/>
        <w:t>Rel-17</w:t>
      </w:r>
      <w:r>
        <w:tab/>
        <w:t>38.300</w:t>
      </w:r>
      <w:r>
        <w:tab/>
        <w:t>17.1.0</w:t>
      </w:r>
      <w:r>
        <w:tab/>
        <w:t>NR_NTN_solutions</w:t>
      </w:r>
    </w:p>
    <w:p w14:paraId="08D9AA42" w14:textId="12A19B00" w:rsidR="00200385" w:rsidRPr="00200385" w:rsidRDefault="00200385" w:rsidP="00E07E4A">
      <w:pPr>
        <w:pStyle w:val="Doc-text2"/>
        <w:numPr>
          <w:ilvl w:val="0"/>
          <w:numId w:val="12"/>
        </w:numPr>
      </w:pPr>
      <w:r>
        <w:t>Continue in offline 109</w:t>
      </w:r>
    </w:p>
    <w:p w14:paraId="2B2CED5C" w14:textId="71D20585" w:rsidR="00157E14" w:rsidRDefault="00157E14" w:rsidP="00157E14">
      <w:pPr>
        <w:pStyle w:val="Doc-title"/>
      </w:pPr>
      <w:r w:rsidRPr="00124800">
        <w:t>R2-</w:t>
      </w:r>
      <w:r w:rsidRPr="00124800">
        <w:t>2</w:t>
      </w:r>
      <w:r w:rsidRPr="00124800">
        <w:t>2</w:t>
      </w:r>
      <w:r w:rsidRPr="00124800">
        <w:t>0</w:t>
      </w:r>
      <w:r w:rsidRPr="00124800">
        <w:t>7597</w:t>
      </w:r>
      <w:r>
        <w:tab/>
        <w:t>Discussion on the UE location reporting</w:t>
      </w:r>
      <w:r>
        <w:tab/>
        <w:t>Huawei, HiSilicon</w:t>
      </w:r>
      <w:r>
        <w:tab/>
        <w:t>discussion</w:t>
      </w:r>
      <w:r>
        <w:tab/>
        <w:t>Rel-17</w:t>
      </w:r>
      <w:r>
        <w:tab/>
        <w:t>NR_NTN_solutions-Core</w:t>
      </w:r>
    </w:p>
    <w:p w14:paraId="7661A90A" w14:textId="3843C088" w:rsidR="003F1772" w:rsidRPr="003F1772" w:rsidRDefault="00935D31" w:rsidP="00E07E4A">
      <w:pPr>
        <w:pStyle w:val="Doc-text2"/>
        <w:numPr>
          <w:ilvl w:val="0"/>
          <w:numId w:val="11"/>
        </w:numPr>
      </w:pPr>
      <w:r>
        <w:t>Continue in offline 109</w:t>
      </w:r>
    </w:p>
    <w:p w14:paraId="0C3661FD" w14:textId="7DFCBA57" w:rsidR="00157E14" w:rsidRDefault="00157E14" w:rsidP="00157E14">
      <w:pPr>
        <w:pStyle w:val="Doc-title"/>
      </w:pPr>
      <w:r w:rsidRPr="00124800">
        <w:t>R2</w:t>
      </w:r>
      <w:r w:rsidRPr="00124800">
        <w:t>-</w:t>
      </w:r>
      <w:r w:rsidRPr="00124800">
        <w:t>2208575</w:t>
      </w:r>
      <w:r>
        <w:tab/>
        <w:t>correction on coarselocationrequest</w:t>
      </w:r>
      <w:r>
        <w:tab/>
        <w:t>Xiaomi, Thales</w:t>
      </w:r>
      <w:r>
        <w:tab/>
        <w:t>CR</w:t>
      </w:r>
      <w:r>
        <w:tab/>
        <w:t>Rel-17</w:t>
      </w:r>
      <w:r>
        <w:tab/>
        <w:t>38.331</w:t>
      </w:r>
      <w:r>
        <w:tab/>
        <w:t>17.1.0</w:t>
      </w:r>
      <w:r>
        <w:tab/>
        <w:t>3444</w:t>
      </w:r>
      <w:r>
        <w:tab/>
        <w:t>-</w:t>
      </w:r>
      <w:r>
        <w:tab/>
        <w:t>F</w:t>
      </w:r>
      <w:r>
        <w:tab/>
        <w:t>NR_NTN_solutions-Core</w:t>
      </w:r>
    </w:p>
    <w:p w14:paraId="5B4FB6E7" w14:textId="3CAE2789" w:rsidR="00200385" w:rsidRPr="00200385" w:rsidRDefault="00200385" w:rsidP="00E07E4A">
      <w:pPr>
        <w:pStyle w:val="Doc-text2"/>
        <w:numPr>
          <w:ilvl w:val="0"/>
          <w:numId w:val="12"/>
        </w:numPr>
      </w:pPr>
      <w:r>
        <w:t>Continue in offline 111 (taking into account the outcome of the IoT-NTN discussion)</w:t>
      </w:r>
    </w:p>
    <w:p w14:paraId="1CC54680" w14:textId="14DFE6BE" w:rsidR="00157E14" w:rsidRDefault="00157E14" w:rsidP="00157E14">
      <w:pPr>
        <w:pStyle w:val="Doc-title"/>
      </w:pPr>
      <w:r w:rsidRPr="00124800">
        <w:t>R2-2208288</w:t>
      </w:r>
      <w:r>
        <w:tab/>
        <w:t>Correction to coarseLocationInfo field description for NR NTN</w:t>
      </w:r>
      <w:r>
        <w:tab/>
        <w:t>Eutelsat S.A.</w:t>
      </w:r>
      <w:r>
        <w:tab/>
        <w:t>CR</w:t>
      </w:r>
      <w:r>
        <w:tab/>
        <w:t>Rel-17</w:t>
      </w:r>
      <w:r>
        <w:tab/>
        <w:t>38.331</w:t>
      </w:r>
      <w:r>
        <w:tab/>
        <w:t>17.1.0</w:t>
      </w:r>
      <w:r>
        <w:tab/>
        <w:t>3399</w:t>
      </w:r>
      <w:r>
        <w:tab/>
        <w:t>-</w:t>
      </w:r>
      <w:r>
        <w:tab/>
        <w:t>F</w:t>
      </w:r>
      <w:r>
        <w:tab/>
        <w:t>NR_NTN_solutions-Core</w:t>
      </w:r>
    </w:p>
    <w:p w14:paraId="386EEE29" w14:textId="0633D728" w:rsidR="00200385" w:rsidRPr="00200385" w:rsidRDefault="00200385" w:rsidP="00E07E4A">
      <w:pPr>
        <w:pStyle w:val="Doc-text2"/>
        <w:numPr>
          <w:ilvl w:val="0"/>
          <w:numId w:val="12"/>
        </w:numPr>
      </w:pPr>
      <w:r>
        <w:t>Continue in offline 111</w:t>
      </w:r>
    </w:p>
    <w:p w14:paraId="61091AF5" w14:textId="77777777" w:rsidR="00157E14" w:rsidRDefault="00157E14" w:rsidP="004F56D0">
      <w:pPr>
        <w:pStyle w:val="Doc-text2"/>
      </w:pPr>
    </w:p>
    <w:p w14:paraId="355C260F" w14:textId="0F276F99" w:rsidR="00157E14" w:rsidRDefault="00194800" w:rsidP="00194800">
      <w:pPr>
        <w:pStyle w:val="Comments"/>
      </w:pPr>
      <w:r>
        <w:t>Neighbour cell list</w:t>
      </w:r>
    </w:p>
    <w:p w14:paraId="13544632" w14:textId="63418F1F" w:rsidR="00194800" w:rsidRDefault="00194800" w:rsidP="00194800">
      <w:pPr>
        <w:pStyle w:val="Doc-title"/>
      </w:pPr>
      <w:r w:rsidRPr="00124800">
        <w:t>R2-2207343</w:t>
      </w:r>
      <w:r>
        <w:tab/>
        <w:t>List of frequencies and satellite index for a neighbor satellite in SIB19</w:t>
      </w:r>
      <w:r>
        <w:tab/>
        <w:t>Qualcomm Incorporated</w:t>
      </w:r>
      <w:r>
        <w:tab/>
        <w:t>CR</w:t>
      </w:r>
      <w:r>
        <w:tab/>
        <w:t>Rel-17</w:t>
      </w:r>
      <w:r>
        <w:tab/>
        <w:t>38.331</w:t>
      </w:r>
      <w:r>
        <w:tab/>
        <w:t>17.1.0</w:t>
      </w:r>
      <w:r>
        <w:tab/>
        <w:t>3250</w:t>
      </w:r>
      <w:r>
        <w:tab/>
        <w:t>-</w:t>
      </w:r>
      <w:r>
        <w:tab/>
        <w:t>F</w:t>
      </w:r>
      <w:r>
        <w:tab/>
        <w:t>NR_NTN_solutions-Core</w:t>
      </w:r>
    </w:p>
    <w:p w14:paraId="047D1C47" w14:textId="5592744B" w:rsidR="003F1772" w:rsidRPr="003F1772" w:rsidRDefault="003F1772" w:rsidP="00E07E4A">
      <w:pPr>
        <w:pStyle w:val="Doc-text2"/>
        <w:numPr>
          <w:ilvl w:val="0"/>
          <w:numId w:val="12"/>
        </w:numPr>
      </w:pPr>
      <w:r>
        <w:t>Continue in offline 111</w:t>
      </w:r>
    </w:p>
    <w:p w14:paraId="05AB75F6" w14:textId="145FA6EC" w:rsidR="00D54DEA" w:rsidRDefault="00D54DEA" w:rsidP="00D54DEA">
      <w:pPr>
        <w:pStyle w:val="Doc-title"/>
      </w:pPr>
      <w:r w:rsidRPr="00124800">
        <w:t>R2-2207148</w:t>
      </w:r>
      <w:r>
        <w:tab/>
        <w:t>Remaining issues on ephemeris provision</w:t>
      </w:r>
      <w:r>
        <w:tab/>
        <w:t>Huawei, HiSilicon, Thales</w:t>
      </w:r>
      <w:r>
        <w:tab/>
        <w:t>discussion</w:t>
      </w:r>
      <w:r>
        <w:tab/>
        <w:t>Rel-17</w:t>
      </w:r>
      <w:r>
        <w:tab/>
        <w:t>NR_NTN_solutions-Core</w:t>
      </w:r>
    </w:p>
    <w:p w14:paraId="626B4632" w14:textId="77D95F26" w:rsidR="003F1772" w:rsidRPr="003F1772" w:rsidRDefault="003F1772" w:rsidP="00E07E4A">
      <w:pPr>
        <w:pStyle w:val="Doc-text2"/>
        <w:numPr>
          <w:ilvl w:val="0"/>
          <w:numId w:val="12"/>
        </w:numPr>
      </w:pPr>
      <w:r>
        <w:t>Continue in offline 111</w:t>
      </w:r>
    </w:p>
    <w:p w14:paraId="0FB4E06F" w14:textId="77777777" w:rsidR="00194800" w:rsidRPr="00194800" w:rsidRDefault="00194800" w:rsidP="00194800">
      <w:pPr>
        <w:pStyle w:val="Doc-text2"/>
      </w:pPr>
    </w:p>
    <w:p w14:paraId="18AD7068" w14:textId="2BC08647" w:rsidR="00B7100C" w:rsidRPr="00B7100C" w:rsidRDefault="00B7100C" w:rsidP="00B7100C">
      <w:pPr>
        <w:pStyle w:val="Comments"/>
      </w:pPr>
      <w:r>
        <w:t>Necessity of SIB19</w:t>
      </w:r>
    </w:p>
    <w:p w14:paraId="202D47E4" w14:textId="1872C15B" w:rsidR="00B7100C" w:rsidRDefault="00B7100C" w:rsidP="00B7100C">
      <w:pPr>
        <w:pStyle w:val="Doc-title"/>
      </w:pPr>
      <w:r w:rsidRPr="00124800">
        <w:t>R2-220</w:t>
      </w:r>
      <w:r w:rsidRPr="00124800">
        <w:t>7</w:t>
      </w:r>
      <w:r w:rsidRPr="00124800">
        <w:t>4</w:t>
      </w:r>
      <w:r w:rsidRPr="00124800">
        <w:t>3</w:t>
      </w:r>
      <w:r w:rsidRPr="00124800">
        <w:t>9</w:t>
      </w:r>
      <w:r>
        <w:tab/>
        <w:t>Clarification on the necessity of SIB19 in NTN cell</w:t>
      </w:r>
      <w:r>
        <w:tab/>
        <w:t>Apple</w:t>
      </w:r>
      <w:r>
        <w:tab/>
        <w:t>CR</w:t>
      </w:r>
      <w:r>
        <w:tab/>
        <w:t>Rel-17</w:t>
      </w:r>
      <w:r>
        <w:tab/>
        <w:t>38.331</w:t>
      </w:r>
      <w:r>
        <w:tab/>
        <w:t>17.1.0</w:t>
      </w:r>
      <w:r>
        <w:tab/>
        <w:t>3263</w:t>
      </w:r>
      <w:r>
        <w:tab/>
        <w:t>-</w:t>
      </w:r>
      <w:r>
        <w:tab/>
        <w:t>F</w:t>
      </w:r>
      <w:r>
        <w:tab/>
        <w:t>NR_NTN_solutions-Core</w:t>
      </w:r>
    </w:p>
    <w:p w14:paraId="69242E43" w14:textId="0743852C" w:rsidR="003F1772" w:rsidRPr="003F1772" w:rsidRDefault="003F1772" w:rsidP="00E07E4A">
      <w:pPr>
        <w:pStyle w:val="Doc-text2"/>
        <w:numPr>
          <w:ilvl w:val="0"/>
          <w:numId w:val="12"/>
        </w:numPr>
      </w:pPr>
      <w:r>
        <w:t>Continue in offline 111</w:t>
      </w:r>
    </w:p>
    <w:p w14:paraId="377823C8" w14:textId="47EA4AF9" w:rsidR="00F00E2A" w:rsidRDefault="00F00E2A" w:rsidP="00F00E2A">
      <w:pPr>
        <w:pStyle w:val="Doc-title"/>
      </w:pPr>
      <w:r w:rsidRPr="00124800">
        <w:t>R2-</w:t>
      </w:r>
      <w:r w:rsidRPr="00124800">
        <w:t>2</w:t>
      </w:r>
      <w:r w:rsidRPr="00124800">
        <w:t>208578</w:t>
      </w:r>
      <w:r>
        <w:tab/>
        <w:t>Correction on missing the action upon not being able to acquire SIB19</w:t>
      </w:r>
      <w:r>
        <w:tab/>
        <w:t>Xiaomi</w:t>
      </w:r>
      <w:r>
        <w:tab/>
        <w:t>CR</w:t>
      </w:r>
      <w:r>
        <w:tab/>
        <w:t>Rel-17</w:t>
      </w:r>
      <w:r>
        <w:tab/>
        <w:t>38.331</w:t>
      </w:r>
      <w:r>
        <w:tab/>
        <w:t>17.1.0</w:t>
      </w:r>
      <w:r>
        <w:tab/>
        <w:t>3446</w:t>
      </w:r>
      <w:r>
        <w:tab/>
        <w:t>-</w:t>
      </w:r>
      <w:r>
        <w:tab/>
        <w:t>F</w:t>
      </w:r>
      <w:r>
        <w:tab/>
        <w:t>NR_NTN_solutions-Core</w:t>
      </w:r>
    </w:p>
    <w:p w14:paraId="4458AC92" w14:textId="78AA876C" w:rsidR="003F1772" w:rsidRPr="003F1772" w:rsidRDefault="003F1772" w:rsidP="00E07E4A">
      <w:pPr>
        <w:pStyle w:val="Doc-text2"/>
        <w:numPr>
          <w:ilvl w:val="0"/>
          <w:numId w:val="12"/>
        </w:numPr>
      </w:pPr>
      <w:r>
        <w:t>Continue in offline 111</w:t>
      </w:r>
    </w:p>
    <w:p w14:paraId="2E231D3E" w14:textId="77777777" w:rsidR="00B7100C" w:rsidRDefault="00B7100C" w:rsidP="00B7100C">
      <w:pPr>
        <w:pStyle w:val="Doc-text2"/>
      </w:pPr>
    </w:p>
    <w:p w14:paraId="2150BF4C" w14:textId="77777777" w:rsidR="00D517AC" w:rsidRDefault="00D517AC" w:rsidP="00D517AC">
      <w:pPr>
        <w:pStyle w:val="Comments"/>
      </w:pPr>
      <w:r>
        <w:t>Access restriction</w:t>
      </w:r>
    </w:p>
    <w:p w14:paraId="64273BFC" w14:textId="150986F0" w:rsidR="00D517AC" w:rsidRDefault="00D517AC" w:rsidP="00D517AC">
      <w:pPr>
        <w:pStyle w:val="Doc-title"/>
      </w:pPr>
      <w:r w:rsidRPr="00124800">
        <w:t>R2-2207</w:t>
      </w:r>
      <w:r w:rsidRPr="00124800">
        <w:t>6</w:t>
      </w:r>
      <w:r w:rsidRPr="00124800">
        <w:t>30</w:t>
      </w:r>
      <w:r>
        <w:tab/>
        <w:t>Correction on access restriction for NR NTN in TS 38.331</w:t>
      </w:r>
      <w:r>
        <w:tab/>
        <w:t>vivo</w:t>
      </w:r>
      <w:r>
        <w:tab/>
        <w:t>CR</w:t>
      </w:r>
      <w:r>
        <w:tab/>
        <w:t>Rel-17</w:t>
      </w:r>
      <w:r>
        <w:tab/>
        <w:t>38.331</w:t>
      </w:r>
      <w:r>
        <w:tab/>
        <w:t>17.1.0</w:t>
      </w:r>
      <w:r>
        <w:tab/>
        <w:t>3299</w:t>
      </w:r>
      <w:r>
        <w:tab/>
        <w:t>-</w:t>
      </w:r>
      <w:r>
        <w:tab/>
        <w:t>F</w:t>
      </w:r>
      <w:r>
        <w:tab/>
        <w:t>NR_NTN_solutions-Core</w:t>
      </w:r>
    </w:p>
    <w:p w14:paraId="411A230F" w14:textId="711988BD" w:rsidR="003F1772" w:rsidRPr="003F1772" w:rsidRDefault="003F1772" w:rsidP="00E07E4A">
      <w:pPr>
        <w:pStyle w:val="Doc-text2"/>
        <w:numPr>
          <w:ilvl w:val="0"/>
          <w:numId w:val="12"/>
        </w:numPr>
      </w:pPr>
      <w:r>
        <w:t>Continue in offline 111</w:t>
      </w:r>
    </w:p>
    <w:p w14:paraId="444C0B2B" w14:textId="77777777" w:rsidR="00D517AC" w:rsidRDefault="00D517AC" w:rsidP="00D269F3">
      <w:pPr>
        <w:pStyle w:val="Doc-text2"/>
        <w:ind w:left="0" w:firstLine="0"/>
      </w:pPr>
    </w:p>
    <w:p w14:paraId="0FBEDB71" w14:textId="77777777" w:rsidR="00D517AC" w:rsidRDefault="00D517AC" w:rsidP="00D517AC">
      <w:pPr>
        <w:pStyle w:val="Comments"/>
      </w:pPr>
      <w:r>
        <w:t>Misc RRC corrections</w:t>
      </w:r>
    </w:p>
    <w:p w14:paraId="27F52ED5" w14:textId="3DBD004F" w:rsidR="00D517AC" w:rsidRDefault="00D517AC" w:rsidP="00D517AC">
      <w:pPr>
        <w:pStyle w:val="Doc-title"/>
      </w:pPr>
      <w:r w:rsidRPr="00124800">
        <w:lastRenderedPageBreak/>
        <w:t>R2-220</w:t>
      </w:r>
      <w:r w:rsidRPr="00124800">
        <w:t>7</w:t>
      </w:r>
      <w:r w:rsidRPr="00124800">
        <w:t>3</w:t>
      </w:r>
      <w:r w:rsidRPr="00124800">
        <w:t>24</w:t>
      </w:r>
      <w:r>
        <w:tab/>
        <w:t>Rel-17 NTN corrections to NR RRC</w:t>
      </w:r>
      <w:r>
        <w:tab/>
        <w:t>Nokia, Nokia Shanghai Bell</w:t>
      </w:r>
      <w:r>
        <w:tab/>
        <w:t>CR</w:t>
      </w:r>
      <w:r>
        <w:tab/>
        <w:t>Rel-17</w:t>
      </w:r>
      <w:r>
        <w:tab/>
        <w:t>38.331</w:t>
      </w:r>
      <w:r>
        <w:tab/>
        <w:t>17.1.0</w:t>
      </w:r>
      <w:r>
        <w:tab/>
        <w:t>3247</w:t>
      </w:r>
      <w:r>
        <w:tab/>
        <w:t>-</w:t>
      </w:r>
      <w:r>
        <w:tab/>
        <w:t>F</w:t>
      </w:r>
      <w:r>
        <w:tab/>
        <w:t>NR_NTN_solutions-Core</w:t>
      </w:r>
      <w:r>
        <w:tab/>
        <w:t>Late</w:t>
      </w:r>
    </w:p>
    <w:p w14:paraId="5BFBC73F" w14:textId="232AD83E" w:rsidR="00E17930" w:rsidRDefault="00E17930" w:rsidP="00E07E4A">
      <w:pPr>
        <w:pStyle w:val="Doc-text2"/>
        <w:numPr>
          <w:ilvl w:val="0"/>
          <w:numId w:val="11"/>
        </w:numPr>
      </w:pPr>
      <w:r>
        <w:t>Validity timer aspects handled in offline 103</w:t>
      </w:r>
    </w:p>
    <w:p w14:paraId="4D9390BB" w14:textId="29101BDF" w:rsidR="003F1772" w:rsidRPr="00E17930" w:rsidRDefault="003F1772" w:rsidP="00E07E4A">
      <w:pPr>
        <w:pStyle w:val="Doc-text2"/>
        <w:numPr>
          <w:ilvl w:val="0"/>
          <w:numId w:val="11"/>
        </w:numPr>
      </w:pPr>
      <w:r>
        <w:t>For the rest continue in offline 111</w:t>
      </w:r>
    </w:p>
    <w:p w14:paraId="04125E60" w14:textId="1FEC0C51" w:rsidR="00D517AC" w:rsidRDefault="00D517AC" w:rsidP="00D517AC">
      <w:pPr>
        <w:pStyle w:val="Doc-title"/>
      </w:pPr>
      <w:r w:rsidRPr="00124800">
        <w:t>R2-2208381</w:t>
      </w:r>
      <w:r>
        <w:tab/>
        <w:t>Miscellaneous corrections on 38.331</w:t>
      </w:r>
      <w:r>
        <w:tab/>
        <w:t>CATT</w:t>
      </w:r>
      <w:r>
        <w:tab/>
        <w:t>discussion</w:t>
      </w:r>
      <w:r>
        <w:tab/>
        <w:t>Rel-17</w:t>
      </w:r>
      <w:r>
        <w:tab/>
        <w:t>NR_NTN_solutions-Core</w:t>
      </w:r>
    </w:p>
    <w:p w14:paraId="502CD298" w14:textId="1221AE78" w:rsidR="003F1772" w:rsidRPr="003F1772" w:rsidRDefault="003F1772" w:rsidP="00E07E4A">
      <w:pPr>
        <w:pStyle w:val="Doc-text2"/>
        <w:numPr>
          <w:ilvl w:val="0"/>
          <w:numId w:val="12"/>
        </w:numPr>
      </w:pPr>
      <w:r>
        <w:t>Continue in offline 111</w:t>
      </w:r>
    </w:p>
    <w:p w14:paraId="4FBB36CE" w14:textId="6CABF3C5" w:rsidR="00D517AC" w:rsidRDefault="00D517AC" w:rsidP="00D517AC">
      <w:pPr>
        <w:pStyle w:val="Doc-title"/>
      </w:pPr>
      <w:r w:rsidRPr="00124800">
        <w:t>R2-2208538</w:t>
      </w:r>
      <w:r>
        <w:tab/>
        <w:t>Miscellaneous corrections for NTN</w:t>
      </w:r>
      <w:r>
        <w:tab/>
        <w:t>LG Electronics</w:t>
      </w:r>
      <w:r>
        <w:tab/>
        <w:t>CR</w:t>
      </w:r>
      <w:r>
        <w:tab/>
        <w:t>Rel-17</w:t>
      </w:r>
      <w:r>
        <w:tab/>
        <w:t>38.331</w:t>
      </w:r>
      <w:r>
        <w:tab/>
        <w:t>17.1.0</w:t>
      </w:r>
      <w:r>
        <w:tab/>
        <w:t>3434</w:t>
      </w:r>
      <w:r>
        <w:tab/>
        <w:t>-</w:t>
      </w:r>
      <w:r>
        <w:tab/>
        <w:t>F</w:t>
      </w:r>
      <w:r>
        <w:tab/>
        <w:t>NR_NTN_solutions-Core</w:t>
      </w:r>
    </w:p>
    <w:p w14:paraId="3D347488" w14:textId="356DCBB6" w:rsidR="003F1772" w:rsidRPr="003F1772" w:rsidRDefault="003F1772" w:rsidP="00E07E4A">
      <w:pPr>
        <w:pStyle w:val="Doc-text2"/>
        <w:numPr>
          <w:ilvl w:val="0"/>
          <w:numId w:val="12"/>
        </w:numPr>
      </w:pPr>
      <w:r>
        <w:t>Continue in offline 111</w:t>
      </w:r>
    </w:p>
    <w:p w14:paraId="765A16CC" w14:textId="77777777" w:rsidR="00A05C31" w:rsidRDefault="00A05C31" w:rsidP="00A05C31">
      <w:pPr>
        <w:pStyle w:val="Comments"/>
      </w:pPr>
    </w:p>
    <w:p w14:paraId="675CB014" w14:textId="69DBD757" w:rsidR="00B7100C" w:rsidRPr="00B7100C" w:rsidRDefault="00B7100C" w:rsidP="00B7100C">
      <w:pPr>
        <w:pStyle w:val="Comments"/>
      </w:pPr>
      <w:r>
        <w:t>Other enhancements</w:t>
      </w:r>
    </w:p>
    <w:p w14:paraId="0AD6C97D" w14:textId="56E6CB63" w:rsidR="00D517AC" w:rsidRDefault="00D54DEA" w:rsidP="00ED1733">
      <w:pPr>
        <w:pStyle w:val="Doc-title"/>
      </w:pPr>
      <w:r w:rsidRPr="00124800">
        <w:t>R2-2</w:t>
      </w:r>
      <w:r w:rsidRPr="00124800">
        <w:t>2</w:t>
      </w:r>
      <w:r w:rsidRPr="00124800">
        <w:t>07342</w:t>
      </w:r>
      <w:r>
        <w:tab/>
        <w:t>Same ULTSRP indication of the target cell during handover</w:t>
      </w:r>
      <w:r>
        <w:tab/>
        <w:t>Qualcomm Incorporated</w:t>
      </w:r>
      <w:r>
        <w:tab/>
        <w:t>CR</w:t>
      </w:r>
      <w:r>
        <w:tab/>
        <w:t>Rel-17</w:t>
      </w:r>
      <w:r>
        <w:tab/>
        <w:t>38.331</w:t>
      </w:r>
      <w:r>
        <w:tab/>
        <w:t>17.1.0</w:t>
      </w:r>
      <w:r>
        <w:tab/>
        <w:t>3249</w:t>
      </w:r>
      <w:r>
        <w:tab/>
        <w:t>-</w:t>
      </w:r>
      <w:r>
        <w:tab/>
        <w:t>F</w:t>
      </w:r>
      <w:r>
        <w:tab/>
        <w:t>NR_NTN_solutions-Core</w:t>
      </w:r>
    </w:p>
    <w:p w14:paraId="143800E3" w14:textId="4122AF52" w:rsidR="003F1772" w:rsidRPr="003F1772" w:rsidRDefault="003F1772" w:rsidP="00E07E4A">
      <w:pPr>
        <w:pStyle w:val="Doc-text2"/>
        <w:numPr>
          <w:ilvl w:val="0"/>
          <w:numId w:val="12"/>
        </w:numPr>
      </w:pPr>
      <w:r>
        <w:t>Continue in offline 111</w:t>
      </w:r>
    </w:p>
    <w:p w14:paraId="424A9111" w14:textId="77777777" w:rsidR="00577D6A" w:rsidRPr="00D517AC" w:rsidRDefault="00577D6A" w:rsidP="00A05C31">
      <w:pPr>
        <w:pStyle w:val="Doc-text2"/>
        <w:ind w:left="0" w:firstLine="0"/>
      </w:pPr>
    </w:p>
    <w:p w14:paraId="1E87C5FA" w14:textId="23824F6F" w:rsidR="00D54DEA" w:rsidRDefault="00D54DEA" w:rsidP="00D54DEA">
      <w:pPr>
        <w:pStyle w:val="Doc-title"/>
      </w:pPr>
      <w:r w:rsidRPr="00124800">
        <w:t>R2-220</w:t>
      </w:r>
      <w:r w:rsidRPr="00124800">
        <w:t>7</w:t>
      </w:r>
      <w:r w:rsidRPr="00124800">
        <w:t>8</w:t>
      </w:r>
      <w:r w:rsidRPr="00124800">
        <w:t>8</w:t>
      </w:r>
      <w:r w:rsidRPr="00124800">
        <w:t>9</w:t>
      </w:r>
      <w:r>
        <w:tab/>
        <w:t>Discussion on whether the inactive state of RRC enables in specific scenarios for NTN</w:t>
      </w:r>
      <w:r>
        <w:tab/>
        <w:t>BUPT</w:t>
      </w:r>
      <w:r>
        <w:tab/>
        <w:t>discussion</w:t>
      </w:r>
      <w:r>
        <w:tab/>
        <w:t>Rel-17</w:t>
      </w:r>
    </w:p>
    <w:p w14:paraId="366F35B1" w14:textId="74B4D70A" w:rsidR="003F1772" w:rsidRPr="003F1772" w:rsidRDefault="003F1772" w:rsidP="00E07E4A">
      <w:pPr>
        <w:pStyle w:val="Doc-text2"/>
        <w:numPr>
          <w:ilvl w:val="0"/>
          <w:numId w:val="12"/>
        </w:numPr>
      </w:pPr>
      <w:r>
        <w:t>Noted (no TP)</w:t>
      </w:r>
    </w:p>
    <w:p w14:paraId="57935C6F" w14:textId="77777777" w:rsidR="00D54DEA" w:rsidRDefault="00D54DEA" w:rsidP="00577D6A">
      <w:pPr>
        <w:pStyle w:val="Doc-text2"/>
        <w:ind w:left="0" w:firstLine="0"/>
      </w:pPr>
    </w:p>
    <w:p w14:paraId="6901377F" w14:textId="77777777" w:rsidR="003110D5" w:rsidRDefault="003110D5" w:rsidP="00577D6A">
      <w:pPr>
        <w:pStyle w:val="Doc-text2"/>
        <w:ind w:left="0" w:firstLine="0"/>
      </w:pPr>
    </w:p>
    <w:p w14:paraId="5FE07FA0" w14:textId="15D8C1CF" w:rsidR="00205F83" w:rsidRPr="00046AF4" w:rsidRDefault="00205F83" w:rsidP="00205F83">
      <w:pPr>
        <w:pStyle w:val="EmailDiscussion"/>
        <w:rPr>
          <w:lang w:val="en-US"/>
        </w:rPr>
      </w:pPr>
      <w:r w:rsidRPr="00146D15">
        <w:rPr>
          <w:lang w:val="en-US"/>
        </w:rPr>
        <w:t>[AT</w:t>
      </w:r>
      <w:r>
        <w:rPr>
          <w:lang w:val="en-US"/>
        </w:rPr>
        <w:t>119-e][111</w:t>
      </w:r>
      <w:r w:rsidRPr="00146D15">
        <w:rPr>
          <w:lang w:val="en-US"/>
        </w:rPr>
        <w:t>][</w:t>
      </w:r>
      <w:r>
        <w:rPr>
          <w:lang w:val="en-US"/>
        </w:rPr>
        <w:t>NR-NTN</w:t>
      </w:r>
      <w:r w:rsidRPr="00146D15">
        <w:rPr>
          <w:lang w:val="en-US"/>
        </w:rPr>
        <w:t xml:space="preserve">] </w:t>
      </w:r>
      <w:r>
        <w:rPr>
          <w:lang w:val="en-US"/>
        </w:rPr>
        <w:t>RRC corrections (Ericsson</w:t>
      </w:r>
      <w:r w:rsidRPr="00146D15">
        <w:rPr>
          <w:lang w:val="en-US"/>
        </w:rPr>
        <w:t>)</w:t>
      </w:r>
    </w:p>
    <w:p w14:paraId="428D1490" w14:textId="77777777" w:rsidR="00205F83" w:rsidRPr="00F5496D" w:rsidRDefault="00205F83" w:rsidP="00205F83">
      <w:pPr>
        <w:pStyle w:val="EmailDiscussion2"/>
        <w:ind w:left="1619" w:firstLine="0"/>
        <w:rPr>
          <w:color w:val="808080" w:themeColor="background1" w:themeShade="80"/>
        </w:rPr>
      </w:pPr>
      <w:r w:rsidRPr="00F5496D">
        <w:rPr>
          <w:color w:val="808080" w:themeColor="background1" w:themeShade="80"/>
        </w:rPr>
        <w:t>Initial scope: Discuss remaining RRC corrections</w:t>
      </w:r>
    </w:p>
    <w:p w14:paraId="395AA052" w14:textId="77777777" w:rsidR="00205F83" w:rsidRPr="00F5496D" w:rsidRDefault="00205F83" w:rsidP="00205F83">
      <w:pPr>
        <w:pStyle w:val="EmailDiscussion2"/>
        <w:ind w:left="1619" w:firstLine="0"/>
        <w:rPr>
          <w:color w:val="808080" w:themeColor="background1" w:themeShade="80"/>
        </w:rPr>
      </w:pPr>
      <w:r w:rsidRPr="00F5496D">
        <w:rPr>
          <w:color w:val="808080" w:themeColor="background1" w:themeShade="80"/>
        </w:rPr>
        <w:t>Initial intended outcome: Summary of the offline discussion with e.g.:</w:t>
      </w:r>
    </w:p>
    <w:p w14:paraId="64C5329E" w14:textId="77777777" w:rsidR="00205F83" w:rsidRPr="00F5496D" w:rsidRDefault="00205F83" w:rsidP="00E07E4A">
      <w:pPr>
        <w:pStyle w:val="EmailDiscussion2"/>
        <w:numPr>
          <w:ilvl w:val="0"/>
          <w:numId w:val="10"/>
        </w:numPr>
        <w:rPr>
          <w:color w:val="808080" w:themeColor="background1" w:themeShade="80"/>
        </w:rPr>
      </w:pPr>
      <w:r w:rsidRPr="00F5496D">
        <w:rPr>
          <w:color w:val="808080" w:themeColor="background1" w:themeShade="80"/>
        </w:rPr>
        <w:t>List of proposals for agreement (if any)</w:t>
      </w:r>
    </w:p>
    <w:p w14:paraId="7C33C684" w14:textId="77777777" w:rsidR="00205F83" w:rsidRPr="00F5496D" w:rsidRDefault="00205F83" w:rsidP="00E07E4A">
      <w:pPr>
        <w:pStyle w:val="EmailDiscussion2"/>
        <w:numPr>
          <w:ilvl w:val="0"/>
          <w:numId w:val="10"/>
        </w:numPr>
        <w:rPr>
          <w:color w:val="808080" w:themeColor="background1" w:themeShade="80"/>
        </w:rPr>
      </w:pPr>
      <w:r w:rsidRPr="00F5496D">
        <w:rPr>
          <w:color w:val="808080" w:themeColor="background1" w:themeShade="80"/>
        </w:rPr>
        <w:t>List of proposals that require online discussions</w:t>
      </w:r>
    </w:p>
    <w:p w14:paraId="69539E1A" w14:textId="77777777" w:rsidR="00205F83" w:rsidRPr="00F5496D" w:rsidRDefault="00205F83" w:rsidP="00E07E4A">
      <w:pPr>
        <w:pStyle w:val="EmailDiscussion2"/>
        <w:numPr>
          <w:ilvl w:val="0"/>
          <w:numId w:val="10"/>
        </w:numPr>
        <w:rPr>
          <w:color w:val="808080" w:themeColor="background1" w:themeShade="80"/>
        </w:rPr>
      </w:pPr>
      <w:r w:rsidRPr="00F5496D">
        <w:rPr>
          <w:color w:val="808080" w:themeColor="background1" w:themeShade="80"/>
        </w:rPr>
        <w:t>List of proposals that should not be pursued (if any)</w:t>
      </w:r>
    </w:p>
    <w:p w14:paraId="47E537DE" w14:textId="77777777" w:rsidR="00205F83" w:rsidRPr="00F5496D" w:rsidRDefault="00205F83" w:rsidP="00205F83">
      <w:pPr>
        <w:pStyle w:val="EmailDiscussion2"/>
        <w:ind w:left="1619" w:firstLine="0"/>
        <w:rPr>
          <w:color w:val="808080" w:themeColor="background1" w:themeShade="80"/>
        </w:rPr>
      </w:pPr>
      <w:r w:rsidRPr="00F5496D">
        <w:rPr>
          <w:color w:val="808080" w:themeColor="background1" w:themeShade="80"/>
        </w:rPr>
        <w:t>Initial deadline (for companies' feedback): Tuesday 2022-08-23 0400 UTC</w:t>
      </w:r>
    </w:p>
    <w:p w14:paraId="3F9D131E" w14:textId="58649781" w:rsidR="00205F83" w:rsidRPr="00F5496D" w:rsidRDefault="00205F83" w:rsidP="00205F83">
      <w:pPr>
        <w:pStyle w:val="EmailDiscussion2"/>
        <w:ind w:left="1619" w:firstLine="0"/>
        <w:rPr>
          <w:color w:val="808080" w:themeColor="background1" w:themeShade="80"/>
        </w:rPr>
      </w:pPr>
      <w:r w:rsidRPr="00F5496D">
        <w:rPr>
          <w:color w:val="808080" w:themeColor="background1" w:themeShade="80"/>
        </w:rPr>
        <w:t>Initial deadline (for rapporteur's summary in </w:t>
      </w:r>
      <w:r w:rsidRPr="00124800">
        <w:rPr>
          <w:color w:val="808080" w:themeColor="background1" w:themeShade="80"/>
        </w:rPr>
        <w:t>R2-2208767</w:t>
      </w:r>
      <w:r w:rsidRPr="00F5496D">
        <w:rPr>
          <w:color w:val="808080" w:themeColor="background1" w:themeShade="80"/>
        </w:rPr>
        <w:t>): Tuesday 2022-08-23 0800 UTC</w:t>
      </w:r>
    </w:p>
    <w:p w14:paraId="07F34D14" w14:textId="0F531961" w:rsidR="00205F83" w:rsidRPr="00F5496D" w:rsidRDefault="00205F83" w:rsidP="00205F83">
      <w:pPr>
        <w:pStyle w:val="EmailDiscussion2"/>
        <w:ind w:left="1619" w:firstLine="0"/>
        <w:rPr>
          <w:color w:val="808080" w:themeColor="background1" w:themeShade="80"/>
          <w:u w:val="single"/>
        </w:rPr>
      </w:pPr>
      <w:r w:rsidRPr="00F5496D">
        <w:rPr>
          <w:color w:val="808080" w:themeColor="background1" w:themeShade="80"/>
          <w:u w:val="single"/>
        </w:rPr>
        <w:t>Proposals marked "for agreement" in </w:t>
      </w:r>
      <w:r w:rsidRPr="00124800">
        <w:rPr>
          <w:color w:val="808080" w:themeColor="background1" w:themeShade="80"/>
          <w:u w:val="single"/>
        </w:rPr>
        <w:t>R2-2208767</w:t>
      </w:r>
      <w:r w:rsidRPr="00F5496D">
        <w:rPr>
          <w:color w:val="808080" w:themeColor="background1" w:themeShade="80"/>
          <w:u w:val="single"/>
        </w:rPr>
        <w:t> not challenged until Tuesday 2022-08-23 20:00 UTC will be declared as agreed via email by the session chair (for the rest the discussion might continue offline).</w:t>
      </w:r>
    </w:p>
    <w:p w14:paraId="049AECB1" w14:textId="31CE0EA1" w:rsidR="00F5496D" w:rsidRPr="00444014" w:rsidRDefault="00F5496D" w:rsidP="00F5496D">
      <w:pPr>
        <w:pStyle w:val="EmailDiscussion2"/>
        <w:ind w:left="1619" w:firstLine="0"/>
        <w:rPr>
          <w:color w:val="808080" w:themeColor="background1" w:themeShade="80"/>
        </w:rPr>
      </w:pPr>
      <w:r w:rsidRPr="00444014">
        <w:rPr>
          <w:color w:val="808080" w:themeColor="background1" w:themeShade="80"/>
        </w:rPr>
        <w:t>Updated scope: Discuss remaining RRC corrections</w:t>
      </w:r>
    </w:p>
    <w:p w14:paraId="4676EBA9" w14:textId="2128162D" w:rsidR="00F5496D" w:rsidRPr="00444014" w:rsidRDefault="00F5496D" w:rsidP="00F5496D">
      <w:pPr>
        <w:pStyle w:val="EmailDiscussion2"/>
        <w:ind w:left="1619" w:firstLine="0"/>
        <w:rPr>
          <w:color w:val="808080" w:themeColor="background1" w:themeShade="80"/>
        </w:rPr>
      </w:pPr>
      <w:r w:rsidRPr="00444014">
        <w:rPr>
          <w:color w:val="808080" w:themeColor="background1" w:themeShade="80"/>
        </w:rPr>
        <w:t>Updated intended outcome: Summary of the offline discussion with e.g.:</w:t>
      </w:r>
    </w:p>
    <w:p w14:paraId="5B3B966C" w14:textId="77777777" w:rsidR="00F5496D" w:rsidRPr="00444014" w:rsidRDefault="00F5496D" w:rsidP="00E07E4A">
      <w:pPr>
        <w:pStyle w:val="EmailDiscussion2"/>
        <w:numPr>
          <w:ilvl w:val="0"/>
          <w:numId w:val="10"/>
        </w:numPr>
        <w:rPr>
          <w:color w:val="808080" w:themeColor="background1" w:themeShade="80"/>
        </w:rPr>
      </w:pPr>
      <w:r w:rsidRPr="00444014">
        <w:rPr>
          <w:color w:val="808080" w:themeColor="background1" w:themeShade="80"/>
        </w:rPr>
        <w:t>List of proposals for agreement (if any)</w:t>
      </w:r>
    </w:p>
    <w:p w14:paraId="180699E2" w14:textId="77777777" w:rsidR="00F5496D" w:rsidRPr="00444014" w:rsidRDefault="00F5496D" w:rsidP="00E07E4A">
      <w:pPr>
        <w:pStyle w:val="EmailDiscussion2"/>
        <w:numPr>
          <w:ilvl w:val="0"/>
          <w:numId w:val="10"/>
        </w:numPr>
        <w:rPr>
          <w:color w:val="808080" w:themeColor="background1" w:themeShade="80"/>
        </w:rPr>
      </w:pPr>
      <w:r w:rsidRPr="00444014">
        <w:rPr>
          <w:color w:val="808080" w:themeColor="background1" w:themeShade="80"/>
        </w:rPr>
        <w:t>List of proposals that require online discussions</w:t>
      </w:r>
    </w:p>
    <w:p w14:paraId="504A351D" w14:textId="77777777" w:rsidR="00F5496D" w:rsidRPr="00444014" w:rsidRDefault="00F5496D" w:rsidP="00E07E4A">
      <w:pPr>
        <w:pStyle w:val="EmailDiscussion2"/>
        <w:numPr>
          <w:ilvl w:val="0"/>
          <w:numId w:val="10"/>
        </w:numPr>
        <w:rPr>
          <w:color w:val="808080" w:themeColor="background1" w:themeShade="80"/>
        </w:rPr>
      </w:pPr>
      <w:r w:rsidRPr="00444014">
        <w:rPr>
          <w:color w:val="808080" w:themeColor="background1" w:themeShade="80"/>
        </w:rPr>
        <w:t>List of proposals that should not be pursued (if any)</w:t>
      </w:r>
    </w:p>
    <w:p w14:paraId="49E47459" w14:textId="1BC2F322" w:rsidR="00F5496D" w:rsidRPr="00444014" w:rsidRDefault="00F5496D" w:rsidP="00F5496D">
      <w:pPr>
        <w:pStyle w:val="EmailDiscussion2"/>
        <w:ind w:left="1619" w:firstLine="0"/>
        <w:rPr>
          <w:color w:val="808080" w:themeColor="background1" w:themeShade="80"/>
        </w:rPr>
      </w:pPr>
      <w:r w:rsidRPr="00444014">
        <w:rPr>
          <w:color w:val="808080" w:themeColor="background1" w:themeShade="80"/>
        </w:rPr>
        <w:t>Updated deadline (for companies' feedback): Wednesday 2022-08-24 1600 UTC</w:t>
      </w:r>
    </w:p>
    <w:p w14:paraId="20F3A176" w14:textId="06107D85" w:rsidR="00F5496D" w:rsidRPr="00444014" w:rsidRDefault="00F5496D" w:rsidP="00F5496D">
      <w:pPr>
        <w:pStyle w:val="EmailDiscussion2"/>
        <w:ind w:left="1619" w:firstLine="0"/>
        <w:rPr>
          <w:color w:val="808080" w:themeColor="background1" w:themeShade="80"/>
        </w:rPr>
      </w:pPr>
      <w:r w:rsidRPr="00444014">
        <w:rPr>
          <w:color w:val="808080" w:themeColor="background1" w:themeShade="80"/>
        </w:rPr>
        <w:t>Updated deadline (for rapporteur's summary in </w:t>
      </w:r>
      <w:r w:rsidRPr="00124800">
        <w:rPr>
          <w:color w:val="808080" w:themeColor="background1" w:themeShade="80"/>
        </w:rPr>
        <w:t>R2-2208777</w:t>
      </w:r>
      <w:r w:rsidRPr="00444014">
        <w:rPr>
          <w:color w:val="808080" w:themeColor="background1" w:themeShade="80"/>
        </w:rPr>
        <w:t>): Wednesday 2022-08-24 1800 UTC</w:t>
      </w:r>
    </w:p>
    <w:p w14:paraId="2EF72408" w14:textId="77777777" w:rsidR="00444014" w:rsidRPr="00AA47BE" w:rsidRDefault="00444014" w:rsidP="00444014">
      <w:pPr>
        <w:pStyle w:val="EmailDiscussion2"/>
        <w:ind w:left="1619" w:firstLine="0"/>
        <w:rPr>
          <w:color w:val="000000" w:themeColor="text1"/>
        </w:rPr>
      </w:pPr>
      <w:r>
        <w:rPr>
          <w:color w:val="000000" w:themeColor="text1"/>
        </w:rPr>
        <w:t>Final scope:</w:t>
      </w:r>
      <w:r w:rsidRPr="002A41B8">
        <w:rPr>
          <w:color w:val="000000" w:themeColor="text1"/>
        </w:rPr>
        <w:t xml:space="preserve"> </w:t>
      </w:r>
      <w:r>
        <w:rPr>
          <w:color w:val="000000" w:themeColor="text1"/>
        </w:rPr>
        <w:t xml:space="preserve">Update the RRC </w:t>
      </w:r>
      <w:r>
        <w:rPr>
          <w:rFonts w:cs="Arial"/>
          <w:color w:val="000000"/>
          <w:szCs w:val="20"/>
          <w:shd w:val="clear" w:color="auto" w:fill="FFFFFF"/>
        </w:rPr>
        <w:t>CR considering the meeting agreements</w:t>
      </w:r>
    </w:p>
    <w:p w14:paraId="5A2E1D99" w14:textId="77777777" w:rsidR="00444014" w:rsidRDefault="00444014" w:rsidP="00444014">
      <w:pPr>
        <w:pStyle w:val="EmailDiscussion2"/>
        <w:ind w:left="1619" w:firstLine="0"/>
        <w:rPr>
          <w:color w:val="000000" w:themeColor="text1"/>
        </w:rPr>
      </w:pPr>
      <w:r>
        <w:rPr>
          <w:color w:val="000000" w:themeColor="text1"/>
        </w:rPr>
        <w:t>Final i</w:t>
      </w:r>
      <w:r w:rsidRPr="00BE132B">
        <w:rPr>
          <w:color w:val="000000" w:themeColor="text1"/>
        </w:rPr>
        <w:t xml:space="preserve">ntended outcome: </w:t>
      </w:r>
      <w:r>
        <w:rPr>
          <w:color w:val="000000" w:themeColor="text1"/>
        </w:rPr>
        <w:t>Agreeable RRC CR</w:t>
      </w:r>
    </w:p>
    <w:p w14:paraId="18CBB5DE" w14:textId="77777777" w:rsidR="00927739" w:rsidRPr="00BE132B" w:rsidRDefault="00927739" w:rsidP="00927739">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Friday 2022-08-26 06</w:t>
      </w:r>
      <w:r w:rsidRPr="00BE132B">
        <w:rPr>
          <w:color w:val="000000" w:themeColor="text1"/>
        </w:rPr>
        <w:t>00 UTC</w:t>
      </w:r>
    </w:p>
    <w:p w14:paraId="5A0CB3A7" w14:textId="77777777" w:rsidR="00927739" w:rsidRPr="004F5465" w:rsidRDefault="00927739" w:rsidP="00927739">
      <w:pPr>
        <w:pStyle w:val="EmailDiscussion2"/>
        <w:ind w:left="1619" w:firstLine="0"/>
        <w:rPr>
          <w:color w:val="000000" w:themeColor="text1"/>
        </w:rPr>
      </w:pPr>
      <w:r>
        <w:rPr>
          <w:color w:val="000000" w:themeColor="text1"/>
        </w:rPr>
        <w:t>D</w:t>
      </w:r>
      <w:r w:rsidRPr="00BE132B">
        <w:rPr>
          <w:color w:val="000000" w:themeColor="text1"/>
        </w:rPr>
        <w:t xml:space="preserve">eadline (for </w:t>
      </w:r>
      <w:r>
        <w:rPr>
          <w:color w:val="000000" w:themeColor="text1"/>
        </w:rPr>
        <w:t xml:space="preserve">RRC CR in </w:t>
      </w:r>
      <w:r w:rsidRPr="00BE132B">
        <w:rPr>
          <w:color w:val="000000" w:themeColor="text1"/>
        </w:rPr>
        <w:t>R2-22</w:t>
      </w:r>
      <w:r>
        <w:rPr>
          <w:color w:val="000000" w:themeColor="text1"/>
        </w:rPr>
        <w:t>09042</w:t>
      </w:r>
      <w:r w:rsidRPr="00BE132B">
        <w:rPr>
          <w:color w:val="000000" w:themeColor="text1"/>
        </w:rPr>
        <w:t>): </w:t>
      </w:r>
      <w:r>
        <w:rPr>
          <w:color w:val="000000" w:themeColor="text1"/>
        </w:rPr>
        <w:t>Friday 2022-08-26 10</w:t>
      </w:r>
      <w:r w:rsidRPr="00BE132B">
        <w:rPr>
          <w:color w:val="000000" w:themeColor="text1"/>
        </w:rPr>
        <w:t>00 UTC</w:t>
      </w:r>
    </w:p>
    <w:p w14:paraId="2FE784DB" w14:textId="77777777" w:rsidR="00205F83" w:rsidRDefault="00205F83" w:rsidP="00577D6A">
      <w:pPr>
        <w:pStyle w:val="Doc-text2"/>
        <w:ind w:left="0" w:firstLine="0"/>
      </w:pPr>
    </w:p>
    <w:p w14:paraId="2DA974B9" w14:textId="77777777" w:rsidR="00774F47" w:rsidRDefault="00774F47" w:rsidP="00577D6A">
      <w:pPr>
        <w:pStyle w:val="Doc-text2"/>
        <w:ind w:left="0" w:firstLine="0"/>
      </w:pPr>
    </w:p>
    <w:p w14:paraId="3C45DF02" w14:textId="018B6661" w:rsidR="003110D5" w:rsidRDefault="003110D5" w:rsidP="003110D5">
      <w:pPr>
        <w:pStyle w:val="Doc-title"/>
      </w:pPr>
      <w:r w:rsidRPr="00124800">
        <w:t>R2-22</w:t>
      </w:r>
      <w:r w:rsidRPr="00124800">
        <w:t>0</w:t>
      </w:r>
      <w:r w:rsidRPr="00124800">
        <w:t>8767</w:t>
      </w:r>
      <w:r>
        <w:tab/>
        <w:t>[Offline-111] RRC corrections</w:t>
      </w:r>
      <w:r>
        <w:tab/>
        <w:t>Ericsson</w:t>
      </w:r>
      <w:r>
        <w:tab/>
        <w:t>discussion</w:t>
      </w:r>
      <w:r>
        <w:tab/>
        <w:t>Rel-17</w:t>
      </w:r>
      <w:r>
        <w:tab/>
        <w:t>NR_NTN_solutions-Core</w:t>
      </w:r>
    </w:p>
    <w:p w14:paraId="7963B32B" w14:textId="7496A8AB" w:rsidR="00CB4D29" w:rsidRDefault="00CB4D29" w:rsidP="00CB4D29">
      <w:pPr>
        <w:pStyle w:val="Doc-text2"/>
      </w:pPr>
      <w:r>
        <w:t>For email agreement:</w:t>
      </w:r>
    </w:p>
    <w:p w14:paraId="4B1DAC39" w14:textId="6FE8C7D8" w:rsidR="00CB4D29" w:rsidRDefault="00CB4D29" w:rsidP="00CB4D29">
      <w:pPr>
        <w:pStyle w:val="Comments"/>
      </w:pPr>
      <w:r>
        <w:t>Q1: Revert the following change in Rapp CR:</w:t>
      </w:r>
    </w:p>
    <w:p w14:paraId="4C64F274" w14:textId="77777777" w:rsidR="00CB4D29" w:rsidRDefault="00CB4D29" w:rsidP="00CB4D29">
      <w:pPr>
        <w:pStyle w:val="Comments"/>
      </w:pPr>
      <w:r>
        <w:t>dedicatedSystemInformationDelivery</w:t>
      </w:r>
    </w:p>
    <w:p w14:paraId="04B8DEE2" w14:textId="4F89B174" w:rsidR="00CB4D29" w:rsidRDefault="00CB4D29" w:rsidP="00CB4D29">
      <w:pPr>
        <w:pStyle w:val="Comments"/>
      </w:pPr>
      <w:r>
        <w:t>This field is used to transfer SIB6, SIB7, SIB8, SIB19 to the UE with an active BWP with no common search space configured or the L2 U2N Remote UE in RRC_CONNECTED. For UEs in RRC_CONNECTED (including L2 U2N Remote UE), this field is used to transfer the SIBs requested on-demand</w:t>
      </w:r>
      <w:r w:rsidRPr="00CB4D29">
        <w:rPr>
          <w:u w:val="single"/>
        </w:rPr>
        <w:t>, except for SIB19</w:t>
      </w:r>
      <w:r>
        <w:t>.</w:t>
      </w:r>
    </w:p>
    <w:p w14:paraId="354CF535" w14:textId="1D98E143" w:rsidR="00CB4D29" w:rsidRDefault="00CB4D29" w:rsidP="00CB4D29">
      <w:pPr>
        <w:pStyle w:val="Comments"/>
      </w:pPr>
      <w:r>
        <w:t>Proposal is not to consider further change 1 from R2-2207324.</w:t>
      </w:r>
    </w:p>
    <w:p w14:paraId="0F4BC17E" w14:textId="13BB7D5C" w:rsidR="00EE53BE" w:rsidRDefault="00EE53BE" w:rsidP="00E07E4A">
      <w:pPr>
        <w:pStyle w:val="Doc-text2"/>
        <w:numPr>
          <w:ilvl w:val="0"/>
          <w:numId w:val="12"/>
        </w:numPr>
      </w:pPr>
      <w:r>
        <w:t>Agreed</w:t>
      </w:r>
    </w:p>
    <w:p w14:paraId="6467D4B5" w14:textId="77777777" w:rsidR="00CB4D29" w:rsidRDefault="00CB4D29" w:rsidP="00CB4D29">
      <w:pPr>
        <w:pStyle w:val="Comments"/>
      </w:pPr>
      <w:r>
        <w:t>Q2: Not to pursue with R2-2208575</w:t>
      </w:r>
    </w:p>
    <w:p w14:paraId="73782B87" w14:textId="1BE74274" w:rsidR="00EE53BE" w:rsidRDefault="00EE53BE" w:rsidP="00E07E4A">
      <w:pPr>
        <w:pStyle w:val="Doc-text2"/>
        <w:numPr>
          <w:ilvl w:val="0"/>
          <w:numId w:val="12"/>
        </w:numPr>
      </w:pPr>
      <w:r>
        <w:t>Agreed</w:t>
      </w:r>
    </w:p>
    <w:p w14:paraId="148B1526" w14:textId="4CED323C" w:rsidR="00CB4D29" w:rsidRDefault="00CB4D29" w:rsidP="00CB4D29">
      <w:pPr>
        <w:pStyle w:val="Comments"/>
      </w:pPr>
      <w:r>
        <w:t>Q3: Agree R2-2208288</w:t>
      </w:r>
    </w:p>
    <w:p w14:paraId="11ED0D72" w14:textId="16708078" w:rsidR="00EE53BE" w:rsidRDefault="00EE53BE" w:rsidP="00E07E4A">
      <w:pPr>
        <w:pStyle w:val="Doc-text2"/>
        <w:numPr>
          <w:ilvl w:val="0"/>
          <w:numId w:val="12"/>
        </w:numPr>
      </w:pPr>
      <w:r>
        <w:t>Agreed</w:t>
      </w:r>
    </w:p>
    <w:p w14:paraId="36B6FF63" w14:textId="375FBD0F" w:rsidR="00CB4D29" w:rsidRDefault="00CB4D29" w:rsidP="00CB4D29">
      <w:pPr>
        <w:pStyle w:val="Comments"/>
      </w:pPr>
      <w:r>
        <w:t>Q5: postpone discussion</w:t>
      </w:r>
      <w:r w:rsidR="00EE53BE">
        <w:t xml:space="preserve"> </w:t>
      </w:r>
      <w:r w:rsidR="00D7490F">
        <w:t>on the second change in</w:t>
      </w:r>
      <w:r w:rsidR="00EE53BE" w:rsidRPr="00EE53BE">
        <w:t xml:space="preserve"> R2-2207439</w:t>
      </w:r>
    </w:p>
    <w:p w14:paraId="2F203171" w14:textId="77C6CBBF" w:rsidR="00EE53BE" w:rsidRDefault="00EE53BE" w:rsidP="00E07E4A">
      <w:pPr>
        <w:pStyle w:val="Doc-text2"/>
        <w:numPr>
          <w:ilvl w:val="0"/>
          <w:numId w:val="12"/>
        </w:numPr>
      </w:pPr>
      <w:r>
        <w:t>Agreed</w:t>
      </w:r>
    </w:p>
    <w:p w14:paraId="257055BA" w14:textId="77777777" w:rsidR="00CB4D29" w:rsidRDefault="00CB4D29" w:rsidP="00CB4D29">
      <w:pPr>
        <w:pStyle w:val="Comments"/>
      </w:pPr>
      <w:r>
        <w:t>Q8 Q9: postpone discussion on Change 2 and 8 in CR R2-2207324</w:t>
      </w:r>
    </w:p>
    <w:p w14:paraId="20835DC4" w14:textId="517428D1" w:rsidR="00EE53BE" w:rsidRDefault="00EE53BE" w:rsidP="00E07E4A">
      <w:pPr>
        <w:pStyle w:val="Doc-text2"/>
        <w:numPr>
          <w:ilvl w:val="0"/>
          <w:numId w:val="12"/>
        </w:numPr>
      </w:pPr>
      <w:r>
        <w:lastRenderedPageBreak/>
        <w:t>Agreed</w:t>
      </w:r>
    </w:p>
    <w:p w14:paraId="61959576" w14:textId="77777777" w:rsidR="00CB4D29" w:rsidRDefault="00CB4D29" w:rsidP="00CB4D29">
      <w:pPr>
        <w:pStyle w:val="Comments"/>
      </w:pPr>
      <w:r>
        <w:t>Q10: Agree proposal 1 in CR R2-2208381</w:t>
      </w:r>
    </w:p>
    <w:p w14:paraId="704EC72B" w14:textId="59209E79" w:rsidR="00EE53BE" w:rsidRDefault="00EE53BE" w:rsidP="00E07E4A">
      <w:pPr>
        <w:pStyle w:val="Doc-text2"/>
        <w:numPr>
          <w:ilvl w:val="0"/>
          <w:numId w:val="12"/>
        </w:numPr>
      </w:pPr>
      <w:r>
        <w:t>Agreed</w:t>
      </w:r>
    </w:p>
    <w:p w14:paraId="4293C85A" w14:textId="77777777" w:rsidR="00CB4D29" w:rsidRDefault="00CB4D29" w:rsidP="00CB4D29">
      <w:pPr>
        <w:pStyle w:val="Comments"/>
      </w:pPr>
      <w:r>
        <w:t>Q11: Agree Change 2 b) and c) from CR R2-2208538 in Rapp CR</w:t>
      </w:r>
    </w:p>
    <w:p w14:paraId="2286BA52" w14:textId="5D480ACE" w:rsidR="00EE53BE" w:rsidRDefault="00EE53BE" w:rsidP="00E07E4A">
      <w:pPr>
        <w:pStyle w:val="Doc-text2"/>
        <w:numPr>
          <w:ilvl w:val="0"/>
          <w:numId w:val="12"/>
        </w:numPr>
      </w:pPr>
      <w:r>
        <w:t>Agreed</w:t>
      </w:r>
    </w:p>
    <w:p w14:paraId="3A7A0188" w14:textId="77777777" w:rsidR="00CB4D29" w:rsidRDefault="00CB4D29" w:rsidP="00CB4D29">
      <w:pPr>
        <w:pStyle w:val="Comments"/>
      </w:pPr>
      <w:r>
        <w:t>Q12: Not to pursue with Change 3 from CR R2-2208538 in Rapp CR</w:t>
      </w:r>
    </w:p>
    <w:p w14:paraId="2FD36FBB" w14:textId="55061817" w:rsidR="00EE53BE" w:rsidRDefault="00EE53BE" w:rsidP="00E07E4A">
      <w:pPr>
        <w:pStyle w:val="Doc-text2"/>
        <w:numPr>
          <w:ilvl w:val="0"/>
          <w:numId w:val="12"/>
        </w:numPr>
      </w:pPr>
      <w:r>
        <w:t>Agreed</w:t>
      </w:r>
    </w:p>
    <w:p w14:paraId="75999A44" w14:textId="77777777" w:rsidR="00CB4D29" w:rsidRDefault="00CB4D29" w:rsidP="00CB4D29">
      <w:pPr>
        <w:pStyle w:val="Comments"/>
      </w:pPr>
      <w:r>
        <w:t>Q15: Not to pursue with enhancements to the propagation delay report in Rel17</w:t>
      </w:r>
    </w:p>
    <w:p w14:paraId="65D70551" w14:textId="0FCCF53A" w:rsidR="00EE53BE" w:rsidRDefault="00EE53BE" w:rsidP="00E07E4A">
      <w:pPr>
        <w:pStyle w:val="Doc-text2"/>
        <w:numPr>
          <w:ilvl w:val="0"/>
          <w:numId w:val="12"/>
        </w:numPr>
      </w:pPr>
      <w:r>
        <w:t>Agreed</w:t>
      </w:r>
    </w:p>
    <w:p w14:paraId="20C01712" w14:textId="77777777" w:rsidR="00CB4D29" w:rsidRDefault="00CB4D29" w:rsidP="00CB4D29">
      <w:pPr>
        <w:pStyle w:val="Comments"/>
      </w:pPr>
      <w:r>
        <w:t>Q16: Not to pursue with CR R2-2207342</w:t>
      </w:r>
    </w:p>
    <w:p w14:paraId="256C5C6D" w14:textId="77777777" w:rsidR="00EE53BE" w:rsidRDefault="00EE53BE" w:rsidP="00E07E4A">
      <w:pPr>
        <w:pStyle w:val="Doc-text2"/>
        <w:numPr>
          <w:ilvl w:val="0"/>
          <w:numId w:val="12"/>
        </w:numPr>
      </w:pPr>
      <w:r>
        <w:t>Agreed</w:t>
      </w:r>
    </w:p>
    <w:p w14:paraId="0441C477" w14:textId="77777777" w:rsidR="00CB4D29" w:rsidRDefault="00CB4D29" w:rsidP="00CB4D29">
      <w:pPr>
        <w:pStyle w:val="Comments"/>
      </w:pPr>
    </w:p>
    <w:p w14:paraId="1F9813FD" w14:textId="42AD0921" w:rsidR="00CB4D29" w:rsidRDefault="00CB4D29" w:rsidP="00CB4D29">
      <w:pPr>
        <w:pStyle w:val="Comments"/>
      </w:pPr>
      <w:r>
        <w:t>Second round/Discuss online</w:t>
      </w:r>
    </w:p>
    <w:p w14:paraId="4F129B67" w14:textId="5047AD0B" w:rsidR="00CB4D29" w:rsidRDefault="00CB4D29" w:rsidP="00CB4D29">
      <w:pPr>
        <w:pStyle w:val="Comments"/>
      </w:pPr>
      <w:r>
        <w:t>Q4: Discuss further if specification change is needed to capture that UE must read SIB19 before accessing an NTN cell without linking this to that “cell is barred”.</w:t>
      </w:r>
    </w:p>
    <w:p w14:paraId="743460BA" w14:textId="20191A5D" w:rsidR="00F5496D" w:rsidRDefault="00F5496D" w:rsidP="00E07E4A">
      <w:pPr>
        <w:pStyle w:val="Doc-text2"/>
        <w:numPr>
          <w:ilvl w:val="0"/>
          <w:numId w:val="12"/>
        </w:numPr>
      </w:pPr>
      <w:r>
        <w:t>Continue offline</w:t>
      </w:r>
    </w:p>
    <w:p w14:paraId="20B65133" w14:textId="1C115E01" w:rsidR="00CB4D29" w:rsidRDefault="00CB4D29" w:rsidP="00CB4D29">
      <w:pPr>
        <w:pStyle w:val="Comments"/>
      </w:pPr>
      <w:r>
        <w:t>Q6: Suggestion to agree only change to 5.2.2.4.1 and change the note to:</w:t>
      </w:r>
    </w:p>
    <w:p w14:paraId="0D55D2A5" w14:textId="77777777" w:rsidR="00CB4D29" w:rsidRDefault="00CB4D29" w:rsidP="00CB4D29">
      <w:pPr>
        <w:pStyle w:val="Comments"/>
      </w:pPr>
      <w:r>
        <w:t>NOTE X:</w:t>
      </w:r>
      <w:r>
        <w:tab/>
        <w:t>A UE capable of NTN access shall acquire SIB1 to determine whether the cell is an NTN cell.</w:t>
      </w:r>
    </w:p>
    <w:p w14:paraId="0C9ADD76" w14:textId="333D328B" w:rsidR="00F5496D" w:rsidRDefault="00F5496D" w:rsidP="00E07E4A">
      <w:pPr>
        <w:pStyle w:val="Doc-text2"/>
        <w:numPr>
          <w:ilvl w:val="0"/>
          <w:numId w:val="12"/>
        </w:numPr>
      </w:pPr>
      <w:r>
        <w:t>Continue offline</w:t>
      </w:r>
    </w:p>
    <w:p w14:paraId="076C3FC3" w14:textId="0FEF71AE" w:rsidR="00CB4D29" w:rsidRDefault="00CB4D29" w:rsidP="00CB4D29">
      <w:pPr>
        <w:pStyle w:val="Comments"/>
      </w:pPr>
      <w:r>
        <w:t>Q7: Discuss change to D1 entering condition according to R2-2208534</w:t>
      </w:r>
    </w:p>
    <w:p w14:paraId="4DC8BC3D" w14:textId="333633CD" w:rsidR="00F5496D" w:rsidRDefault="00F5496D" w:rsidP="00E07E4A">
      <w:pPr>
        <w:pStyle w:val="Doc-text2"/>
        <w:numPr>
          <w:ilvl w:val="0"/>
          <w:numId w:val="12"/>
        </w:numPr>
      </w:pPr>
      <w:r>
        <w:t>Continue offline</w:t>
      </w:r>
    </w:p>
    <w:p w14:paraId="29AF11AD" w14:textId="5ED6E186" w:rsidR="003110D5" w:rsidRDefault="00CB4D29" w:rsidP="00CB4D29">
      <w:pPr>
        <w:pStyle w:val="Comments"/>
      </w:pPr>
      <w:r>
        <w:t>Q13: If time allows to discuss light changes to neighbor cell SI broadcasting</w:t>
      </w:r>
    </w:p>
    <w:p w14:paraId="416E0079" w14:textId="5B2EA669" w:rsidR="00F5496D" w:rsidRDefault="00F5496D" w:rsidP="00E07E4A">
      <w:pPr>
        <w:pStyle w:val="Doc-text2"/>
        <w:numPr>
          <w:ilvl w:val="0"/>
          <w:numId w:val="12"/>
        </w:numPr>
      </w:pPr>
      <w:r>
        <w:t>Continue offline</w:t>
      </w:r>
    </w:p>
    <w:p w14:paraId="4166D812" w14:textId="77777777" w:rsidR="00FC0B28" w:rsidRDefault="00FC0B28" w:rsidP="00FC0B28">
      <w:pPr>
        <w:pStyle w:val="Doc-text2"/>
      </w:pPr>
    </w:p>
    <w:p w14:paraId="217BFB2A" w14:textId="77777777" w:rsidR="00FC0B28" w:rsidRDefault="00FC0B28" w:rsidP="00FC0B28">
      <w:pPr>
        <w:pStyle w:val="Doc-text2"/>
      </w:pPr>
    </w:p>
    <w:p w14:paraId="4C8F1EAC" w14:textId="77777777" w:rsidR="00FC0B28" w:rsidRDefault="00FC0B28" w:rsidP="00FC0B28">
      <w:pPr>
        <w:pStyle w:val="Doc-text2"/>
        <w:pBdr>
          <w:top w:val="single" w:sz="4" w:space="1" w:color="auto"/>
          <w:left w:val="single" w:sz="4" w:space="4" w:color="auto"/>
          <w:bottom w:val="single" w:sz="4" w:space="1" w:color="auto"/>
          <w:right w:val="single" w:sz="4" w:space="4" w:color="auto"/>
        </w:pBdr>
      </w:pPr>
      <w:r>
        <w:t>Agreements;</w:t>
      </w:r>
    </w:p>
    <w:p w14:paraId="7DB7F1E7" w14:textId="4B5B7848" w:rsidR="00FC0B28" w:rsidRDefault="00FC0B28" w:rsidP="00E07E4A">
      <w:pPr>
        <w:pStyle w:val="Doc-text2"/>
        <w:numPr>
          <w:ilvl w:val="0"/>
          <w:numId w:val="50"/>
        </w:numPr>
        <w:pBdr>
          <w:top w:val="single" w:sz="4" w:space="1" w:color="auto"/>
          <w:left w:val="single" w:sz="4" w:space="4" w:color="auto"/>
          <w:bottom w:val="single" w:sz="4" w:space="1" w:color="auto"/>
          <w:right w:val="single" w:sz="4" w:space="4" w:color="auto"/>
        </w:pBdr>
      </w:pPr>
      <w:r>
        <w:t>Revert the following change in Rapp CR:</w:t>
      </w:r>
    </w:p>
    <w:p w14:paraId="14C8371D" w14:textId="4CAA93F0" w:rsidR="00FC0B28" w:rsidRDefault="00FC0B28" w:rsidP="00FC0B28">
      <w:pPr>
        <w:pStyle w:val="Doc-text2"/>
        <w:pBdr>
          <w:top w:val="single" w:sz="4" w:space="1" w:color="auto"/>
          <w:left w:val="single" w:sz="4" w:space="4" w:color="auto"/>
          <w:bottom w:val="single" w:sz="4" w:space="1" w:color="auto"/>
          <w:right w:val="single" w:sz="4" w:space="4" w:color="auto"/>
        </w:pBdr>
      </w:pPr>
      <w:r>
        <w:tab/>
      </w:r>
      <w:r>
        <w:t>dedicatedSystemInformationDelivery</w:t>
      </w:r>
    </w:p>
    <w:p w14:paraId="5FF70151" w14:textId="46FA4849" w:rsidR="00FC0B28" w:rsidRDefault="00FC0B28" w:rsidP="00FC0B28">
      <w:pPr>
        <w:pStyle w:val="Doc-text2"/>
        <w:pBdr>
          <w:top w:val="single" w:sz="4" w:space="1" w:color="auto"/>
          <w:left w:val="single" w:sz="4" w:space="4" w:color="auto"/>
          <w:bottom w:val="single" w:sz="4" w:space="1" w:color="auto"/>
          <w:right w:val="single" w:sz="4" w:space="4" w:color="auto"/>
        </w:pBdr>
      </w:pPr>
      <w:r>
        <w:tab/>
      </w:r>
      <w:r>
        <w:t>This field is used to transfer SIB6, SIB7, SIB8, SIB19 to the UE with an active BWP with no common search space configured or the L2 U2N Remote UE in RRC_CONNECTED. For UEs in RRC_CONNECTED (including L2 U2N Remote UE), this field is used to transfer the SIBs requested on-demand</w:t>
      </w:r>
      <w:r w:rsidRPr="00CB4D29">
        <w:rPr>
          <w:u w:val="single"/>
        </w:rPr>
        <w:t>, except for SIB19</w:t>
      </w:r>
      <w:r>
        <w:t>.</w:t>
      </w:r>
    </w:p>
    <w:p w14:paraId="21FA5998" w14:textId="09DD6C7D" w:rsidR="00FC0B28" w:rsidRDefault="00FC0B28" w:rsidP="00FC0B28">
      <w:pPr>
        <w:pStyle w:val="Doc-text2"/>
        <w:pBdr>
          <w:top w:val="single" w:sz="4" w:space="1" w:color="auto"/>
          <w:left w:val="single" w:sz="4" w:space="4" w:color="auto"/>
          <w:bottom w:val="single" w:sz="4" w:space="1" w:color="auto"/>
          <w:right w:val="single" w:sz="4" w:space="4" w:color="auto"/>
        </w:pBdr>
      </w:pPr>
      <w:r>
        <w:tab/>
        <w:t>N</w:t>
      </w:r>
      <w:r>
        <w:t>ot to consider further change 1 from R2-2207324.</w:t>
      </w:r>
    </w:p>
    <w:p w14:paraId="244BE740" w14:textId="29FC9F9E" w:rsidR="00FC0B28" w:rsidRDefault="00FC0B28" w:rsidP="00E07E4A">
      <w:pPr>
        <w:pStyle w:val="Doc-text2"/>
        <w:numPr>
          <w:ilvl w:val="0"/>
          <w:numId w:val="50"/>
        </w:numPr>
        <w:pBdr>
          <w:top w:val="single" w:sz="4" w:space="1" w:color="auto"/>
          <w:left w:val="single" w:sz="4" w:space="4" w:color="auto"/>
          <w:bottom w:val="single" w:sz="4" w:space="1" w:color="auto"/>
          <w:right w:val="single" w:sz="4" w:space="4" w:color="auto"/>
        </w:pBdr>
      </w:pPr>
      <w:r>
        <w:t>Not to pursue with R2-2208575</w:t>
      </w:r>
    </w:p>
    <w:p w14:paraId="26E1C9E5" w14:textId="7657366C" w:rsidR="00FC0B28" w:rsidRDefault="00FC0B28" w:rsidP="00E07E4A">
      <w:pPr>
        <w:pStyle w:val="Doc-text2"/>
        <w:numPr>
          <w:ilvl w:val="0"/>
          <w:numId w:val="50"/>
        </w:numPr>
        <w:pBdr>
          <w:top w:val="single" w:sz="4" w:space="1" w:color="auto"/>
          <w:left w:val="single" w:sz="4" w:space="4" w:color="auto"/>
          <w:bottom w:val="single" w:sz="4" w:space="1" w:color="auto"/>
          <w:right w:val="single" w:sz="4" w:space="4" w:color="auto"/>
        </w:pBdr>
      </w:pPr>
      <w:r>
        <w:t>Agree R2-2208288</w:t>
      </w:r>
    </w:p>
    <w:p w14:paraId="2836577F" w14:textId="728DB0CB" w:rsidR="00FC0B28" w:rsidRDefault="00FC0B28" w:rsidP="00E07E4A">
      <w:pPr>
        <w:pStyle w:val="Doc-text2"/>
        <w:numPr>
          <w:ilvl w:val="0"/>
          <w:numId w:val="50"/>
        </w:numPr>
        <w:pBdr>
          <w:top w:val="single" w:sz="4" w:space="1" w:color="auto"/>
          <w:left w:val="single" w:sz="4" w:space="4" w:color="auto"/>
          <w:bottom w:val="single" w:sz="4" w:space="1" w:color="auto"/>
          <w:right w:val="single" w:sz="4" w:space="4" w:color="auto"/>
        </w:pBdr>
      </w:pPr>
      <w:r>
        <w:t>P</w:t>
      </w:r>
      <w:r>
        <w:t>ostpone discussion on the second change in</w:t>
      </w:r>
      <w:r w:rsidRPr="00EE53BE">
        <w:t xml:space="preserve"> R2-2207439</w:t>
      </w:r>
    </w:p>
    <w:p w14:paraId="4B06D502" w14:textId="06A61394" w:rsidR="00FC0B28" w:rsidRDefault="00FC0B28" w:rsidP="00E07E4A">
      <w:pPr>
        <w:pStyle w:val="Doc-text2"/>
        <w:numPr>
          <w:ilvl w:val="0"/>
          <w:numId w:val="50"/>
        </w:numPr>
        <w:pBdr>
          <w:top w:val="single" w:sz="4" w:space="1" w:color="auto"/>
          <w:left w:val="single" w:sz="4" w:space="4" w:color="auto"/>
          <w:bottom w:val="single" w:sz="4" w:space="1" w:color="auto"/>
          <w:right w:val="single" w:sz="4" w:space="4" w:color="auto"/>
        </w:pBdr>
      </w:pPr>
      <w:r>
        <w:t>P</w:t>
      </w:r>
      <w:r>
        <w:t>ostpone discussion on Change 2 and 8 in CR R2-2207324</w:t>
      </w:r>
    </w:p>
    <w:p w14:paraId="4392BBAC" w14:textId="0F100930" w:rsidR="00FC0B28" w:rsidRDefault="00FC0B28" w:rsidP="00E07E4A">
      <w:pPr>
        <w:pStyle w:val="Doc-text2"/>
        <w:numPr>
          <w:ilvl w:val="0"/>
          <w:numId w:val="50"/>
        </w:numPr>
        <w:pBdr>
          <w:top w:val="single" w:sz="4" w:space="1" w:color="auto"/>
          <w:left w:val="single" w:sz="4" w:space="4" w:color="auto"/>
          <w:bottom w:val="single" w:sz="4" w:space="1" w:color="auto"/>
          <w:right w:val="single" w:sz="4" w:space="4" w:color="auto"/>
        </w:pBdr>
      </w:pPr>
      <w:r>
        <w:t>Agree proposal 1 in CR R2-2208381</w:t>
      </w:r>
    </w:p>
    <w:p w14:paraId="1B2534D4" w14:textId="67F7C6C2" w:rsidR="00FC0B28" w:rsidRDefault="00FC0B28" w:rsidP="00E07E4A">
      <w:pPr>
        <w:pStyle w:val="Doc-text2"/>
        <w:numPr>
          <w:ilvl w:val="0"/>
          <w:numId w:val="50"/>
        </w:numPr>
        <w:pBdr>
          <w:top w:val="single" w:sz="4" w:space="1" w:color="auto"/>
          <w:left w:val="single" w:sz="4" w:space="4" w:color="auto"/>
          <w:bottom w:val="single" w:sz="4" w:space="1" w:color="auto"/>
          <w:right w:val="single" w:sz="4" w:space="4" w:color="auto"/>
        </w:pBdr>
      </w:pPr>
      <w:r>
        <w:t>Agree Change 2 b) and c) from CR R2-2208538 in Rapp CR</w:t>
      </w:r>
    </w:p>
    <w:p w14:paraId="27A59FF7" w14:textId="4312F230" w:rsidR="00FC0B28" w:rsidRDefault="00FC0B28" w:rsidP="00E07E4A">
      <w:pPr>
        <w:pStyle w:val="Doc-text2"/>
        <w:numPr>
          <w:ilvl w:val="0"/>
          <w:numId w:val="50"/>
        </w:numPr>
        <w:pBdr>
          <w:top w:val="single" w:sz="4" w:space="1" w:color="auto"/>
          <w:left w:val="single" w:sz="4" w:space="4" w:color="auto"/>
          <w:bottom w:val="single" w:sz="4" w:space="1" w:color="auto"/>
          <w:right w:val="single" w:sz="4" w:space="4" w:color="auto"/>
        </w:pBdr>
      </w:pPr>
      <w:r>
        <w:t>Not to pursue with Change 3 from CR R2-2208538 in Rapp CR</w:t>
      </w:r>
    </w:p>
    <w:p w14:paraId="6827F8FD" w14:textId="6F1AA088" w:rsidR="00FC0B28" w:rsidRDefault="00FC0B28" w:rsidP="00E07E4A">
      <w:pPr>
        <w:pStyle w:val="Doc-text2"/>
        <w:numPr>
          <w:ilvl w:val="0"/>
          <w:numId w:val="50"/>
        </w:numPr>
        <w:pBdr>
          <w:top w:val="single" w:sz="4" w:space="1" w:color="auto"/>
          <w:left w:val="single" w:sz="4" w:space="4" w:color="auto"/>
          <w:bottom w:val="single" w:sz="4" w:space="1" w:color="auto"/>
          <w:right w:val="single" w:sz="4" w:space="4" w:color="auto"/>
        </w:pBdr>
      </w:pPr>
      <w:r>
        <w:t>Not to pursue with enhancements to the propagation delay report in Rel17</w:t>
      </w:r>
    </w:p>
    <w:p w14:paraId="5B89B26E" w14:textId="0C2A6355" w:rsidR="00FC0B28" w:rsidRDefault="00FC0B28" w:rsidP="00E07E4A">
      <w:pPr>
        <w:pStyle w:val="Doc-text2"/>
        <w:numPr>
          <w:ilvl w:val="0"/>
          <w:numId w:val="50"/>
        </w:numPr>
        <w:pBdr>
          <w:top w:val="single" w:sz="4" w:space="1" w:color="auto"/>
          <w:left w:val="single" w:sz="4" w:space="4" w:color="auto"/>
          <w:bottom w:val="single" w:sz="4" w:space="1" w:color="auto"/>
          <w:right w:val="single" w:sz="4" w:space="4" w:color="auto"/>
        </w:pBdr>
      </w:pPr>
      <w:r>
        <w:t>Not to pursue with CR R2-2207342</w:t>
      </w:r>
    </w:p>
    <w:p w14:paraId="7833FE83" w14:textId="77777777" w:rsidR="00FC0B28" w:rsidRDefault="00FC0B28" w:rsidP="00FC0B28">
      <w:pPr>
        <w:pStyle w:val="Doc-text2"/>
      </w:pPr>
    </w:p>
    <w:p w14:paraId="2419D002" w14:textId="77777777" w:rsidR="008847D1" w:rsidRDefault="008847D1" w:rsidP="00CC452B">
      <w:pPr>
        <w:pStyle w:val="Doc-title"/>
      </w:pPr>
    </w:p>
    <w:p w14:paraId="53462906" w14:textId="39E6FDF5" w:rsidR="00CC452B" w:rsidRDefault="00CC452B" w:rsidP="00CC452B">
      <w:pPr>
        <w:pStyle w:val="Doc-title"/>
      </w:pPr>
      <w:r w:rsidRPr="00124800">
        <w:t>R2-2</w:t>
      </w:r>
      <w:r w:rsidRPr="00124800">
        <w:t>2</w:t>
      </w:r>
      <w:r w:rsidRPr="00124800">
        <w:t>0</w:t>
      </w:r>
      <w:r w:rsidRPr="00124800">
        <w:t>8</w:t>
      </w:r>
      <w:r w:rsidRPr="00124800">
        <w:t>777</w:t>
      </w:r>
      <w:r>
        <w:tab/>
        <w:t>[Offline-111] RRC corrections – second round</w:t>
      </w:r>
      <w:r>
        <w:tab/>
        <w:t>Ericsson</w:t>
      </w:r>
      <w:r>
        <w:tab/>
        <w:t>discussion</w:t>
      </w:r>
      <w:r>
        <w:tab/>
        <w:t>Rel-17</w:t>
      </w:r>
      <w:r>
        <w:tab/>
        <w:t>NR_NTN_solutions-Core</w:t>
      </w:r>
    </w:p>
    <w:p w14:paraId="66E562AD" w14:textId="77777777" w:rsidR="00EB7181" w:rsidRDefault="00EB7181" w:rsidP="00EB7181">
      <w:pPr>
        <w:pStyle w:val="Comments"/>
      </w:pPr>
      <w:r>
        <w:t>Proposal 1 Not to pursue changes to default bearer values</w:t>
      </w:r>
    </w:p>
    <w:p w14:paraId="734F1387" w14:textId="2EAF7876" w:rsidR="002D01D5" w:rsidRDefault="002D01D5" w:rsidP="00E07E4A">
      <w:pPr>
        <w:pStyle w:val="Doc-text2"/>
        <w:numPr>
          <w:ilvl w:val="0"/>
          <w:numId w:val="12"/>
        </w:numPr>
      </w:pPr>
      <w:r>
        <w:t>Agreed</w:t>
      </w:r>
    </w:p>
    <w:p w14:paraId="090771ED" w14:textId="77777777" w:rsidR="00EB7181" w:rsidRDefault="00EB7181" w:rsidP="00EB7181">
      <w:pPr>
        <w:pStyle w:val="Comments"/>
      </w:pPr>
      <w:r>
        <w:t>Proposal 2 Postpone discussion on “field description restriction for the validity timer is converted to ASN1 condition”</w:t>
      </w:r>
    </w:p>
    <w:p w14:paraId="1CAD01C3" w14:textId="70B43835" w:rsidR="002D01D5" w:rsidRDefault="002D01D5" w:rsidP="00E07E4A">
      <w:pPr>
        <w:pStyle w:val="Doc-text2"/>
        <w:numPr>
          <w:ilvl w:val="0"/>
          <w:numId w:val="14"/>
        </w:numPr>
      </w:pPr>
      <w:r>
        <w:t xml:space="preserve">Ericsson thinks this can be done in a backwards compatible way </w:t>
      </w:r>
    </w:p>
    <w:p w14:paraId="69796212" w14:textId="069353C2" w:rsidR="002D01D5" w:rsidRDefault="002D01D5" w:rsidP="00E07E4A">
      <w:pPr>
        <w:pStyle w:val="Doc-text2"/>
        <w:numPr>
          <w:ilvl w:val="0"/>
          <w:numId w:val="12"/>
        </w:numPr>
      </w:pPr>
      <w:r>
        <w:t>Agreed</w:t>
      </w:r>
    </w:p>
    <w:p w14:paraId="7DAA33DC" w14:textId="77777777" w:rsidR="00EB7181" w:rsidRDefault="00EB7181" w:rsidP="00EB7181">
      <w:pPr>
        <w:pStyle w:val="Comments"/>
      </w:pPr>
      <w:r>
        <w:t>Proposal 3 Not to pursue CR R2-2208578</w:t>
      </w:r>
    </w:p>
    <w:p w14:paraId="5D00E4B5" w14:textId="2876EC1E" w:rsidR="002D01D5" w:rsidRDefault="002D01D5" w:rsidP="00E07E4A">
      <w:pPr>
        <w:pStyle w:val="Doc-text2"/>
        <w:numPr>
          <w:ilvl w:val="0"/>
          <w:numId w:val="14"/>
        </w:numPr>
      </w:pPr>
      <w:r>
        <w:t>Apple would like RAN2 to confirm that SIB19 is essential for NTN cell, and it could be up to UE implementation if UE cannot acquire SIB19.</w:t>
      </w:r>
    </w:p>
    <w:p w14:paraId="11669BE2" w14:textId="05D77DCC" w:rsidR="002D01D5" w:rsidRDefault="002D01D5" w:rsidP="00E07E4A">
      <w:pPr>
        <w:pStyle w:val="Doc-text2"/>
        <w:numPr>
          <w:ilvl w:val="0"/>
          <w:numId w:val="14"/>
        </w:numPr>
      </w:pPr>
      <w:r>
        <w:t>Xiaomi agrees SIB19 is essential SIB</w:t>
      </w:r>
    </w:p>
    <w:p w14:paraId="3701A239" w14:textId="1C2B9E50" w:rsidR="002D01D5" w:rsidRDefault="002D01D5" w:rsidP="00E07E4A">
      <w:pPr>
        <w:pStyle w:val="Doc-text2"/>
        <w:numPr>
          <w:ilvl w:val="0"/>
          <w:numId w:val="14"/>
        </w:numPr>
      </w:pPr>
      <w:r>
        <w:t>Ericsson thinks that many companies do not want to mix the concepts of reading SIB19 with cell barring</w:t>
      </w:r>
    </w:p>
    <w:p w14:paraId="1D7F95BA" w14:textId="363FA50A" w:rsidR="00956652" w:rsidRDefault="00956652" w:rsidP="00E07E4A">
      <w:pPr>
        <w:pStyle w:val="Doc-text2"/>
        <w:numPr>
          <w:ilvl w:val="0"/>
          <w:numId w:val="12"/>
        </w:numPr>
      </w:pPr>
      <w:r>
        <w:t>Not to pursue CR R2-2208578</w:t>
      </w:r>
    </w:p>
    <w:p w14:paraId="7A0F8A05" w14:textId="51C9A78C" w:rsidR="009610AA" w:rsidRDefault="009610AA" w:rsidP="00E07E4A">
      <w:pPr>
        <w:pStyle w:val="Doc-text2"/>
        <w:numPr>
          <w:ilvl w:val="0"/>
          <w:numId w:val="12"/>
        </w:numPr>
      </w:pPr>
      <w:r w:rsidRPr="009610AA">
        <w:t xml:space="preserve">RAN2 </w:t>
      </w:r>
      <w:r>
        <w:t>understands</w:t>
      </w:r>
      <w:r w:rsidRPr="009610AA">
        <w:t xml:space="preserve"> that SIB19 is essential for NTN cell, and it could be up to UE implementation if UE cannot acquire SIB19</w:t>
      </w:r>
      <w:r>
        <w:t>. FFS if a note is needed in the spec for this</w:t>
      </w:r>
    </w:p>
    <w:p w14:paraId="3417F3B4" w14:textId="75F2FD85" w:rsidR="009610AA" w:rsidRDefault="009610AA" w:rsidP="00E07E4A">
      <w:pPr>
        <w:pStyle w:val="Doc-text2"/>
        <w:numPr>
          <w:ilvl w:val="0"/>
          <w:numId w:val="14"/>
        </w:numPr>
      </w:pPr>
      <w:r>
        <w:t>Apple thinks that in IoT we have some normative text</w:t>
      </w:r>
    </w:p>
    <w:p w14:paraId="059489EB" w14:textId="77777777" w:rsidR="00EB7181" w:rsidRDefault="00EB7181" w:rsidP="00EB7181">
      <w:pPr>
        <w:pStyle w:val="Comments"/>
      </w:pPr>
      <w:r>
        <w:lastRenderedPageBreak/>
        <w:t>Proposal 4 agree to adopt first change from CR R2-2207630 and “NOTE X:</w:t>
      </w:r>
      <w:r>
        <w:tab/>
        <w:t>A UE capable of NTN access shall acquire SIB1 to determine whether the cell is an NTN cell.” in Rapp CR</w:t>
      </w:r>
    </w:p>
    <w:p w14:paraId="4D9E4995" w14:textId="27800CEC" w:rsidR="009610AA" w:rsidRDefault="009610AA" w:rsidP="00E07E4A">
      <w:pPr>
        <w:pStyle w:val="Doc-text2"/>
        <w:numPr>
          <w:ilvl w:val="0"/>
          <w:numId w:val="14"/>
        </w:numPr>
      </w:pPr>
      <w:r>
        <w:t>Oppo thinks that it should be “should”</w:t>
      </w:r>
    </w:p>
    <w:p w14:paraId="77AD1CEA" w14:textId="165507BE" w:rsidR="009610AA" w:rsidRDefault="009610AA" w:rsidP="00E07E4A">
      <w:pPr>
        <w:pStyle w:val="Doc-text2"/>
        <w:numPr>
          <w:ilvl w:val="0"/>
          <w:numId w:val="14"/>
        </w:numPr>
      </w:pPr>
      <w:r>
        <w:t>Samsung suggest to add “UE accessing NTN”</w:t>
      </w:r>
      <w:r w:rsidR="00F365CE">
        <w:t>. Ericsson thinks we should stick to the original wording. Samsung can accept that</w:t>
      </w:r>
    </w:p>
    <w:p w14:paraId="402D979A" w14:textId="41D50255" w:rsidR="009610AA" w:rsidRDefault="009610AA" w:rsidP="00E07E4A">
      <w:pPr>
        <w:pStyle w:val="Doc-text2"/>
        <w:numPr>
          <w:ilvl w:val="0"/>
          <w:numId w:val="12"/>
        </w:numPr>
      </w:pPr>
      <w:r>
        <w:t>Agreed as: “</w:t>
      </w:r>
      <w:r w:rsidRPr="009610AA">
        <w:t>agree to adopt first change from CR R2-2207630 and “NOTE X:</w:t>
      </w:r>
      <w:r w:rsidR="00956652">
        <w:t xml:space="preserve"> </w:t>
      </w:r>
      <w:r>
        <w:t>A UE capable of NTN access should</w:t>
      </w:r>
      <w:r w:rsidRPr="009610AA">
        <w:t xml:space="preserve"> acquire SIB1 to determine whether the cell is an NTN cell.” in Rapp CR</w:t>
      </w:r>
      <w:r>
        <w:t>”</w:t>
      </w:r>
    </w:p>
    <w:p w14:paraId="2AE0CE5F" w14:textId="0D59C970" w:rsidR="00F365CE" w:rsidRDefault="00EB7181" w:rsidP="00EB7181">
      <w:pPr>
        <w:pStyle w:val="Comments"/>
      </w:pPr>
      <w:r>
        <w:t>Proposal 5 Adopt the changes related to entering condition from CR R2-2208534</w:t>
      </w:r>
    </w:p>
    <w:p w14:paraId="275A0F43" w14:textId="794120F5" w:rsidR="009610AA" w:rsidRDefault="00956652" w:rsidP="00E07E4A">
      <w:pPr>
        <w:pStyle w:val="Doc-text2"/>
        <w:numPr>
          <w:ilvl w:val="0"/>
          <w:numId w:val="12"/>
        </w:numPr>
      </w:pPr>
      <w:r>
        <w:t>CR R2-2208534 is n</w:t>
      </w:r>
      <w:r w:rsidR="00F365CE">
        <w:t>ot pursued</w:t>
      </w:r>
    </w:p>
    <w:p w14:paraId="59C56D20" w14:textId="77777777" w:rsidR="00EB7181" w:rsidRDefault="00EB7181" w:rsidP="00EB7181">
      <w:pPr>
        <w:pStyle w:val="Comments"/>
      </w:pPr>
      <w:r>
        <w:t>Proposal 6 RAN2 to agree to clarify that the UE can use the assistance information of neighbour cells in the SIB19 for measurement and mobility purposes in RRC_CONNECTED. Discuss online whether this could be captured in stage 2.</w:t>
      </w:r>
    </w:p>
    <w:p w14:paraId="77A84E2A" w14:textId="4A248B2A" w:rsidR="007365E3" w:rsidRDefault="007365E3" w:rsidP="00E07E4A">
      <w:pPr>
        <w:pStyle w:val="Doc-text2"/>
        <w:numPr>
          <w:ilvl w:val="0"/>
          <w:numId w:val="14"/>
        </w:numPr>
      </w:pPr>
      <w:r>
        <w:t>QC supports P2 in Q6, as there is a serious limitation, problematic for UEs in IDLE mode measurement. In SIB3/4, there are a bunch of frequencies listed, bunch of cells list as neighbors. However, in SIB19, there is just one frequency and cell listed for a neighbor satellite. This is the mistake we made, we think. Then what to do other frequencies that are listed in SIB3/4, not measure them? What is the point of Proposal 7 adding multiple SMTCs in SIB4 while UE does not know satellite information associated with frequency in SIB4? QC thinks either the association between SIB3/4 and SIB19 is needed or the SIB19 should include more than one frequencies or cells or it should be clarified the UE is required to measure only the frequency/cell listed in SIB19.</w:t>
      </w:r>
    </w:p>
    <w:p w14:paraId="5ED92ADE" w14:textId="26B790B3" w:rsidR="00F365CE" w:rsidRDefault="00F365CE" w:rsidP="00E07E4A">
      <w:pPr>
        <w:pStyle w:val="Doc-text2"/>
        <w:numPr>
          <w:ilvl w:val="0"/>
          <w:numId w:val="14"/>
        </w:numPr>
      </w:pPr>
      <w:r>
        <w:t>HW thinks we should fix this problem, at least the maximum number of neighbour cells needs to be extended. QC agrees</w:t>
      </w:r>
    </w:p>
    <w:p w14:paraId="4C4E7039" w14:textId="485E29E7" w:rsidR="00F365CE" w:rsidRDefault="00F365CE" w:rsidP="00E07E4A">
      <w:pPr>
        <w:pStyle w:val="Doc-text2"/>
        <w:numPr>
          <w:ilvl w:val="0"/>
          <w:numId w:val="14"/>
        </w:numPr>
      </w:pPr>
      <w:r>
        <w:t>Vivo is fine to extend the number of neighbour cell, e.g. to 8</w:t>
      </w:r>
    </w:p>
    <w:p w14:paraId="4DAE8951" w14:textId="394EF7B8" w:rsidR="00803C34" w:rsidRDefault="00803C34" w:rsidP="00E07E4A">
      <w:pPr>
        <w:pStyle w:val="Doc-text2"/>
        <w:numPr>
          <w:ilvl w:val="0"/>
          <w:numId w:val="14"/>
        </w:numPr>
      </w:pPr>
      <w:r>
        <w:t>QC is ok to extend to 8, and this can be done in a backwards compatible way.</w:t>
      </w:r>
    </w:p>
    <w:p w14:paraId="3BD6C4F6" w14:textId="1BF08D80" w:rsidR="00803C34" w:rsidRDefault="00803C34" w:rsidP="00E07E4A">
      <w:pPr>
        <w:pStyle w:val="Doc-text2"/>
        <w:numPr>
          <w:ilvl w:val="0"/>
          <w:numId w:val="14"/>
        </w:numPr>
      </w:pPr>
      <w:r>
        <w:t>Mediatek wonders if the proposal is also for idle mode.</w:t>
      </w:r>
    </w:p>
    <w:p w14:paraId="1AE0ABEF" w14:textId="3CB4CC25" w:rsidR="00955433" w:rsidRDefault="00955433" w:rsidP="00E07E4A">
      <w:pPr>
        <w:pStyle w:val="Doc-text2"/>
        <w:numPr>
          <w:ilvl w:val="0"/>
          <w:numId w:val="12"/>
        </w:numPr>
      </w:pPr>
      <w:r>
        <w:t>RAN2 understands that the UE can use assistance information of neigh</w:t>
      </w:r>
      <w:r w:rsidR="00956652">
        <w:t>bour</w:t>
      </w:r>
      <w:r>
        <w:t xml:space="preserve"> cells in SIB19 for mobility purposes in RRC Connected. FFS if this needs to be captured in Stage2 and whether something needs to be captured for </w:t>
      </w:r>
      <w:r w:rsidR="00956652">
        <w:t xml:space="preserve">RRC </w:t>
      </w:r>
      <w:r>
        <w:t>idle</w:t>
      </w:r>
    </w:p>
    <w:p w14:paraId="76712696" w14:textId="36B6C922" w:rsidR="00803C34" w:rsidRDefault="00803C34" w:rsidP="00E07E4A">
      <w:pPr>
        <w:pStyle w:val="Doc-text2"/>
        <w:numPr>
          <w:ilvl w:val="0"/>
          <w:numId w:val="12"/>
        </w:numPr>
      </w:pPr>
      <w:r>
        <w:t xml:space="preserve">Extend the number of neighbour cells </w:t>
      </w:r>
      <w:r w:rsidR="00955433">
        <w:t xml:space="preserve">from 4 </w:t>
      </w:r>
      <w:r>
        <w:t>to 8</w:t>
      </w:r>
      <w:r w:rsidR="00955433">
        <w:t xml:space="preserve"> (add additional 4 neighbour cells via an extension)</w:t>
      </w:r>
    </w:p>
    <w:p w14:paraId="05F83E51" w14:textId="77777777" w:rsidR="00EB7181" w:rsidRDefault="00EB7181" w:rsidP="00EB7181">
      <w:pPr>
        <w:pStyle w:val="Comments"/>
      </w:pPr>
      <w:r>
        <w:t>Proposal 7 Capture the following:</w:t>
      </w:r>
    </w:p>
    <w:p w14:paraId="1F7B6D2A" w14:textId="77777777" w:rsidR="00EB7181" w:rsidRDefault="00EB7181" w:rsidP="00EB7181">
      <w:pPr>
        <w:pStyle w:val="Comments"/>
      </w:pPr>
      <w:r>
        <w:t>SIB2:</w:t>
      </w:r>
    </w:p>
    <w:p w14:paraId="5D179F86" w14:textId="77777777" w:rsidR="00EB7181" w:rsidRDefault="00EB7181" w:rsidP="00EB7181">
      <w:pPr>
        <w:pStyle w:val="Comments"/>
      </w:pPr>
      <w:r>
        <w:t>smtc</w:t>
      </w:r>
    </w:p>
    <w:p w14:paraId="063F801E" w14:textId="48412870" w:rsidR="00EB7181" w:rsidRPr="00EB7181" w:rsidRDefault="00EB7181" w:rsidP="00EB7181">
      <w:pPr>
        <w:pStyle w:val="Comments"/>
        <w:rPr>
          <w:u w:val="single"/>
        </w:rPr>
      </w:pPr>
      <w:r>
        <w:t xml:space="preserve">Measurement timing configuration for intra-frequency measurement. If this field is absent, the UE assumes that SSB periodicity is 5 ms for the intra-frequnecy cells. </w:t>
      </w:r>
      <w:r w:rsidRPr="00EB7181">
        <w:rPr>
          <w:u w:val="single"/>
        </w:rPr>
        <w:t>If the field is broadcast by an NTN cell, the Offset (derived from parameter periodicityAndOffset) is based on the assumption that service link propagation delay difference between the serving cell and neighbour cells equals to 0 ms, and UE can adjust the actual Offset based on the actua</w:t>
      </w:r>
      <w:r>
        <w:rPr>
          <w:u w:val="single"/>
        </w:rPr>
        <w:t>l propagation delay difference.</w:t>
      </w:r>
    </w:p>
    <w:p w14:paraId="4D22A76F" w14:textId="77777777" w:rsidR="00EB7181" w:rsidRDefault="00EB7181" w:rsidP="00EB7181">
      <w:pPr>
        <w:pStyle w:val="Comments"/>
      </w:pPr>
      <w:r>
        <w:t>SIB4 (adding the same sentence with SIB2):</w:t>
      </w:r>
    </w:p>
    <w:p w14:paraId="457E316E" w14:textId="77777777" w:rsidR="00EB7181" w:rsidRDefault="00EB7181" w:rsidP="00EB7181">
      <w:pPr>
        <w:pStyle w:val="Comments"/>
      </w:pPr>
      <w:r>
        <w:t>smtc</w:t>
      </w:r>
    </w:p>
    <w:p w14:paraId="52EFC42F" w14:textId="153B1637" w:rsidR="00CC452B" w:rsidRPr="00EB7181" w:rsidRDefault="00EB7181" w:rsidP="00EB7181">
      <w:pPr>
        <w:pStyle w:val="Comments"/>
        <w:rPr>
          <w:u w:val="single"/>
        </w:rPr>
      </w:pPr>
      <w:r>
        <w:t xml:space="preserve">Measurement timing configuration for inter-frequency measurement. If this field is absent, the UE assumes that SSB periodicity is 5 ms in this frequency. </w:t>
      </w:r>
      <w:r w:rsidRPr="00EB7181">
        <w:rPr>
          <w:u w:val="single"/>
        </w:rPr>
        <w:t>If the field is broadcast by an NTN cell, the Offset (derived from parameter periodicityAndOffset) is based on the assumption that service link propagation delay difference between the serving cell and neighbour cells equals to 0 ms, and UE can adjust the actual Offset based on the actual propagation delay difference.</w:t>
      </w:r>
    </w:p>
    <w:p w14:paraId="6EBAE211" w14:textId="32A1B192" w:rsidR="003110D5" w:rsidRPr="00955433" w:rsidRDefault="00955433" w:rsidP="00E07E4A">
      <w:pPr>
        <w:pStyle w:val="Doc-text2"/>
        <w:numPr>
          <w:ilvl w:val="0"/>
          <w:numId w:val="12"/>
        </w:numPr>
      </w:pPr>
      <w:r>
        <w:t>Agreed</w:t>
      </w:r>
    </w:p>
    <w:p w14:paraId="23E3D083" w14:textId="77777777" w:rsidR="00EB7181" w:rsidRDefault="00EB7181" w:rsidP="00577D6A">
      <w:pPr>
        <w:pStyle w:val="Doc-text2"/>
        <w:ind w:left="0" w:firstLine="0"/>
        <w:rPr>
          <w:u w:val="single"/>
        </w:rPr>
      </w:pPr>
    </w:p>
    <w:p w14:paraId="7F087BE2" w14:textId="77777777" w:rsidR="00956652" w:rsidRDefault="00956652" w:rsidP="00577D6A">
      <w:pPr>
        <w:pStyle w:val="Doc-text2"/>
        <w:ind w:left="0" w:firstLine="0"/>
        <w:rPr>
          <w:u w:val="single"/>
        </w:rPr>
      </w:pPr>
    </w:p>
    <w:p w14:paraId="6DAB95F8" w14:textId="77777777" w:rsidR="00956652" w:rsidRDefault="00956652" w:rsidP="00956652">
      <w:pPr>
        <w:pStyle w:val="Doc-text2"/>
        <w:pBdr>
          <w:top w:val="single" w:sz="4" w:space="1" w:color="auto"/>
          <w:left w:val="single" w:sz="4" w:space="4" w:color="auto"/>
          <w:bottom w:val="single" w:sz="4" w:space="1" w:color="auto"/>
          <w:right w:val="single" w:sz="4" w:space="4" w:color="auto"/>
        </w:pBdr>
      </w:pPr>
      <w:r>
        <w:t>Agreements:</w:t>
      </w:r>
    </w:p>
    <w:p w14:paraId="258FF931" w14:textId="4AA3CD10" w:rsidR="00956652" w:rsidRDefault="00956652" w:rsidP="00E07E4A">
      <w:pPr>
        <w:pStyle w:val="Doc-text2"/>
        <w:numPr>
          <w:ilvl w:val="0"/>
          <w:numId w:val="39"/>
        </w:numPr>
        <w:pBdr>
          <w:top w:val="single" w:sz="4" w:space="1" w:color="auto"/>
          <w:left w:val="single" w:sz="4" w:space="4" w:color="auto"/>
          <w:bottom w:val="single" w:sz="4" w:space="1" w:color="auto"/>
          <w:right w:val="single" w:sz="4" w:space="4" w:color="auto"/>
        </w:pBdr>
      </w:pPr>
      <w:r>
        <w:t>Not to pursue changes to default bearer values</w:t>
      </w:r>
    </w:p>
    <w:p w14:paraId="7D1A1BDB" w14:textId="74EB0B37" w:rsidR="00956652" w:rsidRDefault="00956652" w:rsidP="00E07E4A">
      <w:pPr>
        <w:pStyle w:val="Doc-text2"/>
        <w:numPr>
          <w:ilvl w:val="0"/>
          <w:numId w:val="39"/>
        </w:numPr>
        <w:pBdr>
          <w:top w:val="single" w:sz="4" w:space="1" w:color="auto"/>
          <w:left w:val="single" w:sz="4" w:space="4" w:color="auto"/>
          <w:bottom w:val="single" w:sz="4" w:space="1" w:color="auto"/>
          <w:right w:val="single" w:sz="4" w:space="4" w:color="auto"/>
        </w:pBdr>
      </w:pPr>
      <w:r>
        <w:t>Postpone discussion on “field description restriction for the validity timer is converted to ASN1 condition”</w:t>
      </w:r>
    </w:p>
    <w:p w14:paraId="7AC917F3" w14:textId="780320F6" w:rsidR="00956652" w:rsidRDefault="00956652" w:rsidP="00E07E4A">
      <w:pPr>
        <w:pStyle w:val="Doc-text2"/>
        <w:numPr>
          <w:ilvl w:val="0"/>
          <w:numId w:val="39"/>
        </w:numPr>
        <w:pBdr>
          <w:top w:val="single" w:sz="4" w:space="1" w:color="auto"/>
          <w:left w:val="single" w:sz="4" w:space="4" w:color="auto"/>
          <w:bottom w:val="single" w:sz="4" w:space="1" w:color="auto"/>
          <w:right w:val="single" w:sz="4" w:space="4" w:color="auto"/>
        </w:pBdr>
      </w:pPr>
      <w:r>
        <w:t xml:space="preserve">Not to pursue CR R2-2208578. </w:t>
      </w:r>
      <w:r w:rsidRPr="009610AA">
        <w:t xml:space="preserve">RAN2 </w:t>
      </w:r>
      <w:r>
        <w:t>understands</w:t>
      </w:r>
      <w:r w:rsidRPr="009610AA">
        <w:t xml:space="preserve"> that SIB19 is essential for NTN cell, and it could be up to UE implementation if UE cannot acquire SIB19</w:t>
      </w:r>
      <w:r>
        <w:t>. FFS if a note is needed in the spec for this</w:t>
      </w:r>
    </w:p>
    <w:p w14:paraId="44F07CC6" w14:textId="01B7E246" w:rsidR="00956652" w:rsidRDefault="00956652" w:rsidP="00E07E4A">
      <w:pPr>
        <w:pStyle w:val="Doc-text2"/>
        <w:numPr>
          <w:ilvl w:val="0"/>
          <w:numId w:val="39"/>
        </w:numPr>
        <w:pBdr>
          <w:top w:val="single" w:sz="4" w:space="1" w:color="auto"/>
          <w:left w:val="single" w:sz="4" w:space="4" w:color="auto"/>
          <w:bottom w:val="single" w:sz="4" w:space="1" w:color="auto"/>
          <w:right w:val="single" w:sz="4" w:space="4" w:color="auto"/>
        </w:pBdr>
      </w:pPr>
      <w:r>
        <w:t>Ag</w:t>
      </w:r>
      <w:r w:rsidRPr="009610AA">
        <w:t>ree to adopt first change from CR R2-2207630 and “NOTE X:</w:t>
      </w:r>
      <w:r>
        <w:t xml:space="preserve"> A UE capable of NTN access should</w:t>
      </w:r>
      <w:r w:rsidRPr="009610AA">
        <w:t xml:space="preserve"> acquire SIB1 to determine whethe</w:t>
      </w:r>
      <w:r>
        <w:t>r the cell is an NTN cell.” In RRC</w:t>
      </w:r>
      <w:r w:rsidRPr="009610AA">
        <w:t xml:space="preserve"> CR</w:t>
      </w:r>
    </w:p>
    <w:p w14:paraId="7214313C" w14:textId="58CC3B5A" w:rsidR="00956652" w:rsidRDefault="00956652" w:rsidP="00E07E4A">
      <w:pPr>
        <w:pStyle w:val="Doc-text2"/>
        <w:numPr>
          <w:ilvl w:val="0"/>
          <w:numId w:val="39"/>
        </w:numPr>
        <w:pBdr>
          <w:top w:val="single" w:sz="4" w:space="1" w:color="auto"/>
          <w:left w:val="single" w:sz="4" w:space="4" w:color="auto"/>
          <w:bottom w:val="single" w:sz="4" w:space="1" w:color="auto"/>
          <w:right w:val="single" w:sz="4" w:space="4" w:color="auto"/>
        </w:pBdr>
      </w:pPr>
      <w:r>
        <w:t xml:space="preserve">Not to pursue CR R2-2208534 </w:t>
      </w:r>
    </w:p>
    <w:p w14:paraId="52544AD3" w14:textId="77777777" w:rsidR="00956652" w:rsidRDefault="00956652" w:rsidP="00E07E4A">
      <w:pPr>
        <w:pStyle w:val="Doc-text2"/>
        <w:numPr>
          <w:ilvl w:val="0"/>
          <w:numId w:val="39"/>
        </w:numPr>
        <w:pBdr>
          <w:top w:val="single" w:sz="4" w:space="1" w:color="auto"/>
          <w:left w:val="single" w:sz="4" w:space="4" w:color="auto"/>
          <w:bottom w:val="single" w:sz="4" w:space="1" w:color="auto"/>
          <w:right w:val="single" w:sz="4" w:space="4" w:color="auto"/>
        </w:pBdr>
      </w:pPr>
      <w:r>
        <w:t>RAN2 understands that the UE can use assistance information of neighbour cells in SIB19 for mobility purposes in RRC Connected. FFS if this needs to be captured in Stage2 and whether something needs to be captured for RRC idle</w:t>
      </w:r>
    </w:p>
    <w:p w14:paraId="270E7E68" w14:textId="06C75BC5" w:rsidR="00956652" w:rsidRDefault="00956652" w:rsidP="00E07E4A">
      <w:pPr>
        <w:pStyle w:val="Doc-text2"/>
        <w:numPr>
          <w:ilvl w:val="0"/>
          <w:numId w:val="39"/>
        </w:numPr>
        <w:pBdr>
          <w:top w:val="single" w:sz="4" w:space="1" w:color="auto"/>
          <w:left w:val="single" w:sz="4" w:space="4" w:color="auto"/>
          <w:bottom w:val="single" w:sz="4" w:space="1" w:color="auto"/>
          <w:right w:val="single" w:sz="4" w:space="4" w:color="auto"/>
        </w:pBdr>
      </w:pPr>
      <w:r>
        <w:t>Extend the number of neighbour cells from 4 to 8 (add additional 4 neighbour cells via an extension)</w:t>
      </w:r>
    </w:p>
    <w:p w14:paraId="4685EB9F" w14:textId="77777777" w:rsidR="00956652" w:rsidRDefault="00956652" w:rsidP="00E07E4A">
      <w:pPr>
        <w:pStyle w:val="Doc-text2"/>
        <w:numPr>
          <w:ilvl w:val="0"/>
          <w:numId w:val="39"/>
        </w:numPr>
        <w:pBdr>
          <w:top w:val="single" w:sz="4" w:space="1" w:color="auto"/>
          <w:left w:val="single" w:sz="4" w:space="4" w:color="auto"/>
          <w:bottom w:val="single" w:sz="4" w:space="1" w:color="auto"/>
          <w:right w:val="single" w:sz="4" w:space="4" w:color="auto"/>
        </w:pBdr>
      </w:pPr>
      <w:r>
        <w:t>Capture the following:</w:t>
      </w:r>
    </w:p>
    <w:p w14:paraId="318E1DB3" w14:textId="77777777" w:rsidR="00956652" w:rsidRDefault="00956652" w:rsidP="00956652">
      <w:pPr>
        <w:pStyle w:val="Doc-text2"/>
        <w:pBdr>
          <w:top w:val="single" w:sz="4" w:space="1" w:color="auto"/>
          <w:left w:val="single" w:sz="4" w:space="4" w:color="auto"/>
          <w:bottom w:val="single" w:sz="4" w:space="1" w:color="auto"/>
          <w:right w:val="single" w:sz="4" w:space="4" w:color="auto"/>
        </w:pBdr>
        <w:ind w:left="1259" w:firstLine="0"/>
      </w:pPr>
      <w:r>
        <w:lastRenderedPageBreak/>
        <w:tab/>
        <w:t>SIB2: smtc</w:t>
      </w:r>
    </w:p>
    <w:p w14:paraId="3DD97E91" w14:textId="4C060DF8" w:rsidR="00956652" w:rsidRPr="00956652" w:rsidRDefault="00956652" w:rsidP="00956652">
      <w:pPr>
        <w:pStyle w:val="Doc-text2"/>
        <w:pBdr>
          <w:top w:val="single" w:sz="4" w:space="1" w:color="auto"/>
          <w:left w:val="single" w:sz="4" w:space="4" w:color="auto"/>
          <w:bottom w:val="single" w:sz="4" w:space="1" w:color="auto"/>
          <w:right w:val="single" w:sz="4" w:space="4" w:color="auto"/>
        </w:pBdr>
      </w:pPr>
      <w:r>
        <w:tab/>
      </w:r>
      <w:r w:rsidRPr="00956652">
        <w:t xml:space="preserve">Measurement timing configuration for intra-frequency measurement. If this field is absent, the UE assumes that SSB periodicity is 5 ms for the intra-frequnecy cells. </w:t>
      </w:r>
      <w:r w:rsidRPr="00956652">
        <w:rPr>
          <w:u w:val="single"/>
        </w:rPr>
        <w:t>If the field is broadcast by an NTN cell, the Offset (derived from parameter periodicityAndOffset) is based on the assumption that service link propagation delay difference between the serving cell and neighbour cells equals to 0 ms, and UE can adjust the actual Offset based on the actual propagation delay difference.</w:t>
      </w:r>
    </w:p>
    <w:p w14:paraId="3CFC456B" w14:textId="4050D662" w:rsidR="00956652" w:rsidRPr="00956652" w:rsidRDefault="00956652" w:rsidP="00956652">
      <w:pPr>
        <w:pStyle w:val="Doc-text2"/>
        <w:pBdr>
          <w:top w:val="single" w:sz="4" w:space="1" w:color="auto"/>
          <w:left w:val="single" w:sz="4" w:space="4" w:color="auto"/>
          <w:bottom w:val="single" w:sz="4" w:space="1" w:color="auto"/>
          <w:right w:val="single" w:sz="4" w:space="4" w:color="auto"/>
        </w:pBdr>
      </w:pPr>
      <w:r>
        <w:tab/>
      </w:r>
      <w:r w:rsidRPr="00956652">
        <w:t>SIB4 (adding the same sentence with SIB2): smtc</w:t>
      </w:r>
    </w:p>
    <w:p w14:paraId="34FFED44" w14:textId="783D43D7" w:rsidR="00956652" w:rsidRPr="00956652" w:rsidRDefault="00956652" w:rsidP="00956652">
      <w:pPr>
        <w:pStyle w:val="Doc-text2"/>
        <w:pBdr>
          <w:top w:val="single" w:sz="4" w:space="1" w:color="auto"/>
          <w:left w:val="single" w:sz="4" w:space="4" w:color="auto"/>
          <w:bottom w:val="single" w:sz="4" w:space="1" w:color="auto"/>
          <w:right w:val="single" w:sz="4" w:space="4" w:color="auto"/>
        </w:pBdr>
        <w:rPr>
          <w:u w:val="single"/>
        </w:rPr>
      </w:pPr>
      <w:r>
        <w:tab/>
      </w:r>
      <w:r w:rsidRPr="00956652">
        <w:t xml:space="preserve">Measurement timing configuration for inter-frequency measurement. If this field is absent, the UE assumes that SSB periodicity is 5 ms in this frequency. </w:t>
      </w:r>
      <w:r w:rsidRPr="00956652">
        <w:rPr>
          <w:u w:val="single"/>
        </w:rPr>
        <w:t>If the field is broadcast by an NTN cell, the Offset (derived from parameter periodicityAndOffset) is based on the assumption that service link propagation delay difference between the serving cell and neighbour cells equals to 0 ms, and UE can adjust the actual Offset based on the actual propagation delay difference.</w:t>
      </w:r>
    </w:p>
    <w:p w14:paraId="5511C3C3" w14:textId="77777777" w:rsidR="00956652" w:rsidRDefault="00956652" w:rsidP="00577D6A">
      <w:pPr>
        <w:pStyle w:val="Doc-text2"/>
        <w:ind w:left="0" w:firstLine="0"/>
        <w:rPr>
          <w:u w:val="single"/>
        </w:rPr>
      </w:pPr>
    </w:p>
    <w:p w14:paraId="03858225" w14:textId="77777777" w:rsidR="00956652" w:rsidRPr="00EB7181" w:rsidRDefault="00956652" w:rsidP="00577D6A">
      <w:pPr>
        <w:pStyle w:val="Doc-text2"/>
        <w:ind w:left="0" w:firstLine="0"/>
        <w:rPr>
          <w:u w:val="single"/>
        </w:rPr>
      </w:pPr>
    </w:p>
    <w:p w14:paraId="60E5FF9D" w14:textId="77777777" w:rsidR="00774F47" w:rsidRDefault="00774F47" w:rsidP="00774F47">
      <w:pPr>
        <w:pStyle w:val="Comments"/>
      </w:pPr>
      <w:r>
        <w:t>Misc 38.306 corrections</w:t>
      </w:r>
    </w:p>
    <w:p w14:paraId="728C0A77" w14:textId="169AC8D6" w:rsidR="00774F47" w:rsidRDefault="00774F47" w:rsidP="00774F47">
      <w:pPr>
        <w:pStyle w:val="Doc-title"/>
      </w:pPr>
      <w:r w:rsidRPr="00124800">
        <w:t>R2-2208537</w:t>
      </w:r>
      <w:r>
        <w:tab/>
        <w:t>Corrections to NTN capabilities</w:t>
      </w:r>
      <w:r>
        <w:tab/>
        <w:t>LG Electronics</w:t>
      </w:r>
      <w:r>
        <w:tab/>
        <w:t>CR</w:t>
      </w:r>
      <w:r>
        <w:tab/>
        <w:t>Rel-17</w:t>
      </w:r>
      <w:r>
        <w:tab/>
        <w:t>38.306</w:t>
      </w:r>
      <w:r>
        <w:tab/>
        <w:t>17.1.0</w:t>
      </w:r>
      <w:r>
        <w:tab/>
        <w:t>0794</w:t>
      </w:r>
      <w:r>
        <w:tab/>
        <w:t>-</w:t>
      </w:r>
      <w:r>
        <w:tab/>
        <w:t>F</w:t>
      </w:r>
      <w:r>
        <w:tab/>
        <w:t>NR_NTN_solutions-Core, NR_redcap-Core</w:t>
      </w:r>
    </w:p>
    <w:p w14:paraId="017A6EAC" w14:textId="008A4BB3" w:rsidR="00774F47" w:rsidRPr="003F1772" w:rsidRDefault="00774F47" w:rsidP="00E07E4A">
      <w:pPr>
        <w:pStyle w:val="Doc-text2"/>
        <w:numPr>
          <w:ilvl w:val="0"/>
          <w:numId w:val="11"/>
        </w:numPr>
      </w:pPr>
      <w:r>
        <w:t>Continue in offline 102 (then the outcome will be covered in the UE capabilities CRs)</w:t>
      </w:r>
    </w:p>
    <w:p w14:paraId="50F45E47" w14:textId="6074A498" w:rsidR="00774F47" w:rsidRDefault="00774F47" w:rsidP="00774F47">
      <w:pPr>
        <w:pStyle w:val="Doc-title"/>
      </w:pPr>
      <w:r w:rsidRPr="00124800">
        <w:t>R2-2</w:t>
      </w:r>
      <w:r w:rsidRPr="00124800">
        <w:t>2</w:t>
      </w:r>
      <w:r w:rsidRPr="00124800">
        <w:t>08679</w:t>
      </w:r>
      <w:r>
        <w:tab/>
        <w:t>R17 NR NTN UE Capability issues</w:t>
      </w:r>
      <w:r>
        <w:tab/>
        <w:t>Ericsson</w:t>
      </w:r>
      <w:r>
        <w:tab/>
        <w:t>discussion</w:t>
      </w:r>
      <w:r>
        <w:tab/>
        <w:t>Rel-17</w:t>
      </w:r>
    </w:p>
    <w:p w14:paraId="58EFA3A3" w14:textId="4760719A" w:rsidR="00774F47" w:rsidRDefault="00774F47" w:rsidP="00E07E4A">
      <w:pPr>
        <w:pStyle w:val="Doc-text2"/>
        <w:numPr>
          <w:ilvl w:val="0"/>
          <w:numId w:val="11"/>
        </w:numPr>
      </w:pPr>
      <w:r>
        <w:t>Continue in offline 102 (then the outcome will be covered in the UE capabilities CRs)</w:t>
      </w:r>
    </w:p>
    <w:p w14:paraId="7C659A86" w14:textId="77777777" w:rsidR="00774F47" w:rsidRDefault="00774F47" w:rsidP="00577D6A">
      <w:pPr>
        <w:pStyle w:val="Doc-text2"/>
        <w:ind w:left="0" w:firstLine="0"/>
      </w:pPr>
    </w:p>
    <w:p w14:paraId="3F12A25C" w14:textId="77777777" w:rsidR="00D269F3" w:rsidRDefault="00D269F3" w:rsidP="00D269F3">
      <w:pPr>
        <w:pStyle w:val="Comments"/>
      </w:pPr>
      <w:r>
        <w:t>Misc Stage 2 corrections</w:t>
      </w:r>
    </w:p>
    <w:p w14:paraId="48EB731C" w14:textId="79E4E033" w:rsidR="00D269F3" w:rsidRDefault="00D269F3" w:rsidP="00D269F3">
      <w:pPr>
        <w:pStyle w:val="Doc-title"/>
      </w:pPr>
      <w:r w:rsidRPr="00124800">
        <w:t>R2-2207442</w:t>
      </w:r>
      <w:r>
        <w:tab/>
        <w:t>Clarification on the  features supported in NTN network</w:t>
      </w:r>
      <w:r>
        <w:tab/>
        <w:t>Apple</w:t>
      </w:r>
      <w:r>
        <w:tab/>
        <w:t>discussion</w:t>
      </w:r>
      <w:r>
        <w:tab/>
        <w:t>Rel-17</w:t>
      </w:r>
      <w:r>
        <w:tab/>
        <w:t>NR_NTN_solutions-Core</w:t>
      </w:r>
    </w:p>
    <w:p w14:paraId="0BABC680" w14:textId="77777777" w:rsidR="00D269F3" w:rsidRPr="003F1772" w:rsidRDefault="00D269F3" w:rsidP="00E07E4A">
      <w:pPr>
        <w:pStyle w:val="Doc-text2"/>
        <w:numPr>
          <w:ilvl w:val="0"/>
          <w:numId w:val="12"/>
        </w:numPr>
      </w:pPr>
      <w:r>
        <w:t>Continue in offline 109</w:t>
      </w:r>
    </w:p>
    <w:p w14:paraId="57EAE15C" w14:textId="4D56EB3C" w:rsidR="00D269F3" w:rsidRDefault="00D269F3" w:rsidP="00D269F3">
      <w:pPr>
        <w:pStyle w:val="Doc-title"/>
      </w:pPr>
      <w:r w:rsidRPr="00124800">
        <w:t>R2-2208380</w:t>
      </w:r>
      <w:r>
        <w:tab/>
        <w:t>Miscellaneous corrections on 38.300</w:t>
      </w:r>
      <w:r>
        <w:tab/>
        <w:t>CATT</w:t>
      </w:r>
      <w:r>
        <w:tab/>
        <w:t>CR</w:t>
      </w:r>
      <w:r>
        <w:tab/>
        <w:t>Rel-17</w:t>
      </w:r>
      <w:r>
        <w:tab/>
        <w:t>38.300</w:t>
      </w:r>
      <w:r>
        <w:tab/>
        <w:t>17.1.0</w:t>
      </w:r>
      <w:r>
        <w:tab/>
        <w:t>0538</w:t>
      </w:r>
      <w:r>
        <w:tab/>
        <w:t>-</w:t>
      </w:r>
      <w:r>
        <w:tab/>
        <w:t>F</w:t>
      </w:r>
      <w:r>
        <w:tab/>
        <w:t>NR_NTN_solutions-Core</w:t>
      </w:r>
    </w:p>
    <w:p w14:paraId="68D45D7D" w14:textId="77777777" w:rsidR="00D269F3" w:rsidRPr="003F1772" w:rsidRDefault="00D269F3" w:rsidP="00E07E4A">
      <w:pPr>
        <w:pStyle w:val="Doc-text2"/>
        <w:numPr>
          <w:ilvl w:val="0"/>
          <w:numId w:val="12"/>
        </w:numPr>
      </w:pPr>
      <w:r>
        <w:t>Continue in offline 109</w:t>
      </w:r>
    </w:p>
    <w:p w14:paraId="2FB1478C" w14:textId="77777777" w:rsidR="00D269F3" w:rsidRDefault="00D269F3" w:rsidP="00577D6A">
      <w:pPr>
        <w:pStyle w:val="Doc-text2"/>
        <w:ind w:left="0" w:firstLine="0"/>
      </w:pPr>
    </w:p>
    <w:p w14:paraId="6E1C2506" w14:textId="77777777" w:rsidR="00D54DEA" w:rsidRDefault="00D54DEA" w:rsidP="00D54DEA">
      <w:pPr>
        <w:pStyle w:val="Heading2"/>
      </w:pPr>
      <w:r>
        <w:t>6.12</w:t>
      </w:r>
      <w:r>
        <w:tab/>
        <w:t xml:space="preserve">Reduced Capability </w:t>
      </w:r>
    </w:p>
    <w:p w14:paraId="48C53883" w14:textId="54E6E1C1" w:rsidR="00D54DEA" w:rsidRDefault="00D54DEA" w:rsidP="00D54DEA">
      <w:pPr>
        <w:pStyle w:val="Comments"/>
      </w:pPr>
      <w:r>
        <w:t xml:space="preserve">(NR_redcap-Core; leading WG: RAN1; REL-17; WID: </w:t>
      </w:r>
      <w:r w:rsidRPr="00124800">
        <w:t>RP-211574</w:t>
      </w:r>
      <w:r>
        <w:t>)</w:t>
      </w:r>
    </w:p>
    <w:p w14:paraId="5115D1A1" w14:textId="77777777" w:rsidR="00D54DEA" w:rsidRDefault="00D54DEA" w:rsidP="00D54DEA">
      <w:pPr>
        <w:pStyle w:val="Comments"/>
      </w:pPr>
      <w:r>
        <w:t>Tdoc Limitation: 4 tdocs</w:t>
      </w:r>
    </w:p>
    <w:p w14:paraId="4D17F7BC" w14:textId="28FF28DF" w:rsidR="00D54DEA" w:rsidRDefault="005F471D" w:rsidP="00D54DEA">
      <w:pPr>
        <w:pStyle w:val="Heading3"/>
      </w:pPr>
      <w:r>
        <w:t xml:space="preserve">6.12.1 </w:t>
      </w:r>
      <w:r w:rsidR="00D54DEA">
        <w:t>Organizational</w:t>
      </w:r>
    </w:p>
    <w:p w14:paraId="2B87D6DE" w14:textId="77777777" w:rsidR="00D54DEA" w:rsidRDefault="00D54DEA" w:rsidP="00D54DEA">
      <w:pPr>
        <w:pStyle w:val="Comments"/>
      </w:pPr>
      <w:r>
        <w:t>LSs, rapporteur inputs and other organizational documents. Rapporteur inputs and other pre-assigned documents in this AI do not count towards the tdoc limitation.</w:t>
      </w:r>
    </w:p>
    <w:p w14:paraId="154AC7E3" w14:textId="77777777" w:rsidR="00D54DEA" w:rsidRDefault="00D54DEA" w:rsidP="00D54DEA">
      <w:pPr>
        <w:pStyle w:val="Heading4"/>
      </w:pPr>
      <w:r>
        <w:t>6.12.1.1</w:t>
      </w:r>
      <w:r>
        <w:tab/>
        <w:t>LS in</w:t>
      </w:r>
    </w:p>
    <w:p w14:paraId="70E2FCA5" w14:textId="77777777" w:rsidR="00D54DEA" w:rsidRDefault="00D54DEA" w:rsidP="00D54DEA">
      <w:pPr>
        <w:pStyle w:val="Comments"/>
      </w:pPr>
      <w:r>
        <w:t>For LSes that need action: one tdoc by contact company to address the LS and potential reply is considered.</w:t>
      </w:r>
    </w:p>
    <w:p w14:paraId="4F033416" w14:textId="77777777" w:rsidR="00D54DEA" w:rsidRDefault="00D54DEA" w:rsidP="00D54DEA">
      <w:pPr>
        <w:pStyle w:val="Comments"/>
      </w:pPr>
      <w:r>
        <w:t>Rapporteur input may be provided.</w:t>
      </w:r>
    </w:p>
    <w:p w14:paraId="2E3E039B" w14:textId="77777777" w:rsidR="007F6F81" w:rsidRDefault="007F6F81" w:rsidP="00D54DEA">
      <w:pPr>
        <w:pStyle w:val="Comments"/>
      </w:pPr>
    </w:p>
    <w:p w14:paraId="2779F2B5" w14:textId="2366C100" w:rsidR="00467B85" w:rsidRDefault="007F6F81" w:rsidP="00D54DEA">
      <w:pPr>
        <w:pStyle w:val="Comments"/>
      </w:pPr>
      <w:r>
        <w:t>O</w:t>
      </w:r>
      <w:r w:rsidR="00467B85">
        <w:t>ffset to transmit CD-SSB and NCD-SSB at different times</w:t>
      </w:r>
    </w:p>
    <w:p w14:paraId="48F20A6E" w14:textId="6BEC63AA" w:rsidR="00D54DEA" w:rsidRDefault="00D54DEA" w:rsidP="00D54DEA">
      <w:pPr>
        <w:pStyle w:val="Doc-title"/>
      </w:pPr>
      <w:r w:rsidRPr="00124800">
        <w:t>R2-22</w:t>
      </w:r>
      <w:r w:rsidRPr="00124800">
        <w:t>0</w:t>
      </w:r>
      <w:r w:rsidRPr="00124800">
        <w:t>6</w:t>
      </w:r>
      <w:r w:rsidRPr="00124800">
        <w:t>924</w:t>
      </w:r>
      <w:r>
        <w:tab/>
        <w:t>Reply LS on introduction of an offset to transmit CD-SSB and NCD-SSB at different times (R1-2205535; contact: Ericsson)</w:t>
      </w:r>
      <w:r>
        <w:tab/>
        <w:t>RAN1</w:t>
      </w:r>
      <w:r>
        <w:tab/>
        <w:t>LS in</w:t>
      </w:r>
      <w:r>
        <w:tab/>
        <w:t>Rel-17</w:t>
      </w:r>
      <w:r>
        <w:tab/>
        <w:t>NR_redcap-Core</w:t>
      </w:r>
      <w:r>
        <w:tab/>
        <w:t>To:RAN2</w:t>
      </w:r>
      <w:r>
        <w:tab/>
        <w:t>Cc:RAN4</w:t>
      </w:r>
    </w:p>
    <w:p w14:paraId="59E65FDC" w14:textId="628BFD1A" w:rsidR="00467B85" w:rsidRPr="00467B85" w:rsidRDefault="00467B85" w:rsidP="00E07E4A">
      <w:pPr>
        <w:pStyle w:val="Doc-text2"/>
        <w:numPr>
          <w:ilvl w:val="0"/>
          <w:numId w:val="11"/>
        </w:numPr>
      </w:pPr>
      <w:r>
        <w:t>Noted (already considered at RAN2#118-e)</w:t>
      </w:r>
    </w:p>
    <w:p w14:paraId="35581189" w14:textId="4D0EBC53" w:rsidR="00467B85" w:rsidRDefault="00467B85" w:rsidP="00467B85">
      <w:pPr>
        <w:pStyle w:val="Doc-title"/>
      </w:pPr>
      <w:r w:rsidRPr="00124800">
        <w:t>R2-2206944</w:t>
      </w:r>
      <w:r>
        <w:tab/>
        <w:t>Reply LS on introduction of an offset to transmit CD-SSB and NCD-SSB at different times (R4-2210599; contact: Ericsson)</w:t>
      </w:r>
      <w:r>
        <w:tab/>
        <w:t>RAN4</w:t>
      </w:r>
      <w:r>
        <w:tab/>
        <w:t>LS in</w:t>
      </w:r>
      <w:r>
        <w:tab/>
        <w:t>Rel-17</w:t>
      </w:r>
      <w:r>
        <w:tab/>
        <w:t>NR_redcap-Core</w:t>
      </w:r>
      <w:r>
        <w:tab/>
        <w:t>To:RAN2</w:t>
      </w:r>
      <w:r>
        <w:tab/>
        <w:t>Cc:RAN1</w:t>
      </w:r>
    </w:p>
    <w:p w14:paraId="7DFE903C" w14:textId="283C56DE" w:rsidR="00467B85" w:rsidRDefault="00467B85" w:rsidP="00E07E4A">
      <w:pPr>
        <w:pStyle w:val="Doc-text2"/>
        <w:numPr>
          <w:ilvl w:val="0"/>
          <w:numId w:val="11"/>
        </w:numPr>
      </w:pPr>
      <w:r>
        <w:t>Noted (already considered at RAN2#118-e)</w:t>
      </w:r>
    </w:p>
    <w:p w14:paraId="773B3F78" w14:textId="77777777" w:rsidR="00AC073E" w:rsidRDefault="00AC073E" w:rsidP="00CA3B1E">
      <w:pPr>
        <w:pStyle w:val="Doc-text2"/>
        <w:ind w:left="0" w:firstLine="0"/>
      </w:pPr>
    </w:p>
    <w:p w14:paraId="4F1F0B8B" w14:textId="4B898943" w:rsidR="00467B85" w:rsidRDefault="00467B85" w:rsidP="00467B85">
      <w:pPr>
        <w:pStyle w:val="Comments"/>
      </w:pPr>
      <w:r>
        <w:t>CGI reading</w:t>
      </w:r>
    </w:p>
    <w:p w14:paraId="08870105" w14:textId="580C34A9" w:rsidR="00D54DEA" w:rsidRDefault="00D54DEA" w:rsidP="00D54DEA">
      <w:pPr>
        <w:pStyle w:val="Doc-title"/>
      </w:pPr>
      <w:r w:rsidRPr="00124800">
        <w:t>R2-2</w:t>
      </w:r>
      <w:r w:rsidRPr="00124800">
        <w:t>2</w:t>
      </w:r>
      <w:r w:rsidRPr="00124800">
        <w:t>0</w:t>
      </w:r>
      <w:r w:rsidRPr="00124800">
        <w:t>6941</w:t>
      </w:r>
      <w:r>
        <w:tab/>
        <w:t>LS on CGI reading with autonomous gaps for RedCap (R4-2210593; contact: Ericsson)</w:t>
      </w:r>
      <w:r>
        <w:tab/>
        <w:t>RAN4</w:t>
      </w:r>
      <w:r>
        <w:tab/>
        <w:t>LS in</w:t>
      </w:r>
      <w:r>
        <w:tab/>
        <w:t>Rel-17</w:t>
      </w:r>
      <w:r>
        <w:tab/>
        <w:t>NR_redcap-Core</w:t>
      </w:r>
      <w:r>
        <w:tab/>
        <w:t>To:RAN2</w:t>
      </w:r>
    </w:p>
    <w:p w14:paraId="51BCE2FA" w14:textId="4204F0CC" w:rsidR="00294F0B" w:rsidRPr="00294F0B" w:rsidRDefault="00294F0B" w:rsidP="00E07E4A">
      <w:pPr>
        <w:pStyle w:val="Doc-text2"/>
        <w:numPr>
          <w:ilvl w:val="0"/>
          <w:numId w:val="11"/>
        </w:numPr>
      </w:pPr>
      <w:r>
        <w:t xml:space="preserve">Noted (already </w:t>
      </w:r>
      <w:r w:rsidR="003B6285">
        <w:t>taken into account in RAN2</w:t>
      </w:r>
      <w:r>
        <w:t xml:space="preserve"> specs)</w:t>
      </w:r>
    </w:p>
    <w:p w14:paraId="7663AD4C" w14:textId="77777777" w:rsidR="00467B85" w:rsidRDefault="00467B85" w:rsidP="00294F0B">
      <w:pPr>
        <w:pStyle w:val="Doc-text2"/>
        <w:ind w:left="0" w:firstLine="0"/>
      </w:pPr>
    </w:p>
    <w:p w14:paraId="110AB2CA" w14:textId="62799718" w:rsidR="000D2A88" w:rsidRPr="00467B85" w:rsidRDefault="000D2A88" w:rsidP="000D2A88">
      <w:pPr>
        <w:pStyle w:val="Comments"/>
      </w:pPr>
      <w:r>
        <w:lastRenderedPageBreak/>
        <w:t>Measurement capability</w:t>
      </w:r>
    </w:p>
    <w:p w14:paraId="3E3ED53D" w14:textId="16A8ADC9" w:rsidR="00D54DEA" w:rsidRDefault="00D54DEA" w:rsidP="00D54DEA">
      <w:pPr>
        <w:pStyle w:val="Doc-title"/>
      </w:pPr>
      <w:r w:rsidRPr="00124800">
        <w:t>R2-2</w:t>
      </w:r>
      <w:r w:rsidRPr="00124800">
        <w:t>2</w:t>
      </w:r>
      <w:r w:rsidRPr="00124800">
        <w:t>0</w:t>
      </w:r>
      <w:r w:rsidRPr="00124800">
        <w:t>6942</w:t>
      </w:r>
      <w:r>
        <w:tab/>
        <w:t>LS on measurement capability for RedCap (R4-2210594; contact: CMCC)</w:t>
      </w:r>
      <w:r>
        <w:tab/>
        <w:t>RAN4</w:t>
      </w:r>
      <w:r>
        <w:tab/>
        <w:t>LS in</w:t>
      </w:r>
      <w:r>
        <w:tab/>
        <w:t>Rel-17</w:t>
      </w:r>
      <w:r>
        <w:tab/>
        <w:t>NR_redcap-Core</w:t>
      </w:r>
      <w:r>
        <w:tab/>
        <w:t>To:RAN2</w:t>
      </w:r>
      <w:r>
        <w:tab/>
        <w:t>Cc:RAN1</w:t>
      </w:r>
    </w:p>
    <w:p w14:paraId="5EE8AD4C" w14:textId="3F27B24F" w:rsidR="00294F0B" w:rsidRPr="00294F0B" w:rsidRDefault="00294F0B" w:rsidP="00E07E4A">
      <w:pPr>
        <w:pStyle w:val="Doc-text2"/>
        <w:numPr>
          <w:ilvl w:val="0"/>
          <w:numId w:val="11"/>
        </w:numPr>
      </w:pPr>
      <w:r>
        <w:t>Noted</w:t>
      </w:r>
    </w:p>
    <w:p w14:paraId="55E2B03C" w14:textId="77777777" w:rsidR="000D2A88" w:rsidRDefault="000D2A88" w:rsidP="000D2A88">
      <w:pPr>
        <w:pStyle w:val="Doc-text2"/>
      </w:pPr>
    </w:p>
    <w:p w14:paraId="748FE48E" w14:textId="1B0E5CCC" w:rsidR="000D2A88" w:rsidRPr="000D2A88" w:rsidRDefault="000D2A88" w:rsidP="000D2A88">
      <w:pPr>
        <w:pStyle w:val="Comments"/>
      </w:pPr>
      <w:r>
        <w:t>RRM relaxation</w:t>
      </w:r>
    </w:p>
    <w:p w14:paraId="0B875663" w14:textId="3B368AF9" w:rsidR="00D54DEA" w:rsidRDefault="00D54DEA" w:rsidP="00D54DEA">
      <w:pPr>
        <w:pStyle w:val="Doc-title"/>
      </w:pPr>
      <w:r w:rsidRPr="00124800">
        <w:t>R2-22</w:t>
      </w:r>
      <w:r w:rsidRPr="00124800">
        <w:t>0</w:t>
      </w:r>
      <w:r w:rsidRPr="00124800">
        <w:t>6</w:t>
      </w:r>
      <w:r w:rsidRPr="00124800">
        <w:t>943</w:t>
      </w:r>
      <w:r>
        <w:tab/>
        <w:t>Reply LS on RRM relaxation for Redcap (R4-2210598; contact: vivo)</w:t>
      </w:r>
      <w:r>
        <w:tab/>
        <w:t>RAN4</w:t>
      </w:r>
      <w:r>
        <w:tab/>
        <w:t>LS in</w:t>
      </w:r>
      <w:r>
        <w:tab/>
        <w:t>Rel-17</w:t>
      </w:r>
      <w:r>
        <w:tab/>
        <w:t>NR_redcap-Core</w:t>
      </w:r>
      <w:r>
        <w:tab/>
        <w:t>To:RAN2</w:t>
      </w:r>
    </w:p>
    <w:p w14:paraId="2CA4E498" w14:textId="195C7741" w:rsidR="00294F0B" w:rsidRPr="00294F0B" w:rsidRDefault="00294F0B" w:rsidP="00E07E4A">
      <w:pPr>
        <w:pStyle w:val="Doc-text2"/>
        <w:numPr>
          <w:ilvl w:val="0"/>
          <w:numId w:val="11"/>
        </w:numPr>
      </w:pPr>
      <w:r>
        <w:t>Noted</w:t>
      </w:r>
    </w:p>
    <w:p w14:paraId="2B9F9273" w14:textId="77777777" w:rsidR="00D54DEA" w:rsidRDefault="00D54DEA" w:rsidP="00D54DEA">
      <w:pPr>
        <w:pStyle w:val="Doc-title"/>
      </w:pPr>
    </w:p>
    <w:p w14:paraId="47D5B83F" w14:textId="77777777" w:rsidR="00CA3B1E" w:rsidRDefault="00CA3B1E" w:rsidP="00CA3B1E">
      <w:pPr>
        <w:pStyle w:val="Comments"/>
      </w:pPr>
      <w:r>
        <w:t>Late incoming LS</w:t>
      </w:r>
    </w:p>
    <w:p w14:paraId="6D0A1C5B" w14:textId="235952C7" w:rsidR="00CA3B1E" w:rsidRDefault="00CA3B1E" w:rsidP="00CA3B1E">
      <w:pPr>
        <w:pStyle w:val="Doc-title"/>
        <w:rPr>
          <w:shd w:val="clear" w:color="auto" w:fill="FFFFFF"/>
        </w:rPr>
      </w:pPr>
      <w:r w:rsidRPr="00124800">
        <w:rPr>
          <w:shd w:val="clear" w:color="auto" w:fill="FFFFFF"/>
        </w:rPr>
        <w:t>R2-</w:t>
      </w:r>
      <w:r w:rsidRPr="00124800">
        <w:rPr>
          <w:shd w:val="clear" w:color="auto" w:fill="FFFFFF"/>
        </w:rPr>
        <w:t>2</w:t>
      </w:r>
      <w:r w:rsidRPr="00124800">
        <w:rPr>
          <w:shd w:val="clear" w:color="auto" w:fill="FFFFFF"/>
        </w:rPr>
        <w:t>2</w:t>
      </w:r>
      <w:r w:rsidRPr="00124800">
        <w:rPr>
          <w:shd w:val="clear" w:color="auto" w:fill="FFFFFF"/>
        </w:rPr>
        <w:t>0</w:t>
      </w:r>
      <w:r w:rsidRPr="00124800">
        <w:rPr>
          <w:shd w:val="clear" w:color="auto" w:fill="FFFFFF"/>
        </w:rPr>
        <w:t>9102</w:t>
      </w:r>
      <w:r>
        <w:rPr>
          <w:shd w:val="clear" w:color="auto" w:fill="FFFFFF"/>
        </w:rPr>
        <w:tab/>
        <w:t>Reply LS on introduction of an offset to transmit CD-SSB and NCD-SSB at different times (R1-2207980; contact: Ericsson)</w:t>
      </w:r>
    </w:p>
    <w:p w14:paraId="37EEB63C" w14:textId="77777777" w:rsidR="00CA3B1E" w:rsidRDefault="00CA3B1E" w:rsidP="00E07E4A">
      <w:pPr>
        <w:pStyle w:val="Doc-text2"/>
        <w:numPr>
          <w:ilvl w:val="0"/>
          <w:numId w:val="11"/>
        </w:numPr>
      </w:pPr>
      <w:r>
        <w:t>Discussed in offline 115</w:t>
      </w:r>
    </w:p>
    <w:p w14:paraId="5BD1FA48" w14:textId="77777777" w:rsidR="00CA3B1E" w:rsidRDefault="00CA3B1E" w:rsidP="00E07E4A">
      <w:pPr>
        <w:pStyle w:val="Doc-text2"/>
        <w:numPr>
          <w:ilvl w:val="0"/>
          <w:numId w:val="11"/>
        </w:numPr>
      </w:pPr>
      <w:r>
        <w:t>Noted</w:t>
      </w:r>
    </w:p>
    <w:p w14:paraId="2A478471" w14:textId="77777777" w:rsidR="00CA3B1E" w:rsidRDefault="00CA3B1E" w:rsidP="00CA3B1E">
      <w:pPr>
        <w:pStyle w:val="Doc-text2"/>
      </w:pPr>
    </w:p>
    <w:p w14:paraId="14B0A72A" w14:textId="2EAEF492" w:rsidR="00CA3B1E" w:rsidRDefault="00CA3B1E" w:rsidP="00CA3B1E">
      <w:pPr>
        <w:pStyle w:val="Doc-title"/>
        <w:rPr>
          <w:shd w:val="clear" w:color="auto" w:fill="FFFFFF"/>
        </w:rPr>
      </w:pPr>
      <w:r w:rsidRPr="00124800">
        <w:rPr>
          <w:shd w:val="clear" w:color="auto" w:fill="FFFFFF"/>
        </w:rPr>
        <w:t>R2-22</w:t>
      </w:r>
      <w:r w:rsidRPr="00124800">
        <w:rPr>
          <w:shd w:val="clear" w:color="auto" w:fill="FFFFFF"/>
        </w:rPr>
        <w:t>0</w:t>
      </w:r>
      <w:r w:rsidRPr="00124800">
        <w:rPr>
          <w:shd w:val="clear" w:color="auto" w:fill="FFFFFF"/>
        </w:rPr>
        <w:t>9128</w:t>
      </w:r>
      <w:r>
        <w:rPr>
          <w:shd w:val="clear" w:color="auto" w:fill="FFFFFF"/>
        </w:rPr>
        <w:tab/>
        <w:t>LS on common PUCCH resource configuration for RedCap (R1-2208208; contact: Ericsson)</w:t>
      </w:r>
    </w:p>
    <w:p w14:paraId="71CE3C37" w14:textId="6D6375DB" w:rsidR="00CA3B1E" w:rsidRDefault="0051588B" w:rsidP="00E07E4A">
      <w:pPr>
        <w:pStyle w:val="Doc-text2"/>
        <w:numPr>
          <w:ilvl w:val="0"/>
          <w:numId w:val="11"/>
        </w:numPr>
      </w:pPr>
      <w:r>
        <w:t>Discussed in [Post119-e][102</w:t>
      </w:r>
      <w:r w:rsidR="00CA3B1E">
        <w:t>]</w:t>
      </w:r>
    </w:p>
    <w:p w14:paraId="3FA90A09" w14:textId="49E63955" w:rsidR="00CA3B1E" w:rsidRDefault="00CA3B1E" w:rsidP="00E07E4A">
      <w:pPr>
        <w:pStyle w:val="Doc-text2"/>
        <w:numPr>
          <w:ilvl w:val="0"/>
          <w:numId w:val="11"/>
        </w:numPr>
      </w:pPr>
      <w:r>
        <w:t>Noted</w:t>
      </w:r>
    </w:p>
    <w:p w14:paraId="666E7394" w14:textId="77777777" w:rsidR="00CA3B1E" w:rsidRPr="00CA3B1E" w:rsidRDefault="00CA3B1E" w:rsidP="00CA3B1E">
      <w:pPr>
        <w:pStyle w:val="Doc-text2"/>
      </w:pPr>
    </w:p>
    <w:p w14:paraId="23C20F49" w14:textId="77777777" w:rsidR="00D54DEA" w:rsidRDefault="00D54DEA" w:rsidP="00D54DEA">
      <w:pPr>
        <w:pStyle w:val="Heading4"/>
      </w:pPr>
      <w:r>
        <w:t>6.12.1.2</w:t>
      </w:r>
      <w:r>
        <w:tab/>
        <w:t xml:space="preserve">Rapporteur inputs </w:t>
      </w:r>
    </w:p>
    <w:p w14:paraId="66D11E43" w14:textId="77777777" w:rsidR="00D54DEA" w:rsidRDefault="00D54DEA" w:rsidP="00D54DEA">
      <w:pPr>
        <w:pStyle w:val="Comments"/>
      </w:pPr>
      <w:r>
        <w:t xml:space="preserve">CR Rapporteurs may provide baseline correction CRs containing smaller corrections, text clarifications, etc - please contact the CR rapporteurs before providing contributions on those aspects.  </w:t>
      </w:r>
    </w:p>
    <w:p w14:paraId="164D13DA" w14:textId="77777777" w:rsidR="00757D63" w:rsidRDefault="00757D63" w:rsidP="00D54DEA">
      <w:pPr>
        <w:pStyle w:val="Comments"/>
      </w:pPr>
    </w:p>
    <w:p w14:paraId="4BCD786B" w14:textId="77777777" w:rsidR="00757D63" w:rsidRDefault="00757D63" w:rsidP="00757D63">
      <w:pPr>
        <w:pStyle w:val="Comments"/>
      </w:pPr>
      <w:r>
        <w:t>Stage 2</w:t>
      </w:r>
    </w:p>
    <w:p w14:paraId="78211E93" w14:textId="7882B698" w:rsidR="00757D63" w:rsidRDefault="00757D63" w:rsidP="00757D63">
      <w:pPr>
        <w:pStyle w:val="Doc-title"/>
      </w:pPr>
      <w:r w:rsidRPr="00124800">
        <w:t>R2-2208219</w:t>
      </w:r>
      <w:r>
        <w:tab/>
        <w:t>Corrections on RedCap in TS 38.300</w:t>
      </w:r>
      <w:r>
        <w:tab/>
        <w:t>Nokia, Nokia Shanghai Bell, Huawei</w:t>
      </w:r>
      <w:r>
        <w:tab/>
        <w:t>CR</w:t>
      </w:r>
      <w:r>
        <w:tab/>
        <w:t>Rel-17</w:t>
      </w:r>
      <w:r>
        <w:tab/>
        <w:t>38.300</w:t>
      </w:r>
      <w:r>
        <w:tab/>
        <w:t>17.1.0</w:t>
      </w:r>
      <w:r>
        <w:tab/>
        <w:t>0535</w:t>
      </w:r>
      <w:r>
        <w:tab/>
        <w:t>-</w:t>
      </w:r>
      <w:r>
        <w:tab/>
        <w:t>F</w:t>
      </w:r>
      <w:r>
        <w:tab/>
        <w:t>NR_redcap-Core</w:t>
      </w:r>
    </w:p>
    <w:p w14:paraId="1E2309F1" w14:textId="2CFBF0B5" w:rsidR="004C695C" w:rsidRPr="004C695C" w:rsidRDefault="004C695C" w:rsidP="00E07E4A">
      <w:pPr>
        <w:pStyle w:val="Doc-text2"/>
        <w:numPr>
          <w:ilvl w:val="0"/>
          <w:numId w:val="12"/>
        </w:numPr>
      </w:pPr>
      <w:r>
        <w:t xml:space="preserve">Revised in </w:t>
      </w:r>
      <w:r w:rsidRPr="00124800">
        <w:rPr>
          <w:color w:val="000000" w:themeColor="text1"/>
        </w:rPr>
        <w:t>R2-2208770</w:t>
      </w:r>
    </w:p>
    <w:p w14:paraId="5296A623" w14:textId="79C3E772" w:rsidR="003B6285" w:rsidRPr="003B6285" w:rsidRDefault="003B6285" w:rsidP="00E07E4A">
      <w:pPr>
        <w:pStyle w:val="Doc-text2"/>
        <w:numPr>
          <w:ilvl w:val="0"/>
          <w:numId w:val="12"/>
        </w:numPr>
      </w:pPr>
      <w:r>
        <w:t>Continue in offline 113</w:t>
      </w:r>
    </w:p>
    <w:p w14:paraId="4E1C3071" w14:textId="4887AA6F" w:rsidR="004C695C" w:rsidRDefault="004C695C" w:rsidP="004C695C">
      <w:pPr>
        <w:pStyle w:val="Doc-title"/>
      </w:pPr>
      <w:r w:rsidRPr="00124800">
        <w:t>R2-2</w:t>
      </w:r>
      <w:r w:rsidRPr="00124800">
        <w:t>2</w:t>
      </w:r>
      <w:r w:rsidRPr="00124800">
        <w:t>08770</w:t>
      </w:r>
      <w:r>
        <w:tab/>
        <w:t>Corrections on RedCap in TS 38.300</w:t>
      </w:r>
      <w:r>
        <w:tab/>
        <w:t>Nokia, Nokia Shanghai Bell, Huawei</w:t>
      </w:r>
      <w:r>
        <w:tab/>
        <w:t>CR</w:t>
      </w:r>
      <w:r>
        <w:tab/>
        <w:t>Rel-17</w:t>
      </w:r>
      <w:r>
        <w:tab/>
        <w:t>38.300</w:t>
      </w:r>
      <w:r>
        <w:tab/>
        <w:t>17.1.0</w:t>
      </w:r>
      <w:r>
        <w:tab/>
        <w:t>0535</w:t>
      </w:r>
      <w:r>
        <w:tab/>
        <w:t>1</w:t>
      </w:r>
      <w:r>
        <w:tab/>
        <w:t>F</w:t>
      </w:r>
      <w:r>
        <w:tab/>
        <w:t>NR_redcap-Core</w:t>
      </w:r>
    </w:p>
    <w:p w14:paraId="533FECCD" w14:textId="768FAD66" w:rsidR="00611027" w:rsidRPr="00611027" w:rsidRDefault="00611027" w:rsidP="00E07E4A">
      <w:pPr>
        <w:pStyle w:val="Doc-text2"/>
        <w:numPr>
          <w:ilvl w:val="0"/>
          <w:numId w:val="12"/>
        </w:numPr>
      </w:pPr>
      <w:r>
        <w:t>Agreed</w:t>
      </w:r>
    </w:p>
    <w:p w14:paraId="591CC1CA" w14:textId="77777777" w:rsidR="004C695C" w:rsidRDefault="004C695C" w:rsidP="00D54DEA">
      <w:pPr>
        <w:pStyle w:val="Comments"/>
      </w:pPr>
    </w:p>
    <w:p w14:paraId="3F433DB9" w14:textId="77777777" w:rsidR="004C695C" w:rsidRDefault="004C695C" w:rsidP="00D54DEA">
      <w:pPr>
        <w:pStyle w:val="Comments"/>
      </w:pPr>
    </w:p>
    <w:p w14:paraId="1C808334" w14:textId="53D4CDD3" w:rsidR="004C695C" w:rsidRPr="00A40B6D" w:rsidRDefault="004C695C" w:rsidP="004C695C">
      <w:pPr>
        <w:pStyle w:val="EmailDiscussion"/>
        <w:rPr>
          <w:lang w:val="en-US"/>
        </w:rPr>
      </w:pPr>
      <w:r w:rsidRPr="00146D15">
        <w:rPr>
          <w:lang w:val="en-US"/>
        </w:rPr>
        <w:t>[AT</w:t>
      </w:r>
      <w:r>
        <w:rPr>
          <w:lang w:val="en-US"/>
        </w:rPr>
        <w:t>119-e][113</w:t>
      </w:r>
      <w:r w:rsidRPr="00146D15">
        <w:rPr>
          <w:lang w:val="en-US"/>
        </w:rPr>
        <w:t>][</w:t>
      </w:r>
      <w:r>
        <w:rPr>
          <w:lang w:val="en-US"/>
        </w:rPr>
        <w:t>RedCap]</w:t>
      </w:r>
      <w:r w:rsidRPr="00146D15">
        <w:rPr>
          <w:lang w:val="en-US"/>
        </w:rPr>
        <w:t xml:space="preserve"> </w:t>
      </w:r>
      <w:r>
        <w:rPr>
          <w:lang w:val="en-US"/>
        </w:rPr>
        <w:t>Stage-2 CR (Nokia</w:t>
      </w:r>
      <w:r w:rsidRPr="00146D15">
        <w:rPr>
          <w:lang w:val="en-US"/>
        </w:rPr>
        <w:t>)</w:t>
      </w:r>
    </w:p>
    <w:p w14:paraId="5BE2B51C" w14:textId="77777777" w:rsidR="000B001A" w:rsidRPr="00AA47BE" w:rsidRDefault="000B001A" w:rsidP="000B001A">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Draft</w:t>
      </w:r>
      <w:r>
        <w:rPr>
          <w:rFonts w:cs="Arial"/>
          <w:color w:val="000000"/>
          <w:szCs w:val="20"/>
          <w:shd w:val="clear" w:color="auto" w:fill="FFFFFF"/>
        </w:rPr>
        <w:t xml:space="preserve"> Stage-2 CR, also considering Stage-2 text proposals in contributions to other AIs</w:t>
      </w:r>
    </w:p>
    <w:p w14:paraId="234AE2D1" w14:textId="77777777" w:rsidR="000B001A" w:rsidRPr="00BE132B" w:rsidRDefault="000B001A" w:rsidP="000B001A">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Agreeable Stage-2 CR</w:t>
      </w:r>
    </w:p>
    <w:p w14:paraId="0AEC3822" w14:textId="77777777" w:rsidR="000B001A" w:rsidRPr="00BE132B" w:rsidRDefault="000B001A" w:rsidP="000B001A">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18</w:t>
      </w:r>
      <w:r w:rsidRPr="00BE132B">
        <w:rPr>
          <w:color w:val="000000" w:themeColor="text1"/>
        </w:rPr>
        <w:t>00 UTC</w:t>
      </w:r>
    </w:p>
    <w:p w14:paraId="2332196A" w14:textId="72D4BCCC" w:rsidR="000B001A" w:rsidRDefault="000B001A" w:rsidP="000B001A">
      <w:pPr>
        <w:pStyle w:val="EmailDiscussion2"/>
        <w:ind w:left="1619" w:firstLine="0"/>
        <w:rPr>
          <w:color w:val="000000" w:themeColor="text1"/>
        </w:rPr>
      </w:pPr>
      <w:r>
        <w:rPr>
          <w:color w:val="000000" w:themeColor="text1"/>
        </w:rPr>
        <w:t>D</w:t>
      </w:r>
      <w:r w:rsidRPr="00BE132B">
        <w:rPr>
          <w:color w:val="000000" w:themeColor="text1"/>
        </w:rPr>
        <w:t>eadli</w:t>
      </w:r>
      <w:r>
        <w:rPr>
          <w:color w:val="000000" w:themeColor="text1"/>
        </w:rPr>
        <w:t>ne (</w:t>
      </w:r>
      <w:r w:rsidR="008365E6" w:rsidRPr="00BE132B">
        <w:rPr>
          <w:color w:val="000000" w:themeColor="text1"/>
        </w:rPr>
        <w:t>for rapporteur's summary in </w:t>
      </w:r>
      <w:r w:rsidR="008365E6" w:rsidRPr="00124800">
        <w:rPr>
          <w:color w:val="000000" w:themeColor="text1"/>
        </w:rPr>
        <w:t>R2-2208769</w:t>
      </w:r>
      <w:r w:rsidR="008365E6">
        <w:rPr>
          <w:color w:val="000000" w:themeColor="text1"/>
        </w:rPr>
        <w:t xml:space="preserve"> and </w:t>
      </w:r>
      <w:r>
        <w:rPr>
          <w:color w:val="000000" w:themeColor="text1"/>
        </w:rPr>
        <w:t xml:space="preserve">for Stage-2 CR in </w:t>
      </w:r>
      <w:r w:rsidRPr="00124800">
        <w:rPr>
          <w:color w:val="000000" w:themeColor="text1"/>
        </w:rPr>
        <w:t>R2-2208770</w:t>
      </w:r>
      <w:r w:rsidRPr="00BE132B">
        <w:rPr>
          <w:color w:val="000000" w:themeColor="text1"/>
        </w:rPr>
        <w:t>): </w:t>
      </w:r>
      <w:r>
        <w:rPr>
          <w:color w:val="000000" w:themeColor="text1"/>
        </w:rPr>
        <w:t>Friday 2022-08-26 10</w:t>
      </w:r>
      <w:r w:rsidRPr="00BE132B">
        <w:rPr>
          <w:color w:val="000000" w:themeColor="text1"/>
        </w:rPr>
        <w:t>00 UTC</w:t>
      </w:r>
    </w:p>
    <w:p w14:paraId="19E506C4" w14:textId="77777777" w:rsidR="004C695C" w:rsidRDefault="004C695C" w:rsidP="00D54DEA">
      <w:pPr>
        <w:pStyle w:val="Comments"/>
      </w:pPr>
    </w:p>
    <w:p w14:paraId="09510521" w14:textId="77777777" w:rsidR="00175C59" w:rsidRDefault="00175C59" w:rsidP="00D54DEA">
      <w:pPr>
        <w:pStyle w:val="Comments"/>
      </w:pPr>
    </w:p>
    <w:p w14:paraId="28BEBE59" w14:textId="6A3EF955" w:rsidR="004C695C" w:rsidRDefault="004C695C" w:rsidP="004C695C">
      <w:pPr>
        <w:pStyle w:val="Doc-title"/>
        <w:rPr>
          <w:color w:val="000000" w:themeColor="text1"/>
        </w:rPr>
      </w:pPr>
      <w:r w:rsidRPr="00124800">
        <w:rPr>
          <w:color w:val="000000" w:themeColor="text1"/>
        </w:rPr>
        <w:t>R2-2</w:t>
      </w:r>
      <w:r w:rsidRPr="00124800">
        <w:rPr>
          <w:color w:val="000000" w:themeColor="text1"/>
        </w:rPr>
        <w:t>2</w:t>
      </w:r>
      <w:r w:rsidRPr="00124800">
        <w:rPr>
          <w:color w:val="000000" w:themeColor="text1"/>
        </w:rPr>
        <w:t>08769</w:t>
      </w:r>
      <w:r>
        <w:rPr>
          <w:color w:val="000000" w:themeColor="text1"/>
        </w:rPr>
        <w:tab/>
      </w:r>
      <w:r>
        <w:t>[offline-113] Stage-2 CR</w:t>
      </w:r>
      <w:r>
        <w:tab/>
        <w:t>Nokia</w:t>
      </w:r>
      <w:r>
        <w:tab/>
        <w:t>discussion</w:t>
      </w:r>
      <w:r>
        <w:tab/>
        <w:t>Rel-17</w:t>
      </w:r>
      <w:r>
        <w:tab/>
        <w:t>NR_NTN_solutions-Core</w:t>
      </w:r>
    </w:p>
    <w:p w14:paraId="19D2E9AB" w14:textId="77777777" w:rsidR="003D3BDC" w:rsidRDefault="003D3BDC" w:rsidP="003D3BDC">
      <w:pPr>
        <w:pStyle w:val="Comments"/>
      </w:pPr>
      <w:r>
        <w:t>Proposal 1: RAN2 to select from the below alternatives how to capture the note about inter-RAT mobility from LTE to NR on the cell not supporting RedCap:</w:t>
      </w:r>
    </w:p>
    <w:p w14:paraId="4B5B08B5" w14:textId="77777777" w:rsidR="003D3BDC" w:rsidRDefault="003D3BDC" w:rsidP="003D3BDC">
      <w:pPr>
        <w:pStyle w:val="Comments"/>
      </w:pPr>
      <w:r>
        <w:t>Alt 1: NOTE:</w:t>
      </w:r>
      <w:r>
        <w:tab/>
        <w:t>It is up to the E-UTRA network and RedCap UE implementation, if possible, to avoid and/or recover from handover attempts of a RedCap UE to a target NR cell not supporting RedCap.</w:t>
      </w:r>
    </w:p>
    <w:p w14:paraId="7E69DB72" w14:textId="77777777" w:rsidR="003D3BDC" w:rsidRDefault="003D3BDC" w:rsidP="003D3BDC">
      <w:pPr>
        <w:pStyle w:val="Comments"/>
      </w:pPr>
      <w:r>
        <w:t>Alt 2: NOTE:</w:t>
      </w:r>
      <w:r>
        <w:tab/>
        <w:t>It is up to the E-UTRA network, if possible, to avoid handover attempts of a RedCap UE to a target NR cell not supporting RedCap. It is up to the RedCap UE implementation, if possible, to re-establish connection after handover attempts of a RedCap UE to a target NR cell not supporting RedCap.</w:t>
      </w:r>
    </w:p>
    <w:p w14:paraId="2A24A673" w14:textId="77777777" w:rsidR="003F5A6E" w:rsidRDefault="003F5A6E" w:rsidP="00E07E4A">
      <w:pPr>
        <w:pStyle w:val="Doc-text2"/>
        <w:numPr>
          <w:ilvl w:val="0"/>
          <w:numId w:val="14"/>
        </w:numPr>
      </w:pPr>
      <w:r>
        <w:t>Xiaomi thinks it’s not good as it says it’s up to UE implementation to perform HO attempts. MTK agrees and thinks we should go for option 2.</w:t>
      </w:r>
    </w:p>
    <w:p w14:paraId="5B12627E" w14:textId="77777777" w:rsidR="003F5A6E" w:rsidRDefault="003F5A6E" w:rsidP="00E07E4A">
      <w:pPr>
        <w:pStyle w:val="Doc-text2"/>
        <w:numPr>
          <w:ilvl w:val="0"/>
          <w:numId w:val="14"/>
        </w:numPr>
      </w:pPr>
      <w:r>
        <w:t>BT thinks that the UE could avoid to send measurements and then p1 is ok</w:t>
      </w:r>
    </w:p>
    <w:p w14:paraId="6B595802" w14:textId="77777777" w:rsidR="003F5A6E" w:rsidRDefault="003F5A6E" w:rsidP="00E07E4A">
      <w:pPr>
        <w:pStyle w:val="Doc-text2"/>
        <w:numPr>
          <w:ilvl w:val="0"/>
          <w:numId w:val="14"/>
        </w:numPr>
      </w:pPr>
      <w:r>
        <w:t>ZTE prefers option 2 and is more aligned to previous discussions</w:t>
      </w:r>
    </w:p>
    <w:p w14:paraId="5D923591" w14:textId="0FC555E6" w:rsidR="003F5A6E" w:rsidRDefault="003F5A6E" w:rsidP="00E07E4A">
      <w:pPr>
        <w:pStyle w:val="Doc-text2"/>
        <w:numPr>
          <w:ilvl w:val="0"/>
          <w:numId w:val="14"/>
        </w:numPr>
      </w:pPr>
      <w:r>
        <w:t>Ericsson/vivo.QC/Nokia prefer option 1</w:t>
      </w:r>
    </w:p>
    <w:p w14:paraId="4D1DEACB" w14:textId="0D4D2804" w:rsidR="003F5A6E" w:rsidRDefault="003F5A6E" w:rsidP="00E07E4A">
      <w:pPr>
        <w:pStyle w:val="Doc-text2"/>
        <w:numPr>
          <w:ilvl w:val="0"/>
          <w:numId w:val="14"/>
        </w:numPr>
      </w:pPr>
      <w:r>
        <w:t>Huawei/Intel/Futurewei/Apple</w:t>
      </w:r>
      <w:r w:rsidR="0010006C">
        <w:t>/S</w:t>
      </w:r>
      <w:r>
        <w:t>amsung prefer option 2. Recover should be re-establishment</w:t>
      </w:r>
    </w:p>
    <w:p w14:paraId="0CF531B1" w14:textId="3EB7DE94" w:rsidR="003F5A6E" w:rsidRDefault="003F5A6E" w:rsidP="00E07E4A">
      <w:pPr>
        <w:pStyle w:val="Doc-text2"/>
        <w:numPr>
          <w:ilvl w:val="0"/>
          <w:numId w:val="14"/>
        </w:numPr>
      </w:pPr>
      <w:r>
        <w:t>Oppo thinks in Stage 2 we should be generic and then supports option 1, removing “and/”</w:t>
      </w:r>
    </w:p>
    <w:p w14:paraId="2EE2B566" w14:textId="5505388D" w:rsidR="003F5A6E" w:rsidRDefault="003F5A6E" w:rsidP="00E07E4A">
      <w:pPr>
        <w:pStyle w:val="Doc-text2"/>
        <w:numPr>
          <w:ilvl w:val="0"/>
          <w:numId w:val="14"/>
        </w:numPr>
      </w:pPr>
      <w:r>
        <w:lastRenderedPageBreak/>
        <w:t>QC suggest to change “re-establish connection “ to ”recover from” in Alt 2 and then they could accept this</w:t>
      </w:r>
    </w:p>
    <w:p w14:paraId="7E10B4C5" w14:textId="784D1B11" w:rsidR="003F5A6E" w:rsidRDefault="0010006C" w:rsidP="00E07E4A">
      <w:pPr>
        <w:pStyle w:val="Doc-text2"/>
        <w:numPr>
          <w:ilvl w:val="0"/>
          <w:numId w:val="12"/>
        </w:numPr>
      </w:pPr>
      <w:r>
        <w:t>Add a Note about inter-RAT mobility from LTE to NR on the cell not supporting RedCap as: “</w:t>
      </w:r>
      <w:r w:rsidR="003F5A6E">
        <w:t>It is up to the E-UTRA network, if possible, to avoid handover attempts of a RedCap UE to a target NR cell not supporting RedCap. It is up to the RedCap UE implementation, if possible, to recover from handover attempts to a target NR cell not supporting RedCap.”</w:t>
      </w:r>
    </w:p>
    <w:p w14:paraId="3E14A07F" w14:textId="77777777" w:rsidR="003D3BDC" w:rsidRDefault="003D3BDC" w:rsidP="003D3BDC">
      <w:pPr>
        <w:pStyle w:val="Comments"/>
      </w:pPr>
      <w:r>
        <w:t>Proposal 2: RAN2 to select from the below alternatives how to capture correction on RedCap-specific initial UL BWP:</w:t>
      </w:r>
    </w:p>
    <w:p w14:paraId="385DFA2F" w14:textId="77777777" w:rsidR="003D3BDC" w:rsidRDefault="003D3BDC" w:rsidP="003D3BDC">
      <w:pPr>
        <w:pStyle w:val="Comments"/>
      </w:pPr>
      <w:r>
        <w:t xml:space="preserve">Alt 1:  If a RedCap-specific initial UL BWP is configured and </w:t>
      </w:r>
      <w:r w:rsidRPr="003D3BDC">
        <w:rPr>
          <w:u w:val="single"/>
        </w:rPr>
        <w:t>NUL is selected</w:t>
      </w:r>
      <w:r>
        <w:t>, RedCap UEs in RRC_IDLE and RRC_INACTIVE shall use only the RedCap-specific initial UL BWP to perform RACH.</w:t>
      </w:r>
    </w:p>
    <w:p w14:paraId="024141A8" w14:textId="0853B2F2" w:rsidR="004C695C" w:rsidRDefault="003D3BDC" w:rsidP="003D3BDC">
      <w:pPr>
        <w:pStyle w:val="Comments"/>
      </w:pPr>
      <w:r>
        <w:t xml:space="preserve">Alt 2:  If a RedCap-specific initial UL BWP is configured </w:t>
      </w:r>
      <w:r w:rsidRPr="003D3BDC">
        <w:rPr>
          <w:u w:val="single"/>
        </w:rPr>
        <w:t>on the selected carrier</w:t>
      </w:r>
      <w:r>
        <w:t>, RedCap UEs in RRC_IDLE and RRC_INACTIVE shall use only the RedCap-specific initial UL BWP to perform RACH.</w:t>
      </w:r>
    </w:p>
    <w:p w14:paraId="13C3E627" w14:textId="2B84D6E6" w:rsidR="007231AF" w:rsidRDefault="007231AF" w:rsidP="00E07E4A">
      <w:pPr>
        <w:pStyle w:val="Doc-text2"/>
        <w:numPr>
          <w:ilvl w:val="0"/>
          <w:numId w:val="14"/>
        </w:numPr>
      </w:pPr>
      <w:r>
        <w:t xml:space="preserve">HW thinks </w:t>
      </w:r>
      <w:r w:rsidR="0010006C">
        <w:t>Alt2 i</w:t>
      </w:r>
      <w:r w:rsidR="00A44F63">
        <w:t>s aligned to the agreed MAC CR</w:t>
      </w:r>
    </w:p>
    <w:p w14:paraId="5F4F62CD" w14:textId="6140E410" w:rsidR="007231AF" w:rsidRDefault="007231AF" w:rsidP="00E07E4A">
      <w:pPr>
        <w:pStyle w:val="Doc-text2"/>
        <w:numPr>
          <w:ilvl w:val="0"/>
          <w:numId w:val="14"/>
        </w:numPr>
      </w:pPr>
      <w:r>
        <w:t>ZTE thinks we should make it clear that RedCap-specific initial UL BWP can only be applicable for NUL. If we go for Alt2 we should also add a Note saying that RedCap-specific initial UL BWP can only be configured for NUL</w:t>
      </w:r>
    </w:p>
    <w:p w14:paraId="715A5EF4" w14:textId="3A1BB988" w:rsidR="007231AF" w:rsidRDefault="007231AF" w:rsidP="00E07E4A">
      <w:pPr>
        <w:pStyle w:val="Doc-text2"/>
        <w:numPr>
          <w:ilvl w:val="0"/>
          <w:numId w:val="14"/>
        </w:numPr>
      </w:pPr>
      <w:r>
        <w:t>Samsung/Nokia/CATT/Apple/NEC/NEC prefer Alt 1</w:t>
      </w:r>
    </w:p>
    <w:p w14:paraId="436A8168" w14:textId="1892FFDF" w:rsidR="007231AF" w:rsidRDefault="007231AF" w:rsidP="00E07E4A">
      <w:pPr>
        <w:pStyle w:val="Doc-text2"/>
        <w:numPr>
          <w:ilvl w:val="0"/>
          <w:numId w:val="14"/>
        </w:numPr>
      </w:pPr>
      <w:r>
        <w:t>Xiaomi/</w:t>
      </w:r>
      <w:r w:rsidR="0010006C">
        <w:t>vivo/Huaw</w:t>
      </w:r>
      <w:r>
        <w:t>e</w:t>
      </w:r>
      <w:r w:rsidR="0010006C">
        <w:t>i</w:t>
      </w:r>
      <w:r>
        <w:t xml:space="preserve"> prefer Alt 2</w:t>
      </w:r>
    </w:p>
    <w:p w14:paraId="13B5B5FD" w14:textId="45549D6E" w:rsidR="007231AF" w:rsidRDefault="007231AF" w:rsidP="00E07E4A">
      <w:pPr>
        <w:pStyle w:val="Doc-text2"/>
        <w:numPr>
          <w:ilvl w:val="0"/>
          <w:numId w:val="14"/>
        </w:numPr>
      </w:pPr>
      <w:r>
        <w:t>HW thinks Alt1 is not acceptable but it’s already clear that initial UL BWP can only be configured for NUL</w:t>
      </w:r>
      <w:r w:rsidR="0010006C">
        <w:t xml:space="preserve">. </w:t>
      </w:r>
    </w:p>
    <w:p w14:paraId="179AD3E5" w14:textId="612E24A4" w:rsidR="0010006C" w:rsidRDefault="0010006C" w:rsidP="00E07E4A">
      <w:pPr>
        <w:pStyle w:val="Doc-text2"/>
        <w:numPr>
          <w:ilvl w:val="0"/>
          <w:numId w:val="14"/>
        </w:numPr>
      </w:pPr>
      <w:r>
        <w:t>Nokia prefers to go for Alt1 and avoid the note</w:t>
      </w:r>
    </w:p>
    <w:p w14:paraId="1CD8D448" w14:textId="42408E15" w:rsidR="0010006C" w:rsidRDefault="0010006C" w:rsidP="00E07E4A">
      <w:pPr>
        <w:pStyle w:val="Doc-text2"/>
        <w:numPr>
          <w:ilvl w:val="0"/>
          <w:numId w:val="14"/>
        </w:numPr>
      </w:pPr>
      <w:r>
        <w:t>HW can accept Alt1</w:t>
      </w:r>
    </w:p>
    <w:p w14:paraId="24709F10" w14:textId="0CC09B61" w:rsidR="003D3BDC" w:rsidRDefault="0010006C" w:rsidP="00E07E4A">
      <w:pPr>
        <w:pStyle w:val="Doc-text2"/>
        <w:numPr>
          <w:ilvl w:val="0"/>
          <w:numId w:val="12"/>
        </w:numPr>
      </w:pPr>
      <w:r>
        <w:t>Adopt</w:t>
      </w:r>
      <w:r w:rsidR="00B30C70">
        <w:t xml:space="preserve"> Alt</w:t>
      </w:r>
      <w:r>
        <w:t xml:space="preserve">1 for the correction on RedCap-specific initial UL BWP: “If a RedCap-specific initial UL BWP is configured and </w:t>
      </w:r>
      <w:r w:rsidRPr="003D3BDC">
        <w:rPr>
          <w:u w:val="single"/>
        </w:rPr>
        <w:t>NUL is selected</w:t>
      </w:r>
      <w:r>
        <w:t>, RedCap UEs in RRC_IDLE and RRC_INACTIVE shall use only the RedCap-specific initial UL BWP to perform RACH”.</w:t>
      </w:r>
    </w:p>
    <w:p w14:paraId="0F92F578" w14:textId="77777777" w:rsidR="003D3BDC" w:rsidRDefault="003D3BDC" w:rsidP="00D54DEA">
      <w:pPr>
        <w:pStyle w:val="Comments"/>
      </w:pPr>
    </w:p>
    <w:p w14:paraId="54159D52" w14:textId="77777777" w:rsidR="0010006C" w:rsidRDefault="0010006C" w:rsidP="00D54DEA">
      <w:pPr>
        <w:pStyle w:val="Comments"/>
      </w:pPr>
    </w:p>
    <w:p w14:paraId="5C413EC2" w14:textId="0127B3D1" w:rsidR="0010006C" w:rsidRDefault="0010006C" w:rsidP="00090277">
      <w:pPr>
        <w:pStyle w:val="Doc-text2"/>
        <w:pBdr>
          <w:top w:val="single" w:sz="4" w:space="1" w:color="auto"/>
          <w:left w:val="single" w:sz="4" w:space="4" w:color="auto"/>
          <w:bottom w:val="single" w:sz="4" w:space="1" w:color="auto"/>
          <w:right w:val="single" w:sz="4" w:space="4" w:color="auto"/>
        </w:pBdr>
      </w:pPr>
      <w:r>
        <w:t>Agreements:</w:t>
      </w:r>
    </w:p>
    <w:p w14:paraId="181AA917" w14:textId="0ACB4191" w:rsidR="0010006C" w:rsidRDefault="0010006C" w:rsidP="00E07E4A">
      <w:pPr>
        <w:pStyle w:val="Doc-text2"/>
        <w:numPr>
          <w:ilvl w:val="0"/>
          <w:numId w:val="45"/>
        </w:numPr>
        <w:pBdr>
          <w:top w:val="single" w:sz="4" w:space="1" w:color="auto"/>
          <w:left w:val="single" w:sz="4" w:space="4" w:color="auto"/>
          <w:bottom w:val="single" w:sz="4" w:space="1" w:color="auto"/>
          <w:right w:val="single" w:sz="4" w:space="4" w:color="auto"/>
        </w:pBdr>
      </w:pPr>
      <w:r>
        <w:t>Add a Note about inter-RAT mobility from LTE to NR on the cell not supporting RedCap as: “It is up to the E-UTRA network, if possible, to avoid handover attempts of a RedCap UE to a target NR cell not supporting RedCap. It is up to the RedCap UE implementation, if possible, to recover from handover attempts to a target NR cell not supporting RedCap.”</w:t>
      </w:r>
    </w:p>
    <w:p w14:paraId="0034554A" w14:textId="72B8B2B3" w:rsidR="0010006C" w:rsidRDefault="0010006C" w:rsidP="00E07E4A">
      <w:pPr>
        <w:pStyle w:val="Doc-text2"/>
        <w:numPr>
          <w:ilvl w:val="0"/>
          <w:numId w:val="45"/>
        </w:numPr>
        <w:pBdr>
          <w:top w:val="single" w:sz="4" w:space="1" w:color="auto"/>
          <w:left w:val="single" w:sz="4" w:space="4" w:color="auto"/>
          <w:bottom w:val="single" w:sz="4" w:space="1" w:color="auto"/>
          <w:right w:val="single" w:sz="4" w:space="4" w:color="auto"/>
        </w:pBdr>
      </w:pPr>
      <w:r>
        <w:t xml:space="preserve">Adopt Alt1 for the correction on RedCap-specific initial UL BWP: “If a RedCap-specific initial UL BWP is configured and </w:t>
      </w:r>
      <w:r w:rsidRPr="003D3BDC">
        <w:rPr>
          <w:u w:val="single"/>
        </w:rPr>
        <w:t>NUL is selected</w:t>
      </w:r>
      <w:r>
        <w:t>, RedCap UEs in RRC_IDLE and RRC_INACTIVE shall use only the RedCap-specific initial UL BWP to perform RACH”</w:t>
      </w:r>
    </w:p>
    <w:p w14:paraId="77B5E4E2" w14:textId="77777777" w:rsidR="0010006C" w:rsidRDefault="0010006C" w:rsidP="0010006C">
      <w:pPr>
        <w:pStyle w:val="Doc-text2"/>
      </w:pPr>
    </w:p>
    <w:p w14:paraId="12A28DD4" w14:textId="77777777" w:rsidR="0010006C" w:rsidRDefault="0010006C" w:rsidP="0010006C">
      <w:pPr>
        <w:pStyle w:val="Doc-text2"/>
      </w:pPr>
    </w:p>
    <w:p w14:paraId="7A2F0008" w14:textId="512AE3C3" w:rsidR="00757D63" w:rsidRDefault="00757D63" w:rsidP="00D54DEA">
      <w:pPr>
        <w:pStyle w:val="Comments"/>
      </w:pPr>
      <w:r>
        <w:t>MAC CR</w:t>
      </w:r>
    </w:p>
    <w:p w14:paraId="7F82D9C3" w14:textId="723A69C7" w:rsidR="00D54DEA" w:rsidRDefault="00D54DEA" w:rsidP="00D54DEA">
      <w:pPr>
        <w:pStyle w:val="Doc-title"/>
      </w:pPr>
      <w:r w:rsidRPr="00124800">
        <w:t>R2-2207746</w:t>
      </w:r>
      <w:r>
        <w:tab/>
        <w:t>Miscellaneous CR on TS 38.321 for RedCap</w:t>
      </w:r>
      <w:r>
        <w:tab/>
        <w:t>vivo</w:t>
      </w:r>
      <w:r>
        <w:tab/>
        <w:t>CR</w:t>
      </w:r>
      <w:r>
        <w:tab/>
        <w:t>Rel-17</w:t>
      </w:r>
      <w:r>
        <w:tab/>
        <w:t>38.321</w:t>
      </w:r>
      <w:r>
        <w:tab/>
        <w:t>17.1.0</w:t>
      </w:r>
      <w:r>
        <w:tab/>
        <w:t>1336</w:t>
      </w:r>
      <w:r>
        <w:tab/>
        <w:t>-</w:t>
      </w:r>
      <w:r>
        <w:tab/>
        <w:t>F</w:t>
      </w:r>
      <w:r>
        <w:tab/>
        <w:t>NR_redcap-Core</w:t>
      </w:r>
    </w:p>
    <w:p w14:paraId="2A819254" w14:textId="1EA61CD8" w:rsidR="003B6285" w:rsidRDefault="003B6285" w:rsidP="00E07E4A">
      <w:pPr>
        <w:pStyle w:val="Doc-text2"/>
        <w:numPr>
          <w:ilvl w:val="0"/>
          <w:numId w:val="12"/>
        </w:numPr>
      </w:pPr>
      <w:r>
        <w:t>Continue in offline 114</w:t>
      </w:r>
    </w:p>
    <w:p w14:paraId="1C9B7D93" w14:textId="481ED094" w:rsidR="00175C59" w:rsidRDefault="00175C59" w:rsidP="00E07E4A">
      <w:pPr>
        <w:pStyle w:val="Doc-text2"/>
        <w:numPr>
          <w:ilvl w:val="0"/>
          <w:numId w:val="12"/>
        </w:numPr>
      </w:pPr>
      <w:r>
        <w:t>Revised in R2-2209049</w:t>
      </w:r>
    </w:p>
    <w:p w14:paraId="2763AB42" w14:textId="5358C5E3" w:rsidR="00175C59" w:rsidRDefault="00175C59" w:rsidP="00175C59">
      <w:pPr>
        <w:pStyle w:val="Doc-title"/>
      </w:pPr>
      <w:r>
        <w:t>R2-2209049</w:t>
      </w:r>
      <w:r>
        <w:tab/>
        <w:t>Miscellaneous CR on TS 38.321 for RedCap</w:t>
      </w:r>
      <w:r>
        <w:tab/>
        <w:t>viv</w:t>
      </w:r>
      <w:r>
        <w:t>o</w:t>
      </w:r>
      <w:r>
        <w:tab/>
        <w:t>CR</w:t>
      </w:r>
      <w:r>
        <w:tab/>
        <w:t>Rel-17</w:t>
      </w:r>
      <w:r>
        <w:tab/>
        <w:t>38.321</w:t>
      </w:r>
      <w:r>
        <w:tab/>
        <w:t>17.1.0</w:t>
      </w:r>
      <w:r>
        <w:tab/>
        <w:t>1336</w:t>
      </w:r>
      <w:r>
        <w:tab/>
        <w:t>1</w:t>
      </w:r>
      <w:r>
        <w:tab/>
        <w:t>F</w:t>
      </w:r>
      <w:r>
        <w:tab/>
        <w:t>NR_redcap-Core</w:t>
      </w:r>
    </w:p>
    <w:p w14:paraId="52A621E7" w14:textId="77777777" w:rsidR="00175C59" w:rsidRDefault="00175C59" w:rsidP="00175C59">
      <w:pPr>
        <w:pStyle w:val="Doc-text2"/>
      </w:pPr>
    </w:p>
    <w:p w14:paraId="4A6F7A74" w14:textId="77777777" w:rsidR="00175C59" w:rsidRDefault="00175C59" w:rsidP="00175C59">
      <w:pPr>
        <w:pStyle w:val="Doc-text2"/>
      </w:pPr>
    </w:p>
    <w:p w14:paraId="342FE2E3" w14:textId="4598A652" w:rsidR="00175C59" w:rsidRPr="00046AF4" w:rsidRDefault="00175C59" w:rsidP="00175C59">
      <w:pPr>
        <w:pStyle w:val="EmailDiscussion"/>
        <w:rPr>
          <w:lang w:val="en-US"/>
        </w:rPr>
      </w:pPr>
      <w:r>
        <w:rPr>
          <w:lang w:val="en-US"/>
        </w:rPr>
        <w:t>[Post119-e][10</w:t>
      </w:r>
      <w:r>
        <w:rPr>
          <w:lang w:val="en-US"/>
        </w:rPr>
        <w:t>4</w:t>
      </w:r>
      <w:r w:rsidRPr="00146D15">
        <w:rPr>
          <w:lang w:val="en-US"/>
        </w:rPr>
        <w:t>][</w:t>
      </w:r>
      <w:r>
        <w:rPr>
          <w:lang w:val="en-US"/>
        </w:rPr>
        <w:t>RedCap</w:t>
      </w:r>
      <w:r w:rsidRPr="00146D15">
        <w:rPr>
          <w:lang w:val="en-US"/>
        </w:rPr>
        <w:t xml:space="preserve">] </w:t>
      </w:r>
      <w:r>
        <w:rPr>
          <w:lang w:val="en-US"/>
        </w:rPr>
        <w:t>MAC</w:t>
      </w:r>
      <w:r>
        <w:rPr>
          <w:lang w:val="en-US"/>
        </w:rPr>
        <w:t xml:space="preserve"> CR (</w:t>
      </w:r>
      <w:r>
        <w:rPr>
          <w:lang w:val="en-US"/>
        </w:rPr>
        <w:t>vivo)</w:t>
      </w:r>
    </w:p>
    <w:p w14:paraId="2C1FE2CD" w14:textId="66519459" w:rsidR="00175C59" w:rsidRPr="00AA47BE" w:rsidRDefault="00175C59" w:rsidP="00175C59">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 xml:space="preserve">Update the </w:t>
      </w:r>
      <w:r>
        <w:rPr>
          <w:color w:val="000000" w:themeColor="text1"/>
        </w:rPr>
        <w:t>MAC</w:t>
      </w:r>
      <w:r>
        <w:rPr>
          <w:color w:val="000000" w:themeColor="text1"/>
        </w:rPr>
        <w:t xml:space="preserve"> </w:t>
      </w:r>
      <w:r>
        <w:rPr>
          <w:rFonts w:cs="Arial"/>
          <w:color w:val="000000"/>
          <w:szCs w:val="20"/>
          <w:shd w:val="clear" w:color="auto" w:fill="FFFFFF"/>
        </w:rPr>
        <w:t>CR considering the meeting agreements</w:t>
      </w:r>
    </w:p>
    <w:p w14:paraId="5E4C9F1F" w14:textId="563F6432" w:rsidR="00175C59" w:rsidRPr="00BE132B" w:rsidRDefault="00175C59" w:rsidP="00175C59">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Agree</w:t>
      </w:r>
      <w:r>
        <w:rPr>
          <w:color w:val="000000" w:themeColor="text1"/>
        </w:rPr>
        <w:t>able MAC</w:t>
      </w:r>
      <w:r>
        <w:rPr>
          <w:color w:val="000000" w:themeColor="text1"/>
        </w:rPr>
        <w:t xml:space="preserve"> CR in </w:t>
      </w:r>
      <w:r>
        <w:t>R2-2209049</w:t>
      </w:r>
    </w:p>
    <w:p w14:paraId="3C81617F" w14:textId="77777777" w:rsidR="00175C59" w:rsidRPr="00175C59" w:rsidRDefault="00175C59" w:rsidP="00175C59">
      <w:pPr>
        <w:pStyle w:val="EmailDiscussion2"/>
        <w:ind w:left="1619" w:firstLine="0"/>
        <w:rPr>
          <w:color w:val="000000" w:themeColor="text1"/>
        </w:rPr>
      </w:pPr>
      <w:r>
        <w:rPr>
          <w:color w:val="000000" w:themeColor="text1"/>
        </w:rPr>
        <w:t>D</w:t>
      </w:r>
      <w:r w:rsidRPr="00BE132B">
        <w:rPr>
          <w:color w:val="000000" w:themeColor="text1"/>
        </w:rPr>
        <w:t xml:space="preserve">eadline: </w:t>
      </w:r>
      <w:r>
        <w:rPr>
          <w:color w:val="000000" w:themeColor="text1"/>
        </w:rPr>
        <w:t>short</w:t>
      </w:r>
    </w:p>
    <w:p w14:paraId="31B97E52" w14:textId="77777777" w:rsidR="00175C59" w:rsidRPr="003B6285" w:rsidRDefault="00175C59" w:rsidP="00175C59">
      <w:pPr>
        <w:pStyle w:val="Doc-text2"/>
      </w:pPr>
    </w:p>
    <w:p w14:paraId="75708D59" w14:textId="77777777" w:rsidR="00757D63" w:rsidRDefault="00757D63" w:rsidP="00757D63">
      <w:pPr>
        <w:pStyle w:val="Doc-text2"/>
      </w:pPr>
    </w:p>
    <w:p w14:paraId="79EB838B" w14:textId="5B226135" w:rsidR="00757D63" w:rsidRPr="00757D63" w:rsidRDefault="00757D63" w:rsidP="00757D63">
      <w:pPr>
        <w:pStyle w:val="Comments"/>
      </w:pPr>
      <w:r>
        <w:t>RRC CR</w:t>
      </w:r>
    </w:p>
    <w:p w14:paraId="5A514A66" w14:textId="78FF8E8B" w:rsidR="00D54DEA" w:rsidRDefault="00D54DEA" w:rsidP="00D54DEA">
      <w:pPr>
        <w:pStyle w:val="Doc-title"/>
      </w:pPr>
      <w:r w:rsidRPr="00124800">
        <w:t>R2-2</w:t>
      </w:r>
      <w:r w:rsidRPr="00124800">
        <w:t>2</w:t>
      </w:r>
      <w:r w:rsidRPr="00124800">
        <w:t>0</w:t>
      </w:r>
      <w:r w:rsidRPr="00124800">
        <w:t>8</w:t>
      </w:r>
      <w:r w:rsidRPr="00124800">
        <w:t>306</w:t>
      </w:r>
      <w:r>
        <w:tab/>
        <w:t>Miscellaneous corrections for RedCap WI</w:t>
      </w:r>
      <w:r>
        <w:tab/>
        <w:t>Ericsson</w:t>
      </w:r>
      <w:r>
        <w:tab/>
        <w:t>CR</w:t>
      </w:r>
      <w:r>
        <w:tab/>
        <w:t>Rel-17</w:t>
      </w:r>
      <w:r>
        <w:tab/>
        <w:t>38.331</w:t>
      </w:r>
      <w:r>
        <w:tab/>
        <w:t>17.1.0</w:t>
      </w:r>
      <w:r>
        <w:tab/>
        <w:t>3400</w:t>
      </w:r>
      <w:r>
        <w:tab/>
        <w:t>-</w:t>
      </w:r>
      <w:r>
        <w:tab/>
        <w:t>F</w:t>
      </w:r>
      <w:r>
        <w:tab/>
        <w:t>NR_redcap-Core</w:t>
      </w:r>
    </w:p>
    <w:p w14:paraId="50F815E1" w14:textId="698341CE" w:rsidR="00757D63" w:rsidRDefault="003B6285" w:rsidP="00E07E4A">
      <w:pPr>
        <w:pStyle w:val="Doc-text2"/>
        <w:numPr>
          <w:ilvl w:val="0"/>
          <w:numId w:val="12"/>
        </w:numPr>
      </w:pPr>
      <w:r>
        <w:t>Continue in offline 115</w:t>
      </w:r>
    </w:p>
    <w:p w14:paraId="6365B20B" w14:textId="0A6802F0" w:rsidR="00175C59" w:rsidRDefault="00175C59" w:rsidP="00E07E4A">
      <w:pPr>
        <w:pStyle w:val="Doc-text2"/>
        <w:numPr>
          <w:ilvl w:val="0"/>
          <w:numId w:val="12"/>
        </w:numPr>
      </w:pPr>
      <w:r>
        <w:t>Revised in R2-2209048</w:t>
      </w:r>
    </w:p>
    <w:p w14:paraId="04262190" w14:textId="2FD02327" w:rsidR="00175C59" w:rsidRDefault="00175C59" w:rsidP="00175C59">
      <w:pPr>
        <w:pStyle w:val="Doc-title"/>
      </w:pPr>
      <w:r>
        <w:t>R2-2209048</w:t>
      </w:r>
      <w:r>
        <w:tab/>
        <w:t>Miscellaneous corrections for RedCap WI</w:t>
      </w:r>
      <w:r>
        <w:tab/>
        <w:t>Ericsso</w:t>
      </w:r>
      <w:r>
        <w:t>n</w:t>
      </w:r>
      <w:r>
        <w:tab/>
        <w:t>CR</w:t>
      </w:r>
      <w:r>
        <w:tab/>
        <w:t>Rel-17</w:t>
      </w:r>
      <w:r>
        <w:tab/>
        <w:t>38.331</w:t>
      </w:r>
      <w:r>
        <w:tab/>
        <w:t>17.1.0</w:t>
      </w:r>
      <w:r>
        <w:tab/>
        <w:t>3400</w:t>
      </w:r>
      <w:r>
        <w:tab/>
        <w:t>1</w:t>
      </w:r>
      <w:r>
        <w:tab/>
        <w:t>F</w:t>
      </w:r>
      <w:r>
        <w:tab/>
        <w:t>NR_redcap-Core</w:t>
      </w:r>
    </w:p>
    <w:p w14:paraId="043E69A8" w14:textId="77777777" w:rsidR="00175C59" w:rsidRDefault="00175C59" w:rsidP="00175C59">
      <w:pPr>
        <w:pStyle w:val="Doc-text2"/>
      </w:pPr>
    </w:p>
    <w:p w14:paraId="7F23EF87" w14:textId="77777777" w:rsidR="00175C59" w:rsidRDefault="00175C59" w:rsidP="00175C59">
      <w:pPr>
        <w:pStyle w:val="Doc-text2"/>
      </w:pPr>
    </w:p>
    <w:p w14:paraId="5515B001" w14:textId="3C1F2564" w:rsidR="00175C59" w:rsidRPr="00046AF4" w:rsidRDefault="00175C59" w:rsidP="00175C59">
      <w:pPr>
        <w:pStyle w:val="EmailDiscussion"/>
        <w:rPr>
          <w:lang w:val="en-US"/>
        </w:rPr>
      </w:pPr>
      <w:r>
        <w:rPr>
          <w:lang w:val="en-US"/>
        </w:rPr>
        <w:lastRenderedPageBreak/>
        <w:t>[Post</w:t>
      </w:r>
      <w:r>
        <w:rPr>
          <w:lang w:val="en-US"/>
        </w:rPr>
        <w:t>119-e][102</w:t>
      </w:r>
      <w:r w:rsidRPr="00146D15">
        <w:rPr>
          <w:lang w:val="en-US"/>
        </w:rPr>
        <w:t>][</w:t>
      </w:r>
      <w:r>
        <w:rPr>
          <w:lang w:val="en-US"/>
        </w:rPr>
        <w:t>RedCap</w:t>
      </w:r>
      <w:r w:rsidRPr="00146D15">
        <w:rPr>
          <w:lang w:val="en-US"/>
        </w:rPr>
        <w:t xml:space="preserve">] </w:t>
      </w:r>
      <w:r>
        <w:rPr>
          <w:lang w:val="en-US"/>
        </w:rPr>
        <w:t>RRC CR (Ericsson</w:t>
      </w:r>
      <w:r w:rsidRPr="00146D15">
        <w:rPr>
          <w:lang w:val="en-US"/>
        </w:rPr>
        <w:t>)</w:t>
      </w:r>
    </w:p>
    <w:p w14:paraId="3C0DF140" w14:textId="77777777" w:rsidR="00175C59" w:rsidRPr="00AA47BE" w:rsidRDefault="00175C59" w:rsidP="00175C59">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 xml:space="preserve">Update the RRC </w:t>
      </w:r>
      <w:r>
        <w:rPr>
          <w:rFonts w:cs="Arial"/>
          <w:color w:val="000000"/>
          <w:szCs w:val="20"/>
          <w:shd w:val="clear" w:color="auto" w:fill="FFFFFF"/>
        </w:rPr>
        <w:t>CR considering the meeting agreements</w:t>
      </w:r>
    </w:p>
    <w:p w14:paraId="7DED0AC0" w14:textId="0DDF97E1" w:rsidR="00175C59" w:rsidRPr="00BE132B" w:rsidRDefault="00175C59" w:rsidP="00175C59">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 xml:space="preserve">Agreeable RRC CR in </w:t>
      </w:r>
      <w:r>
        <w:t>R2-2209048</w:t>
      </w:r>
    </w:p>
    <w:p w14:paraId="09C2542D" w14:textId="77777777" w:rsidR="00175C59" w:rsidRPr="00175C59" w:rsidRDefault="00175C59" w:rsidP="00175C59">
      <w:pPr>
        <w:pStyle w:val="EmailDiscussion2"/>
        <w:ind w:left="1619" w:firstLine="0"/>
        <w:rPr>
          <w:color w:val="000000" w:themeColor="text1"/>
        </w:rPr>
      </w:pPr>
      <w:r>
        <w:rPr>
          <w:color w:val="000000" w:themeColor="text1"/>
        </w:rPr>
        <w:t>D</w:t>
      </w:r>
      <w:r w:rsidRPr="00BE132B">
        <w:rPr>
          <w:color w:val="000000" w:themeColor="text1"/>
        </w:rPr>
        <w:t xml:space="preserve">eadline: </w:t>
      </w:r>
      <w:r>
        <w:rPr>
          <w:color w:val="000000" w:themeColor="text1"/>
        </w:rPr>
        <w:t>short</w:t>
      </w:r>
    </w:p>
    <w:p w14:paraId="6967FB04" w14:textId="77777777" w:rsidR="00175C59" w:rsidRDefault="00175C59" w:rsidP="00175C59">
      <w:pPr>
        <w:pStyle w:val="Doc-text2"/>
      </w:pPr>
    </w:p>
    <w:p w14:paraId="6B806123" w14:textId="77777777" w:rsidR="00215788" w:rsidRDefault="00215788" w:rsidP="00215788">
      <w:pPr>
        <w:pStyle w:val="Doc-text2"/>
        <w:ind w:left="1619" w:firstLine="0"/>
      </w:pPr>
    </w:p>
    <w:p w14:paraId="586C3A98" w14:textId="4B10BB99" w:rsidR="00757D63" w:rsidRPr="00757D63" w:rsidRDefault="00757D63" w:rsidP="00757D63">
      <w:pPr>
        <w:pStyle w:val="Comments"/>
      </w:pPr>
      <w:r>
        <w:t>38.304 CR</w:t>
      </w:r>
    </w:p>
    <w:p w14:paraId="0065CFDA" w14:textId="16BFF0E2" w:rsidR="00A17D6F" w:rsidRDefault="00D54DEA" w:rsidP="00A17D6F">
      <w:pPr>
        <w:pStyle w:val="Doc-title"/>
      </w:pPr>
      <w:r w:rsidRPr="00124800">
        <w:t>R2-2208307</w:t>
      </w:r>
      <w:r>
        <w:tab/>
        <w:t>Miscellaneous corrections for RedCap WI</w:t>
      </w:r>
      <w:r>
        <w:tab/>
        <w:t>Ericsson</w:t>
      </w:r>
      <w:r>
        <w:tab/>
        <w:t>CR</w:t>
      </w:r>
      <w:r>
        <w:tab/>
        <w:t>Rel-17</w:t>
      </w:r>
      <w:r>
        <w:tab/>
        <w:t>38.304</w:t>
      </w:r>
      <w:r>
        <w:tab/>
        <w:t>17.1.0</w:t>
      </w:r>
      <w:r>
        <w:tab/>
        <w:t>0276</w:t>
      </w:r>
      <w:r>
        <w:tab/>
        <w:t>-</w:t>
      </w:r>
      <w:r>
        <w:tab/>
        <w:t>F</w:t>
      </w:r>
      <w:r>
        <w:tab/>
        <w:t>NR_redcap-Core</w:t>
      </w:r>
    </w:p>
    <w:p w14:paraId="1F305DFE" w14:textId="3F0D10AA" w:rsidR="00A17D6F" w:rsidRPr="004C695C" w:rsidRDefault="00A17D6F" w:rsidP="00E07E4A">
      <w:pPr>
        <w:pStyle w:val="Doc-text2"/>
        <w:numPr>
          <w:ilvl w:val="0"/>
          <w:numId w:val="12"/>
        </w:numPr>
      </w:pPr>
      <w:r>
        <w:t xml:space="preserve">Revised in </w:t>
      </w:r>
      <w:hyperlink r:id="rId9" w:tgtFrame="_blank" w:tooltip="C:Data3GPParchiveRAN2RAN2#117TdocsR2-2204031.zip" w:history="1">
        <w:r w:rsidRPr="00BE132B">
          <w:rPr>
            <w:color w:val="000000" w:themeColor="text1"/>
          </w:rPr>
          <w:t>R2-22</w:t>
        </w:r>
      </w:hyperlink>
      <w:r>
        <w:rPr>
          <w:color w:val="000000" w:themeColor="text1"/>
        </w:rPr>
        <w:t>0877</w:t>
      </w:r>
      <w:r w:rsidR="00DC3EE2">
        <w:rPr>
          <w:color w:val="000000" w:themeColor="text1"/>
        </w:rPr>
        <w:t>8</w:t>
      </w:r>
    </w:p>
    <w:p w14:paraId="3F3B9042" w14:textId="3200D40E" w:rsidR="003B6285" w:rsidRDefault="003B6285" w:rsidP="00E07E4A">
      <w:pPr>
        <w:pStyle w:val="Doc-text2"/>
        <w:numPr>
          <w:ilvl w:val="0"/>
          <w:numId w:val="12"/>
        </w:numPr>
      </w:pPr>
      <w:r>
        <w:t>Continue in offline 116</w:t>
      </w:r>
    </w:p>
    <w:p w14:paraId="6861E93E" w14:textId="55A9C9AC" w:rsidR="00D41927" w:rsidRDefault="00D41927" w:rsidP="00D41927">
      <w:pPr>
        <w:pStyle w:val="Doc-title"/>
      </w:pPr>
      <w:r w:rsidRPr="00021D41">
        <w:t>R2-2208778</w:t>
      </w:r>
      <w:r>
        <w:tab/>
        <w:t>Miscellaneous corrections for RedCap WI</w:t>
      </w:r>
      <w:r>
        <w:tab/>
        <w:t>Ericsson</w:t>
      </w:r>
      <w:r>
        <w:tab/>
        <w:t>CR</w:t>
      </w:r>
      <w:r>
        <w:tab/>
        <w:t>Rel-17</w:t>
      </w:r>
      <w:r>
        <w:tab/>
        <w:t>38.304</w:t>
      </w:r>
      <w:r>
        <w:tab/>
        <w:t>17.1.0</w:t>
      </w:r>
      <w:r>
        <w:tab/>
        <w:t>0276</w:t>
      </w:r>
      <w:r>
        <w:tab/>
        <w:t>1</w:t>
      </w:r>
      <w:r>
        <w:tab/>
        <w:t>F</w:t>
      </w:r>
      <w:r>
        <w:tab/>
        <w:t>NR_redcap-Core</w:t>
      </w:r>
    </w:p>
    <w:p w14:paraId="74A9BA06" w14:textId="77777777" w:rsidR="00021D41" w:rsidRDefault="00021D41" w:rsidP="0040643E">
      <w:pPr>
        <w:pStyle w:val="Doc-text2"/>
        <w:ind w:left="0" w:firstLine="0"/>
      </w:pPr>
    </w:p>
    <w:p w14:paraId="098924AF" w14:textId="77777777" w:rsidR="00175C59" w:rsidRDefault="00175C59" w:rsidP="0040643E">
      <w:pPr>
        <w:pStyle w:val="Doc-text2"/>
        <w:ind w:left="0" w:firstLine="0"/>
      </w:pPr>
    </w:p>
    <w:p w14:paraId="55D915F5" w14:textId="50C66BE6" w:rsidR="00175C59" w:rsidRPr="00046AF4" w:rsidRDefault="00175C59" w:rsidP="00175C59">
      <w:pPr>
        <w:pStyle w:val="EmailDiscussion"/>
        <w:rPr>
          <w:lang w:val="en-US"/>
        </w:rPr>
      </w:pPr>
      <w:r>
        <w:rPr>
          <w:lang w:val="en-US"/>
        </w:rPr>
        <w:t>[Post</w:t>
      </w:r>
      <w:r>
        <w:rPr>
          <w:lang w:val="en-US"/>
        </w:rPr>
        <w:t>119-e][103</w:t>
      </w:r>
      <w:r w:rsidRPr="00146D15">
        <w:rPr>
          <w:lang w:val="en-US"/>
        </w:rPr>
        <w:t>][</w:t>
      </w:r>
      <w:r>
        <w:rPr>
          <w:lang w:val="en-US"/>
        </w:rPr>
        <w:t>RedCap</w:t>
      </w:r>
      <w:r w:rsidRPr="00146D15">
        <w:rPr>
          <w:lang w:val="en-US"/>
        </w:rPr>
        <w:t xml:space="preserve">] </w:t>
      </w:r>
      <w:r>
        <w:rPr>
          <w:lang w:val="en-US"/>
        </w:rPr>
        <w:t>38.304</w:t>
      </w:r>
      <w:r>
        <w:rPr>
          <w:lang w:val="en-US"/>
        </w:rPr>
        <w:t xml:space="preserve"> CR (Ericsson</w:t>
      </w:r>
      <w:r w:rsidRPr="00146D15">
        <w:rPr>
          <w:lang w:val="en-US"/>
        </w:rPr>
        <w:t>)</w:t>
      </w:r>
    </w:p>
    <w:p w14:paraId="042C348B" w14:textId="098C48A8" w:rsidR="00175C59" w:rsidRPr="00AA47BE" w:rsidRDefault="00175C59" w:rsidP="00175C59">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Update the 38.304</w:t>
      </w:r>
      <w:r>
        <w:rPr>
          <w:color w:val="000000" w:themeColor="text1"/>
        </w:rPr>
        <w:t xml:space="preserve"> </w:t>
      </w:r>
      <w:r>
        <w:rPr>
          <w:rFonts w:cs="Arial"/>
          <w:color w:val="000000"/>
          <w:szCs w:val="20"/>
          <w:shd w:val="clear" w:color="auto" w:fill="FFFFFF"/>
        </w:rPr>
        <w:t>CR considering the meeting agreements</w:t>
      </w:r>
    </w:p>
    <w:p w14:paraId="2EE8787C" w14:textId="161A9F8C" w:rsidR="00175C59" w:rsidRPr="00BE132B" w:rsidRDefault="00175C59" w:rsidP="00175C59">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Agreeable 38.304</w:t>
      </w:r>
      <w:r>
        <w:rPr>
          <w:color w:val="000000" w:themeColor="text1"/>
        </w:rPr>
        <w:t xml:space="preserve"> CR in </w:t>
      </w:r>
      <w:r>
        <w:t>R2-2208778</w:t>
      </w:r>
    </w:p>
    <w:p w14:paraId="27630B89" w14:textId="77777777" w:rsidR="00175C59" w:rsidRPr="00175C59" w:rsidRDefault="00175C59" w:rsidP="00175C59">
      <w:pPr>
        <w:pStyle w:val="EmailDiscussion2"/>
        <w:ind w:left="1619" w:firstLine="0"/>
        <w:rPr>
          <w:color w:val="000000" w:themeColor="text1"/>
        </w:rPr>
      </w:pPr>
      <w:r>
        <w:rPr>
          <w:color w:val="000000" w:themeColor="text1"/>
        </w:rPr>
        <w:t>D</w:t>
      </w:r>
      <w:r w:rsidRPr="00BE132B">
        <w:rPr>
          <w:color w:val="000000" w:themeColor="text1"/>
        </w:rPr>
        <w:t xml:space="preserve">eadline: </w:t>
      </w:r>
      <w:r>
        <w:rPr>
          <w:color w:val="000000" w:themeColor="text1"/>
        </w:rPr>
        <w:t>short</w:t>
      </w:r>
    </w:p>
    <w:p w14:paraId="6D50F522" w14:textId="77777777" w:rsidR="00175C59" w:rsidRPr="00021D41" w:rsidRDefault="00175C59" w:rsidP="0040643E">
      <w:pPr>
        <w:pStyle w:val="Doc-text2"/>
        <w:ind w:left="0" w:firstLine="0"/>
      </w:pPr>
    </w:p>
    <w:p w14:paraId="68DDE69C" w14:textId="77777777" w:rsidR="00D54DEA" w:rsidRDefault="00D54DEA" w:rsidP="00D54DEA">
      <w:pPr>
        <w:pStyle w:val="Heading3"/>
      </w:pPr>
      <w:r>
        <w:t>6.12.2</w:t>
      </w:r>
      <w:r>
        <w:tab/>
        <w:t xml:space="preserve">Control Plane </w:t>
      </w:r>
    </w:p>
    <w:p w14:paraId="23E4D57A" w14:textId="77777777" w:rsidR="00D54DEA" w:rsidRDefault="00D54DEA" w:rsidP="00D54DEA">
      <w:pPr>
        <w:pStyle w:val="Heading4"/>
      </w:pPr>
      <w:r>
        <w:t>6.12.2.1</w:t>
      </w:r>
      <w:r>
        <w:tab/>
        <w:t>NCD-SSB aspects</w:t>
      </w:r>
    </w:p>
    <w:p w14:paraId="1CDE64E4" w14:textId="77777777" w:rsidR="00D54DEA" w:rsidRDefault="00D54DEA" w:rsidP="00D54DEA">
      <w:pPr>
        <w:pStyle w:val="Comments"/>
      </w:pPr>
      <w:r>
        <w:t>Corrections/clarifications on NCD-SSB aspects</w:t>
      </w:r>
    </w:p>
    <w:p w14:paraId="3A39ECCE" w14:textId="77777777" w:rsidR="002F45EC" w:rsidRDefault="002F45EC" w:rsidP="00D54DEA">
      <w:pPr>
        <w:pStyle w:val="Comments"/>
      </w:pPr>
    </w:p>
    <w:p w14:paraId="7693777E" w14:textId="77777777" w:rsidR="00B22F8E" w:rsidRPr="002F45EC" w:rsidRDefault="00B22F8E" w:rsidP="00B22F8E">
      <w:pPr>
        <w:pStyle w:val="Comments"/>
      </w:pPr>
      <w:r>
        <w:t>SSB time offset</w:t>
      </w:r>
    </w:p>
    <w:p w14:paraId="125C18EF" w14:textId="06FE0ADA" w:rsidR="00B22F8E" w:rsidRDefault="00B22F8E" w:rsidP="00B22F8E">
      <w:pPr>
        <w:pStyle w:val="Doc-title"/>
      </w:pPr>
      <w:r w:rsidRPr="00124800">
        <w:t>R2-220</w:t>
      </w:r>
      <w:r w:rsidRPr="00124800">
        <w:t>7</w:t>
      </w:r>
      <w:r w:rsidRPr="00124800">
        <w:t>464</w:t>
      </w:r>
      <w:r>
        <w:tab/>
        <w:t>CR on handling time domain offset of CD and NCD-SSB</w:t>
      </w:r>
      <w:r>
        <w:tab/>
        <w:t>Apple</w:t>
      </w:r>
      <w:r>
        <w:tab/>
        <w:t>CR</w:t>
      </w:r>
      <w:r>
        <w:tab/>
        <w:t>Rel-17</w:t>
      </w:r>
      <w:r>
        <w:tab/>
        <w:t>38.331</w:t>
      </w:r>
      <w:r>
        <w:tab/>
        <w:t>17.1.0</w:t>
      </w:r>
      <w:r>
        <w:tab/>
        <w:t>3267</w:t>
      </w:r>
      <w:r>
        <w:tab/>
        <w:t>-</w:t>
      </w:r>
      <w:r>
        <w:tab/>
        <w:t>F</w:t>
      </w:r>
      <w:r>
        <w:tab/>
        <w:t>NR_redcap-Core</w:t>
      </w:r>
    </w:p>
    <w:p w14:paraId="0B557289" w14:textId="2752A77E" w:rsidR="003B3E49" w:rsidRDefault="003B3E49" w:rsidP="00E07E4A">
      <w:pPr>
        <w:pStyle w:val="Doc-text2"/>
        <w:numPr>
          <w:ilvl w:val="0"/>
          <w:numId w:val="14"/>
        </w:numPr>
      </w:pPr>
      <w:r>
        <w:t xml:space="preserve">Apple indicates that this reflect the RAN1 LS. </w:t>
      </w:r>
    </w:p>
    <w:p w14:paraId="60834749" w14:textId="5FDF2630" w:rsidR="003B3E49" w:rsidRDefault="003B3E49" w:rsidP="00E07E4A">
      <w:pPr>
        <w:pStyle w:val="Doc-text2"/>
        <w:numPr>
          <w:ilvl w:val="0"/>
          <w:numId w:val="14"/>
        </w:numPr>
      </w:pPr>
      <w:r>
        <w:t>QC shares a similar view that current values are not sufficient and have a slightly different proposal in their CR</w:t>
      </w:r>
    </w:p>
    <w:p w14:paraId="3263DA1B" w14:textId="3EC7739D" w:rsidR="003B3E49" w:rsidRDefault="003B3E49" w:rsidP="00E07E4A">
      <w:pPr>
        <w:pStyle w:val="Doc-text2"/>
        <w:numPr>
          <w:ilvl w:val="0"/>
          <w:numId w:val="14"/>
        </w:numPr>
      </w:pPr>
      <w:r>
        <w:t>Ericsson wonders whether we need to include all the possible values. Mediatek agrees and thinks we could wait for LSs from other groups</w:t>
      </w:r>
    </w:p>
    <w:p w14:paraId="0EC8DC94" w14:textId="33B2BF9F" w:rsidR="003B3E49" w:rsidRDefault="003B3E49" w:rsidP="00E07E4A">
      <w:pPr>
        <w:pStyle w:val="Doc-text2"/>
        <w:numPr>
          <w:ilvl w:val="0"/>
          <w:numId w:val="14"/>
        </w:numPr>
      </w:pPr>
      <w:r>
        <w:t>HW thinks that RAN4 is discussing new values</w:t>
      </w:r>
    </w:p>
    <w:p w14:paraId="553D92A3" w14:textId="77777777" w:rsidR="003B3E49" w:rsidRDefault="003B3E49" w:rsidP="00E07E4A">
      <w:pPr>
        <w:pStyle w:val="Doc-text2"/>
        <w:numPr>
          <w:ilvl w:val="0"/>
          <w:numId w:val="14"/>
        </w:numPr>
      </w:pPr>
      <w:r>
        <w:t>Vivo thinks there is no new LS from RAN1/RAN4 yet so we can wait for this to fix the actual values.</w:t>
      </w:r>
    </w:p>
    <w:p w14:paraId="6B6DF6F9" w14:textId="26D0358F" w:rsidR="003B3E49" w:rsidRDefault="003B3E49" w:rsidP="00E07E4A">
      <w:pPr>
        <w:pStyle w:val="Doc-text2"/>
        <w:numPr>
          <w:ilvl w:val="0"/>
          <w:numId w:val="14"/>
        </w:numPr>
      </w:pPr>
      <w:r>
        <w:t>Intel agrees with Ericsson, Mediatek and vivo. Regarding the actual proposal they prefer the Apple approach. ZTE agrees but prefers the QC approach</w:t>
      </w:r>
    </w:p>
    <w:p w14:paraId="04AB2269" w14:textId="502F9DFA" w:rsidR="003B3E49" w:rsidRDefault="008123B9" w:rsidP="00E07E4A">
      <w:pPr>
        <w:pStyle w:val="Doc-text2"/>
        <w:numPr>
          <w:ilvl w:val="0"/>
          <w:numId w:val="11"/>
        </w:numPr>
      </w:pPr>
      <w:r>
        <w:t>RAN2 will wait</w:t>
      </w:r>
      <w:r w:rsidR="003B3E49">
        <w:t xml:space="preserve"> for feedback from RAN1/RAN4</w:t>
      </w:r>
    </w:p>
    <w:p w14:paraId="27781806" w14:textId="0B140374" w:rsidR="00B30C70" w:rsidRDefault="007D3E21" w:rsidP="00E07E4A">
      <w:pPr>
        <w:pStyle w:val="Doc-text2"/>
        <w:numPr>
          <w:ilvl w:val="0"/>
          <w:numId w:val="11"/>
        </w:numPr>
      </w:pPr>
      <w:r>
        <w:t xml:space="preserve">[After receiving RAN1 LS] </w:t>
      </w:r>
      <w:r w:rsidR="00B30C70">
        <w:t xml:space="preserve">Agree to include extra values 20ms and 40ms in a BC way. If a new LS from RAN4 is received </w:t>
      </w:r>
      <w:r w:rsidR="008847D1">
        <w:t>early next week</w:t>
      </w:r>
      <w:r w:rsidR="00B30C70">
        <w:t xml:space="preserve"> it can be considered in the Post email discussion to finalize the RRC CR</w:t>
      </w:r>
    </w:p>
    <w:p w14:paraId="07162E59" w14:textId="31F03D47" w:rsidR="00B30C70" w:rsidRDefault="00B30C70" w:rsidP="00E07E4A">
      <w:pPr>
        <w:pStyle w:val="Doc-text2"/>
        <w:numPr>
          <w:ilvl w:val="0"/>
          <w:numId w:val="14"/>
        </w:numPr>
      </w:pPr>
      <w:r>
        <w:t>Apple thinks we might need to add something more in the future depending on further RAN4 feedback</w:t>
      </w:r>
    </w:p>
    <w:p w14:paraId="681BB191" w14:textId="77777777" w:rsidR="008847D1" w:rsidRDefault="008847D1" w:rsidP="008847D1">
      <w:pPr>
        <w:pStyle w:val="Doc-text2"/>
        <w:ind w:left="1619" w:firstLine="0"/>
      </w:pPr>
    </w:p>
    <w:p w14:paraId="72353B8C" w14:textId="399B3F11" w:rsidR="00B22F8E" w:rsidRDefault="00B22F8E" w:rsidP="00B22F8E">
      <w:pPr>
        <w:pStyle w:val="Doc-title"/>
      </w:pPr>
      <w:r w:rsidRPr="00124800">
        <w:t>R2-2207465</w:t>
      </w:r>
      <w:r>
        <w:tab/>
        <w:t>CR on handling time domain offset of CD and NCD-SSB</w:t>
      </w:r>
      <w:r>
        <w:tab/>
        <w:t>Apple</w:t>
      </w:r>
      <w:r>
        <w:tab/>
        <w:t>CR</w:t>
      </w:r>
      <w:r>
        <w:tab/>
        <w:t>Rel-17</w:t>
      </w:r>
      <w:r>
        <w:tab/>
        <w:t>38.306</w:t>
      </w:r>
      <w:r>
        <w:tab/>
        <w:t>17.1.0</w:t>
      </w:r>
      <w:r>
        <w:tab/>
        <w:t>0768</w:t>
      </w:r>
      <w:r>
        <w:tab/>
        <w:t>-</w:t>
      </w:r>
      <w:r>
        <w:tab/>
        <w:t>F</w:t>
      </w:r>
      <w:r>
        <w:tab/>
        <w:t>NR_redcap-Core</w:t>
      </w:r>
    </w:p>
    <w:p w14:paraId="06F448CE" w14:textId="130B664D" w:rsidR="00B22F8E" w:rsidRDefault="00B22F8E" w:rsidP="00B22F8E">
      <w:pPr>
        <w:pStyle w:val="Doc-title"/>
      </w:pPr>
      <w:r w:rsidRPr="00124800">
        <w:t>R2-2208136</w:t>
      </w:r>
      <w:r>
        <w:tab/>
        <w:t>Correction to definition and values of ssb-TimeOffset for NCD-SSB</w:t>
      </w:r>
      <w:r>
        <w:tab/>
        <w:t>Qualcomm Incorporated</w:t>
      </w:r>
      <w:r>
        <w:tab/>
        <w:t>CR</w:t>
      </w:r>
      <w:r>
        <w:tab/>
        <w:t>Rel-17</w:t>
      </w:r>
      <w:r>
        <w:tab/>
        <w:t>38.331</w:t>
      </w:r>
      <w:r>
        <w:tab/>
        <w:t>17.1.0</w:t>
      </w:r>
      <w:r>
        <w:tab/>
        <w:t>3360</w:t>
      </w:r>
      <w:r>
        <w:tab/>
        <w:t>-</w:t>
      </w:r>
      <w:r>
        <w:tab/>
        <w:t>F</w:t>
      </w:r>
      <w:r>
        <w:tab/>
        <w:t>NR_redcap-Core</w:t>
      </w:r>
    </w:p>
    <w:p w14:paraId="6499AD1F" w14:textId="03389818" w:rsidR="00B22F8E" w:rsidRDefault="00984B25" w:rsidP="00984B25">
      <w:pPr>
        <w:pStyle w:val="Doc-title"/>
      </w:pPr>
      <w:r w:rsidRPr="00124800">
        <w:t>R2-2207619</w:t>
      </w:r>
      <w:r>
        <w:tab/>
        <w:t>Remaining issues on NCD-SSB for RedCap</w:t>
      </w:r>
      <w:r>
        <w:tab/>
        <w:t>Huawei, HiSilicon</w:t>
      </w:r>
      <w:r>
        <w:tab/>
        <w:t>discussion</w:t>
      </w:r>
      <w:r>
        <w:tab/>
        <w:t>Rel-17</w:t>
      </w:r>
      <w:r>
        <w:tab/>
        <w:t>NR_redcap-Core</w:t>
      </w:r>
    </w:p>
    <w:p w14:paraId="1ED66714" w14:textId="77777777" w:rsidR="00984B25" w:rsidRDefault="00984B25" w:rsidP="00D54DEA">
      <w:pPr>
        <w:pStyle w:val="Comments"/>
      </w:pPr>
    </w:p>
    <w:p w14:paraId="6C577A47" w14:textId="77777777" w:rsidR="000774AA" w:rsidRDefault="000774AA" w:rsidP="00D54DEA">
      <w:pPr>
        <w:pStyle w:val="Comments"/>
      </w:pPr>
    </w:p>
    <w:p w14:paraId="7F5F1514" w14:textId="77777777" w:rsidR="000774AA" w:rsidRDefault="000774AA" w:rsidP="007D3E21">
      <w:pPr>
        <w:pStyle w:val="Doc-text2"/>
        <w:pBdr>
          <w:top w:val="single" w:sz="4" w:space="1" w:color="auto"/>
          <w:left w:val="single" w:sz="4" w:space="1" w:color="auto"/>
          <w:bottom w:val="single" w:sz="4" w:space="1" w:color="auto"/>
          <w:right w:val="single" w:sz="4" w:space="1" w:color="auto"/>
        </w:pBdr>
      </w:pPr>
      <w:r>
        <w:t>Agreements:</w:t>
      </w:r>
    </w:p>
    <w:p w14:paraId="1FFE3384" w14:textId="6C07AF5D" w:rsidR="007D3E21" w:rsidRDefault="007D3E21" w:rsidP="00E07E4A">
      <w:pPr>
        <w:pStyle w:val="Doc-text2"/>
        <w:numPr>
          <w:ilvl w:val="0"/>
          <w:numId w:val="47"/>
        </w:numPr>
        <w:pBdr>
          <w:top w:val="single" w:sz="4" w:space="1" w:color="auto"/>
          <w:left w:val="single" w:sz="4" w:space="1" w:color="auto"/>
          <w:bottom w:val="single" w:sz="4" w:space="1" w:color="auto"/>
          <w:right w:val="single" w:sz="4" w:space="1" w:color="auto"/>
        </w:pBdr>
      </w:pPr>
      <w:r>
        <w:t>Agree to include extra values 20ms and 40ms in a BC way. If a new LS from RAN4 is received (early next week) it can be considered in the Post email discussion to finalize the RRC CR</w:t>
      </w:r>
    </w:p>
    <w:p w14:paraId="4734AA18" w14:textId="77777777" w:rsidR="000774AA" w:rsidRDefault="000774AA" w:rsidP="00D54DEA">
      <w:pPr>
        <w:pStyle w:val="Comments"/>
      </w:pPr>
    </w:p>
    <w:p w14:paraId="2AC0F2F0" w14:textId="77777777" w:rsidR="000774AA" w:rsidRDefault="000774AA" w:rsidP="00D54DEA">
      <w:pPr>
        <w:pStyle w:val="Comments"/>
      </w:pPr>
    </w:p>
    <w:p w14:paraId="5B3E6CA8" w14:textId="2BB7EE0C" w:rsidR="002F45EC" w:rsidRDefault="002F45EC" w:rsidP="00D54DEA">
      <w:pPr>
        <w:pStyle w:val="Comments"/>
      </w:pPr>
      <w:r>
        <w:lastRenderedPageBreak/>
        <w:t>Measurement related issues</w:t>
      </w:r>
    </w:p>
    <w:p w14:paraId="1AD141D1" w14:textId="10F55A9A" w:rsidR="00D54DEA" w:rsidRDefault="00D54DEA" w:rsidP="00D54DEA">
      <w:pPr>
        <w:pStyle w:val="Doc-title"/>
      </w:pPr>
      <w:r w:rsidRPr="00124800">
        <w:t>R2-22</w:t>
      </w:r>
      <w:r w:rsidRPr="00124800">
        <w:t>0</w:t>
      </w:r>
      <w:r w:rsidRPr="00124800">
        <w:t>7041</w:t>
      </w:r>
      <w:r>
        <w:tab/>
        <w:t>Clarification on reference SSB for intra- and inter-frequency measurements for RedCap UEs</w:t>
      </w:r>
      <w:r>
        <w:tab/>
        <w:t>Qualcomm Incorporated</w:t>
      </w:r>
      <w:r>
        <w:tab/>
        <w:t>CR</w:t>
      </w:r>
      <w:r>
        <w:tab/>
        <w:t>Rel-17</w:t>
      </w:r>
      <w:r>
        <w:tab/>
        <w:t>38.300</w:t>
      </w:r>
      <w:r>
        <w:tab/>
        <w:t>17.1.0</w:t>
      </w:r>
      <w:r>
        <w:tab/>
        <w:t>0508</w:t>
      </w:r>
      <w:r>
        <w:tab/>
        <w:t>-</w:t>
      </w:r>
      <w:r>
        <w:tab/>
        <w:t>F</w:t>
      </w:r>
      <w:r>
        <w:tab/>
        <w:t>NR_redcap-Core</w:t>
      </w:r>
    </w:p>
    <w:p w14:paraId="17992B08" w14:textId="0C2D0F12" w:rsidR="003B3E49" w:rsidRDefault="003B3E49" w:rsidP="00E07E4A">
      <w:pPr>
        <w:pStyle w:val="Doc-text2"/>
        <w:numPr>
          <w:ilvl w:val="0"/>
          <w:numId w:val="14"/>
        </w:numPr>
      </w:pPr>
      <w:r>
        <w:t>QC thinks this captures the agreement from the previous meeting.</w:t>
      </w:r>
    </w:p>
    <w:p w14:paraId="5B8B5AF3" w14:textId="38288730" w:rsidR="003B3E49" w:rsidRDefault="003B3E49" w:rsidP="00E07E4A">
      <w:pPr>
        <w:pStyle w:val="Doc-text2"/>
        <w:numPr>
          <w:ilvl w:val="0"/>
          <w:numId w:val="14"/>
        </w:numPr>
      </w:pPr>
      <w:r>
        <w:t xml:space="preserve">Mediatek agrees and wonders if we need is as a note </w:t>
      </w:r>
      <w:r w:rsidR="00AC07CB">
        <w:t>or as normative text. VDF thinks this should not be a note.</w:t>
      </w:r>
    </w:p>
    <w:p w14:paraId="1F8D150B" w14:textId="2D191FDE" w:rsidR="00AC07CB" w:rsidRDefault="00AC07CB" w:rsidP="00E07E4A">
      <w:pPr>
        <w:pStyle w:val="Doc-text2"/>
        <w:numPr>
          <w:ilvl w:val="0"/>
          <w:numId w:val="14"/>
        </w:numPr>
      </w:pPr>
      <w:r>
        <w:t>IDC/Intel/ZTE support the QC proposal</w:t>
      </w:r>
    </w:p>
    <w:p w14:paraId="37E852F4" w14:textId="59062969" w:rsidR="00AC07CB" w:rsidRDefault="00AC07CB" w:rsidP="00E07E4A">
      <w:pPr>
        <w:pStyle w:val="Doc-text2"/>
        <w:numPr>
          <w:ilvl w:val="0"/>
          <w:numId w:val="14"/>
        </w:numPr>
      </w:pPr>
      <w:r>
        <w:t>Huawei thinks we don’t need to capture this in RAN2 specs but refer to RAN4</w:t>
      </w:r>
    </w:p>
    <w:p w14:paraId="5C6F9428" w14:textId="3F93BBC4" w:rsidR="00AC07CB" w:rsidRDefault="00AC07CB" w:rsidP="00E07E4A">
      <w:pPr>
        <w:pStyle w:val="Doc-text2"/>
        <w:numPr>
          <w:ilvl w:val="0"/>
          <w:numId w:val="14"/>
        </w:numPr>
      </w:pPr>
      <w:r>
        <w:t>Ericsson agrees with the intention</w:t>
      </w:r>
    </w:p>
    <w:p w14:paraId="261614CB" w14:textId="6952BF08" w:rsidR="00AC07CB" w:rsidRPr="003B3E49" w:rsidRDefault="00AC07CB" w:rsidP="00E07E4A">
      <w:pPr>
        <w:pStyle w:val="Doc-text2"/>
        <w:numPr>
          <w:ilvl w:val="0"/>
          <w:numId w:val="11"/>
        </w:numPr>
      </w:pPr>
      <w:r>
        <w:t xml:space="preserve">RAN2 agrees with the principle. </w:t>
      </w:r>
      <w:r w:rsidR="008123B9">
        <w:t xml:space="preserve">Actual wording of the change to be discussed in offline 113 </w:t>
      </w:r>
    </w:p>
    <w:p w14:paraId="4B502C07" w14:textId="6393352F" w:rsidR="002F45EC" w:rsidRDefault="002F45EC" w:rsidP="002F45EC">
      <w:pPr>
        <w:pStyle w:val="Doc-title"/>
      </w:pPr>
      <w:r w:rsidRPr="00124800">
        <w:t>R2-2208</w:t>
      </w:r>
      <w:r w:rsidRPr="00124800">
        <w:t>3</w:t>
      </w:r>
      <w:r w:rsidRPr="00124800">
        <w:t>83</w:t>
      </w:r>
      <w:r>
        <w:tab/>
        <w:t>Correction on description of SSB based intra-frequency measurement for RedCap UE</w:t>
      </w:r>
      <w:r>
        <w:tab/>
        <w:t>CATT</w:t>
      </w:r>
      <w:r>
        <w:tab/>
        <w:t>CR</w:t>
      </w:r>
      <w:r>
        <w:tab/>
        <w:t>Rel-17</w:t>
      </w:r>
      <w:r>
        <w:tab/>
        <w:t>38.300</w:t>
      </w:r>
      <w:r>
        <w:tab/>
        <w:t>17.1.0</w:t>
      </w:r>
      <w:r>
        <w:tab/>
        <w:t>0539</w:t>
      </w:r>
      <w:r>
        <w:tab/>
        <w:t>-</w:t>
      </w:r>
      <w:r>
        <w:tab/>
        <w:t>F</w:t>
      </w:r>
      <w:r>
        <w:tab/>
        <w:t>NR_redcap-Core</w:t>
      </w:r>
    </w:p>
    <w:p w14:paraId="12849B43" w14:textId="64F84835" w:rsidR="00AC07CB" w:rsidRDefault="00AC07CB" w:rsidP="00E07E4A">
      <w:pPr>
        <w:pStyle w:val="Doc-text2"/>
        <w:numPr>
          <w:ilvl w:val="0"/>
          <w:numId w:val="14"/>
        </w:numPr>
      </w:pPr>
      <w:r>
        <w:t>QC agrees with the reason but the wording can be improved. Huawei/Mediatek/ZTE agree</w:t>
      </w:r>
    </w:p>
    <w:p w14:paraId="211DE270" w14:textId="01FF7256" w:rsidR="00AC07CB" w:rsidRPr="00AC07CB" w:rsidRDefault="009151E0" w:rsidP="00E07E4A">
      <w:pPr>
        <w:pStyle w:val="Doc-text2"/>
        <w:numPr>
          <w:ilvl w:val="0"/>
          <w:numId w:val="11"/>
        </w:numPr>
      </w:pPr>
      <w:r>
        <w:t xml:space="preserve">RAN2 agrees with the </w:t>
      </w:r>
      <w:r w:rsidR="008123B9">
        <w:t>principle</w:t>
      </w:r>
      <w:r>
        <w:t xml:space="preserve">. Actual wording of the change to be discussed in offline </w:t>
      </w:r>
      <w:r w:rsidR="008123B9">
        <w:t xml:space="preserve">113 </w:t>
      </w:r>
    </w:p>
    <w:p w14:paraId="1D9F9B5F" w14:textId="77777777" w:rsidR="00984B25" w:rsidRDefault="00984B25" w:rsidP="00984B25">
      <w:pPr>
        <w:pStyle w:val="Doc-text2"/>
        <w:ind w:left="0" w:firstLine="0"/>
      </w:pPr>
    </w:p>
    <w:p w14:paraId="0F18588B" w14:textId="3409757C" w:rsidR="00984B25" w:rsidRDefault="00984B25" w:rsidP="00984B25">
      <w:pPr>
        <w:pStyle w:val="Comments"/>
      </w:pPr>
      <w:r w:rsidRPr="00984B25">
        <w:t>Corrections on initial BWP and rach-ConfigCommon</w:t>
      </w:r>
    </w:p>
    <w:p w14:paraId="5E22F298" w14:textId="51A03E02" w:rsidR="00984B25" w:rsidRDefault="00984B25" w:rsidP="00984B25">
      <w:pPr>
        <w:pStyle w:val="Doc-title"/>
      </w:pPr>
      <w:r w:rsidRPr="00124800">
        <w:t>R2-2208308</w:t>
      </w:r>
      <w:r>
        <w:tab/>
        <w:t>Clarification on the field description of rach-ConfigCommonfor for RedCap UEs</w:t>
      </w:r>
      <w:r>
        <w:tab/>
        <w:t>Ericsson</w:t>
      </w:r>
      <w:r>
        <w:tab/>
        <w:t>CR</w:t>
      </w:r>
      <w:r>
        <w:tab/>
        <w:t>Rel-17</w:t>
      </w:r>
      <w:r>
        <w:tab/>
        <w:t>38.331</w:t>
      </w:r>
      <w:r>
        <w:tab/>
        <w:t>17.1.0</w:t>
      </w:r>
      <w:r>
        <w:tab/>
        <w:t>3401</w:t>
      </w:r>
      <w:r>
        <w:tab/>
        <w:t>-</w:t>
      </w:r>
      <w:r>
        <w:tab/>
        <w:t>F</w:t>
      </w:r>
      <w:r>
        <w:tab/>
        <w:t>NR_redcap-Core</w:t>
      </w:r>
    </w:p>
    <w:p w14:paraId="0FD8FE37" w14:textId="193CCFCB" w:rsidR="008123B9" w:rsidRPr="008123B9" w:rsidRDefault="008123B9" w:rsidP="00E07E4A">
      <w:pPr>
        <w:pStyle w:val="Doc-text2"/>
        <w:numPr>
          <w:ilvl w:val="0"/>
          <w:numId w:val="12"/>
        </w:numPr>
      </w:pPr>
      <w:r>
        <w:t>Continue in offline 117</w:t>
      </w:r>
    </w:p>
    <w:p w14:paraId="4D29E7C2" w14:textId="0B7CCD52" w:rsidR="00D54DEA" w:rsidRDefault="00D54DEA" w:rsidP="00D54DEA">
      <w:pPr>
        <w:pStyle w:val="Doc-title"/>
      </w:pPr>
      <w:r w:rsidRPr="00124800">
        <w:t>R2-2207748</w:t>
      </w:r>
      <w:r>
        <w:tab/>
        <w:t>Correction on RRC for RedCap</w:t>
      </w:r>
      <w:r>
        <w:tab/>
        <w:t>vivo, Guangdong Genius</w:t>
      </w:r>
      <w:r>
        <w:tab/>
        <w:t>CR</w:t>
      </w:r>
      <w:r>
        <w:tab/>
        <w:t>Rel-17</w:t>
      </w:r>
      <w:r>
        <w:tab/>
        <w:t>38.331</w:t>
      </w:r>
      <w:r>
        <w:tab/>
        <w:t>17.1.0</w:t>
      </w:r>
      <w:r>
        <w:tab/>
        <w:t>3307</w:t>
      </w:r>
      <w:r>
        <w:tab/>
        <w:t>-</w:t>
      </w:r>
      <w:r>
        <w:tab/>
        <w:t>F</w:t>
      </w:r>
      <w:r>
        <w:tab/>
        <w:t>NR_redcap-Core</w:t>
      </w:r>
    </w:p>
    <w:p w14:paraId="18808B58" w14:textId="5F60CF25" w:rsidR="00256EE6" w:rsidRDefault="008123B9" w:rsidP="00E07E4A">
      <w:pPr>
        <w:pStyle w:val="Doc-text2"/>
        <w:numPr>
          <w:ilvl w:val="0"/>
          <w:numId w:val="12"/>
        </w:numPr>
      </w:pPr>
      <w:r>
        <w:t xml:space="preserve">Continue in offline 117 </w:t>
      </w:r>
    </w:p>
    <w:p w14:paraId="5D0A01DA" w14:textId="32A5792D" w:rsidR="005A24B5" w:rsidRDefault="0055001E" w:rsidP="005A24B5">
      <w:pPr>
        <w:pStyle w:val="Comments"/>
      </w:pPr>
      <w:r>
        <w:t>Other</w:t>
      </w:r>
    </w:p>
    <w:p w14:paraId="0F5F37F9" w14:textId="27D5D6E1" w:rsidR="0055001E" w:rsidRDefault="0055001E" w:rsidP="005A24B5">
      <w:pPr>
        <w:pStyle w:val="Comments"/>
      </w:pPr>
      <w:r>
        <w:t>Moved here from 6.12.2.2</w:t>
      </w:r>
    </w:p>
    <w:p w14:paraId="52F31410" w14:textId="47255CCF" w:rsidR="0055001E" w:rsidRDefault="0055001E" w:rsidP="0055001E">
      <w:pPr>
        <w:pStyle w:val="Doc-title"/>
      </w:pPr>
      <w:r w:rsidRPr="00124800">
        <w:t>R2-2207747</w:t>
      </w:r>
      <w:r>
        <w:tab/>
        <w:t>Discussion on NCD SSB for RedCap UEs</w:t>
      </w:r>
      <w:r>
        <w:tab/>
        <w:t>vivo, Guangdong Genius</w:t>
      </w:r>
      <w:r>
        <w:tab/>
        <w:t>discussion</w:t>
      </w:r>
      <w:r>
        <w:tab/>
        <w:t>Rel-17</w:t>
      </w:r>
      <w:r>
        <w:tab/>
        <w:t>NR_redcap-Core</w:t>
      </w:r>
    </w:p>
    <w:p w14:paraId="2C291629" w14:textId="1FF7B1FC" w:rsidR="008123B9" w:rsidRPr="008123B9" w:rsidRDefault="008123B9" w:rsidP="00E07E4A">
      <w:pPr>
        <w:pStyle w:val="Doc-text2"/>
        <w:numPr>
          <w:ilvl w:val="0"/>
          <w:numId w:val="12"/>
        </w:numPr>
      </w:pPr>
      <w:r>
        <w:t xml:space="preserve">Continue in offline 117 </w:t>
      </w:r>
    </w:p>
    <w:p w14:paraId="28E3BD22" w14:textId="14EBD2B1" w:rsidR="00256EE6" w:rsidRDefault="00D54DEA" w:rsidP="00256EE6">
      <w:pPr>
        <w:pStyle w:val="Doc-title"/>
      </w:pPr>
      <w:r w:rsidRPr="00124800">
        <w:t>R2-2207995</w:t>
      </w:r>
      <w:r>
        <w:tab/>
        <w:t>Clarification of BWP operation in Connected mode</w:t>
      </w:r>
      <w:r>
        <w:tab/>
        <w:t>MediaTek Inc.</w:t>
      </w:r>
      <w:r>
        <w:tab/>
        <w:t>discussion</w:t>
      </w:r>
      <w:r>
        <w:tab/>
        <w:t>Rel-17</w:t>
      </w:r>
      <w:r>
        <w:tab/>
        <w:t>NR_redcap-Core</w:t>
      </w:r>
    </w:p>
    <w:p w14:paraId="586271D7" w14:textId="7C73C777" w:rsidR="008123B9" w:rsidRPr="008123B9" w:rsidRDefault="008123B9" w:rsidP="00E07E4A">
      <w:pPr>
        <w:pStyle w:val="Doc-text2"/>
        <w:numPr>
          <w:ilvl w:val="0"/>
          <w:numId w:val="12"/>
        </w:numPr>
      </w:pPr>
      <w:r>
        <w:t xml:space="preserve">Continue in offline 117 </w:t>
      </w:r>
    </w:p>
    <w:p w14:paraId="3CB68B52" w14:textId="0251211B" w:rsidR="00D54DEA" w:rsidRDefault="00D54DEA" w:rsidP="00D54DEA">
      <w:pPr>
        <w:pStyle w:val="Doc-title"/>
      </w:pPr>
      <w:r w:rsidRPr="00124800">
        <w:t>R2-22</w:t>
      </w:r>
      <w:r w:rsidRPr="00124800">
        <w:t>0</w:t>
      </w:r>
      <w:r w:rsidRPr="00124800">
        <w:t>8311</w:t>
      </w:r>
      <w:r>
        <w:tab/>
        <w:t>Introducing capability bit for RedCap UEs to indicate NCD-SSB support</w:t>
      </w:r>
      <w:r>
        <w:tab/>
        <w:t>Ericsson</w:t>
      </w:r>
      <w:r>
        <w:tab/>
        <w:t>discussion</w:t>
      </w:r>
      <w:r>
        <w:tab/>
        <w:t>Rel-17</w:t>
      </w:r>
      <w:r>
        <w:tab/>
        <w:t>NR_redcap-Core</w:t>
      </w:r>
      <w:r>
        <w:tab/>
        <w:t>Late</w:t>
      </w:r>
    </w:p>
    <w:p w14:paraId="23C014C0" w14:textId="00B825E8" w:rsidR="008123B9" w:rsidRPr="008123B9" w:rsidRDefault="008123B9" w:rsidP="00E07E4A">
      <w:pPr>
        <w:pStyle w:val="Doc-text2"/>
        <w:numPr>
          <w:ilvl w:val="0"/>
          <w:numId w:val="12"/>
        </w:numPr>
      </w:pPr>
      <w:r>
        <w:t xml:space="preserve">Continue in offline 117 </w:t>
      </w:r>
    </w:p>
    <w:p w14:paraId="554236F3" w14:textId="3FBCEF0B" w:rsidR="00D54DEA" w:rsidRDefault="00D54DEA" w:rsidP="00D54DEA">
      <w:pPr>
        <w:pStyle w:val="Doc-title"/>
      </w:pPr>
      <w:r w:rsidRPr="00124800">
        <w:t>R2-2208398</w:t>
      </w:r>
      <w:r>
        <w:tab/>
        <w:t>CR for RACH operation during SI update when the active BWP contains no CD-SSB</w:t>
      </w:r>
      <w:r>
        <w:tab/>
        <w:t>LG Electronics Inc.</w:t>
      </w:r>
      <w:r>
        <w:tab/>
        <w:t>CR</w:t>
      </w:r>
      <w:r>
        <w:tab/>
        <w:t>Rel-17</w:t>
      </w:r>
      <w:r>
        <w:tab/>
        <w:t>38.331</w:t>
      </w:r>
      <w:r>
        <w:tab/>
        <w:t>17.1.0</w:t>
      </w:r>
      <w:r>
        <w:tab/>
        <w:t>3414</w:t>
      </w:r>
      <w:r>
        <w:tab/>
        <w:t>-</w:t>
      </w:r>
      <w:r>
        <w:tab/>
        <w:t>F</w:t>
      </w:r>
      <w:r>
        <w:tab/>
        <w:t>NR_redcap-Core</w:t>
      </w:r>
    </w:p>
    <w:p w14:paraId="263D290C" w14:textId="135C8013" w:rsidR="008123B9" w:rsidRPr="008123B9" w:rsidRDefault="008123B9" w:rsidP="00E07E4A">
      <w:pPr>
        <w:pStyle w:val="Doc-text2"/>
        <w:numPr>
          <w:ilvl w:val="0"/>
          <w:numId w:val="12"/>
        </w:numPr>
      </w:pPr>
      <w:r>
        <w:t xml:space="preserve">Continue in offline 117 </w:t>
      </w:r>
    </w:p>
    <w:p w14:paraId="6842F05A" w14:textId="77777777" w:rsidR="00D54DEA" w:rsidRDefault="00D54DEA" w:rsidP="00D54DEA">
      <w:pPr>
        <w:pStyle w:val="Doc-title"/>
      </w:pPr>
    </w:p>
    <w:p w14:paraId="45F10B57" w14:textId="77777777" w:rsidR="00A17D6F" w:rsidRDefault="00A17D6F" w:rsidP="00A17D6F">
      <w:pPr>
        <w:pStyle w:val="Doc-text2"/>
      </w:pPr>
    </w:p>
    <w:p w14:paraId="2E991634" w14:textId="7A1D91B7" w:rsidR="00A17D6F" w:rsidRPr="00046AF4" w:rsidRDefault="00A17D6F" w:rsidP="00A17D6F">
      <w:pPr>
        <w:pStyle w:val="EmailDiscussion"/>
        <w:rPr>
          <w:lang w:val="en-US"/>
        </w:rPr>
      </w:pPr>
      <w:r w:rsidRPr="00146D15">
        <w:rPr>
          <w:lang w:val="en-US"/>
        </w:rPr>
        <w:t>[AT</w:t>
      </w:r>
      <w:r>
        <w:rPr>
          <w:lang w:val="en-US"/>
        </w:rPr>
        <w:t>119-e][117</w:t>
      </w:r>
      <w:r w:rsidRPr="00146D15">
        <w:rPr>
          <w:lang w:val="en-US"/>
        </w:rPr>
        <w:t>][</w:t>
      </w:r>
      <w:r>
        <w:rPr>
          <w:lang w:val="en-US"/>
        </w:rPr>
        <w:t>RedCap</w:t>
      </w:r>
      <w:r w:rsidRPr="00146D15">
        <w:rPr>
          <w:lang w:val="en-US"/>
        </w:rPr>
        <w:t xml:space="preserve">] </w:t>
      </w:r>
      <w:r>
        <w:rPr>
          <w:lang w:val="en-US"/>
        </w:rPr>
        <w:t>NCD-SSB corrections (ZTE</w:t>
      </w:r>
      <w:r w:rsidRPr="00146D15">
        <w:rPr>
          <w:lang w:val="en-US"/>
        </w:rPr>
        <w:t>)</w:t>
      </w:r>
    </w:p>
    <w:p w14:paraId="41F5A6C7" w14:textId="4A0C06A6" w:rsidR="00A17D6F" w:rsidRPr="005046FA" w:rsidRDefault="00A17D6F" w:rsidP="00A17D6F">
      <w:pPr>
        <w:pStyle w:val="EmailDiscussion2"/>
        <w:ind w:left="1619" w:firstLine="0"/>
        <w:rPr>
          <w:color w:val="808080" w:themeColor="background1" w:themeShade="80"/>
        </w:rPr>
      </w:pPr>
      <w:r w:rsidRPr="005046FA">
        <w:rPr>
          <w:color w:val="808080" w:themeColor="background1" w:themeShade="80"/>
        </w:rPr>
        <w:t>Initial scope: Discuss remaining NCD-SSB corrections</w:t>
      </w:r>
    </w:p>
    <w:p w14:paraId="080BEAA0" w14:textId="77777777" w:rsidR="00A17D6F" w:rsidRPr="005046FA" w:rsidRDefault="00A17D6F" w:rsidP="00A17D6F">
      <w:pPr>
        <w:pStyle w:val="EmailDiscussion2"/>
        <w:ind w:left="1619" w:firstLine="0"/>
        <w:rPr>
          <w:color w:val="808080" w:themeColor="background1" w:themeShade="80"/>
        </w:rPr>
      </w:pPr>
      <w:r w:rsidRPr="005046FA">
        <w:rPr>
          <w:color w:val="808080" w:themeColor="background1" w:themeShade="80"/>
        </w:rPr>
        <w:t>Initial intended outcome: Summary of the offline discussion with e.g.:</w:t>
      </w:r>
    </w:p>
    <w:p w14:paraId="4C34B6CB" w14:textId="77777777" w:rsidR="00A17D6F" w:rsidRPr="005046FA" w:rsidRDefault="00A17D6F" w:rsidP="00E07E4A">
      <w:pPr>
        <w:pStyle w:val="EmailDiscussion2"/>
        <w:numPr>
          <w:ilvl w:val="0"/>
          <w:numId w:val="10"/>
        </w:numPr>
        <w:rPr>
          <w:color w:val="808080" w:themeColor="background1" w:themeShade="80"/>
        </w:rPr>
      </w:pPr>
      <w:r w:rsidRPr="005046FA">
        <w:rPr>
          <w:color w:val="808080" w:themeColor="background1" w:themeShade="80"/>
        </w:rPr>
        <w:t>List of proposals for agreement (if any)</w:t>
      </w:r>
    </w:p>
    <w:p w14:paraId="1D556C34" w14:textId="77777777" w:rsidR="00A17D6F" w:rsidRPr="005046FA" w:rsidRDefault="00A17D6F" w:rsidP="00E07E4A">
      <w:pPr>
        <w:pStyle w:val="EmailDiscussion2"/>
        <w:numPr>
          <w:ilvl w:val="0"/>
          <w:numId w:val="10"/>
        </w:numPr>
        <w:rPr>
          <w:color w:val="808080" w:themeColor="background1" w:themeShade="80"/>
        </w:rPr>
      </w:pPr>
      <w:r w:rsidRPr="005046FA">
        <w:rPr>
          <w:color w:val="808080" w:themeColor="background1" w:themeShade="80"/>
        </w:rPr>
        <w:t>List of proposals that require online discussions</w:t>
      </w:r>
    </w:p>
    <w:p w14:paraId="7124D44A" w14:textId="77777777" w:rsidR="00A17D6F" w:rsidRPr="005046FA" w:rsidRDefault="00A17D6F" w:rsidP="00E07E4A">
      <w:pPr>
        <w:pStyle w:val="EmailDiscussion2"/>
        <w:numPr>
          <w:ilvl w:val="0"/>
          <w:numId w:val="10"/>
        </w:numPr>
        <w:rPr>
          <w:color w:val="808080" w:themeColor="background1" w:themeShade="80"/>
        </w:rPr>
      </w:pPr>
      <w:r w:rsidRPr="005046FA">
        <w:rPr>
          <w:color w:val="808080" w:themeColor="background1" w:themeShade="80"/>
        </w:rPr>
        <w:t>List of proposals that should not be pursued (if any)</w:t>
      </w:r>
    </w:p>
    <w:p w14:paraId="2CF10D13" w14:textId="77777777" w:rsidR="00A17D6F" w:rsidRPr="005046FA" w:rsidRDefault="00A17D6F" w:rsidP="00A17D6F">
      <w:pPr>
        <w:pStyle w:val="EmailDiscussion2"/>
        <w:ind w:left="1619" w:firstLine="0"/>
        <w:rPr>
          <w:color w:val="808080" w:themeColor="background1" w:themeShade="80"/>
        </w:rPr>
      </w:pPr>
      <w:r w:rsidRPr="005046FA">
        <w:rPr>
          <w:color w:val="808080" w:themeColor="background1" w:themeShade="80"/>
        </w:rPr>
        <w:t>Initial deadline (for companies' feedback): Monday 2022-08-22 1200 UTC</w:t>
      </w:r>
    </w:p>
    <w:p w14:paraId="368F64D9" w14:textId="6E5DB5B0" w:rsidR="00A17D6F" w:rsidRPr="005046FA" w:rsidRDefault="00A17D6F" w:rsidP="00A17D6F">
      <w:pPr>
        <w:pStyle w:val="EmailDiscussion2"/>
        <w:ind w:left="1619" w:firstLine="0"/>
        <w:rPr>
          <w:color w:val="808080" w:themeColor="background1" w:themeShade="80"/>
        </w:rPr>
      </w:pPr>
      <w:r w:rsidRPr="005046FA">
        <w:rPr>
          <w:color w:val="808080" w:themeColor="background1" w:themeShade="80"/>
        </w:rPr>
        <w:t>Initial deadline (for rapporteur's summary in </w:t>
      </w:r>
      <w:r w:rsidRPr="00124800">
        <w:rPr>
          <w:color w:val="808080" w:themeColor="background1" w:themeShade="80"/>
        </w:rPr>
        <w:t>R2-2208774</w:t>
      </w:r>
      <w:r w:rsidRPr="005046FA">
        <w:rPr>
          <w:color w:val="808080" w:themeColor="background1" w:themeShade="80"/>
        </w:rPr>
        <w:t>): Monday 2022-08-22 2000 UTC</w:t>
      </w:r>
    </w:p>
    <w:p w14:paraId="361CB598" w14:textId="310AFCE1" w:rsidR="00A17D6F" w:rsidRPr="005046FA" w:rsidRDefault="00A17D6F" w:rsidP="00A17D6F">
      <w:pPr>
        <w:pStyle w:val="EmailDiscussion2"/>
        <w:ind w:left="1619" w:firstLine="0"/>
        <w:rPr>
          <w:color w:val="808080" w:themeColor="background1" w:themeShade="80"/>
          <w:u w:val="single"/>
        </w:rPr>
      </w:pPr>
      <w:r w:rsidRPr="005046FA">
        <w:rPr>
          <w:color w:val="808080" w:themeColor="background1" w:themeShade="80"/>
          <w:u w:val="single"/>
        </w:rPr>
        <w:t xml:space="preserve">Proposals marked "for agreement" in </w:t>
      </w:r>
      <w:r w:rsidRPr="00124800">
        <w:rPr>
          <w:rStyle w:val="Hyperlink"/>
          <w:color w:val="808080" w:themeColor="background1" w:themeShade="80"/>
        </w:rPr>
        <w:t>R2-2208774</w:t>
      </w:r>
      <w:r w:rsidRPr="005046FA">
        <w:rPr>
          <w:color w:val="808080" w:themeColor="background1" w:themeShade="80"/>
          <w:u w:val="single"/>
        </w:rPr>
        <w:t xml:space="preserve"> not challenged until Tuesday 2022-08-23 08:00 UTC will be declared as agreed via email by the session chair (for the rest the discussion might continue offline).</w:t>
      </w:r>
    </w:p>
    <w:p w14:paraId="0DEC527B" w14:textId="08C63C9C" w:rsidR="005046FA" w:rsidRPr="00C706D8" w:rsidRDefault="005046FA" w:rsidP="005046FA">
      <w:pPr>
        <w:pStyle w:val="EmailDiscussion2"/>
        <w:ind w:left="1619" w:firstLine="0"/>
      </w:pPr>
      <w:r>
        <w:rPr>
          <w:color w:val="000000" w:themeColor="text1"/>
        </w:rPr>
        <w:t>Final scope:</w:t>
      </w:r>
      <w:r w:rsidRPr="002A41B8">
        <w:rPr>
          <w:color w:val="000000" w:themeColor="text1"/>
        </w:rPr>
        <w:t xml:space="preserve"> </w:t>
      </w:r>
      <w:r>
        <w:rPr>
          <w:color w:val="000000" w:themeColor="text1"/>
        </w:rPr>
        <w:t>Discuss TP related to agreed p1 and continue the discussion on p6 and p8</w:t>
      </w:r>
    </w:p>
    <w:p w14:paraId="3E24F573" w14:textId="77777777" w:rsidR="005046FA" w:rsidRPr="00BE132B" w:rsidRDefault="005046FA" w:rsidP="005046FA">
      <w:pPr>
        <w:pStyle w:val="EmailDiscussion2"/>
        <w:ind w:left="1619" w:firstLine="0"/>
        <w:rPr>
          <w:color w:val="000000" w:themeColor="text1"/>
        </w:rPr>
      </w:pPr>
      <w:r>
        <w:rPr>
          <w:color w:val="000000" w:themeColor="text1"/>
        </w:rPr>
        <w:t>Final</w:t>
      </w:r>
      <w:r w:rsidRPr="00BE132B">
        <w:rPr>
          <w:color w:val="000000" w:themeColor="text1"/>
        </w:rPr>
        <w:t xml:space="preserve"> intended outcome: Summary of the offline discussion with e.g.:</w:t>
      </w:r>
    </w:p>
    <w:p w14:paraId="2AE92288" w14:textId="77777777" w:rsidR="005046FA" w:rsidRDefault="005046FA" w:rsidP="00E07E4A">
      <w:pPr>
        <w:pStyle w:val="EmailDiscussion2"/>
        <w:numPr>
          <w:ilvl w:val="0"/>
          <w:numId w:val="10"/>
        </w:numPr>
        <w:rPr>
          <w:color w:val="000000" w:themeColor="text1"/>
        </w:rPr>
      </w:pPr>
      <w:r w:rsidRPr="00BE132B">
        <w:rPr>
          <w:color w:val="000000" w:themeColor="text1"/>
        </w:rPr>
        <w:t>List of proposals for agreement (if any)</w:t>
      </w:r>
    </w:p>
    <w:p w14:paraId="4CDE8882" w14:textId="77777777" w:rsidR="005046FA" w:rsidRDefault="005046FA" w:rsidP="00E07E4A">
      <w:pPr>
        <w:pStyle w:val="EmailDiscussion2"/>
        <w:numPr>
          <w:ilvl w:val="0"/>
          <w:numId w:val="10"/>
        </w:numPr>
        <w:rPr>
          <w:color w:val="000000" w:themeColor="text1"/>
        </w:rPr>
      </w:pPr>
      <w:r w:rsidRPr="00BE132B">
        <w:rPr>
          <w:color w:val="000000" w:themeColor="text1"/>
        </w:rPr>
        <w:t>List of proposals that require online discussions</w:t>
      </w:r>
    </w:p>
    <w:p w14:paraId="1027B98C" w14:textId="77777777" w:rsidR="005046FA" w:rsidRPr="00BE132B" w:rsidRDefault="005046FA" w:rsidP="00E07E4A">
      <w:pPr>
        <w:pStyle w:val="EmailDiscussion2"/>
        <w:numPr>
          <w:ilvl w:val="0"/>
          <w:numId w:val="10"/>
        </w:numPr>
        <w:rPr>
          <w:color w:val="000000" w:themeColor="text1"/>
        </w:rPr>
      </w:pPr>
      <w:r w:rsidRPr="00BE132B">
        <w:rPr>
          <w:color w:val="000000" w:themeColor="text1"/>
        </w:rPr>
        <w:t>List of proposals that should not be pursued (if any)</w:t>
      </w:r>
    </w:p>
    <w:p w14:paraId="0AFB8388" w14:textId="36485957" w:rsidR="005046FA" w:rsidRPr="0063592E" w:rsidRDefault="005046FA" w:rsidP="005046FA">
      <w:pPr>
        <w:pStyle w:val="EmailDiscussion2"/>
        <w:ind w:left="1619" w:firstLine="0"/>
        <w:rPr>
          <w:color w:val="000000" w:themeColor="text1"/>
        </w:rPr>
      </w:pPr>
      <w:r>
        <w:rPr>
          <w:color w:val="000000" w:themeColor="text1"/>
        </w:rPr>
        <w:t>Final</w:t>
      </w:r>
      <w:r w:rsidRPr="0063592E">
        <w:rPr>
          <w:color w:val="000000" w:themeColor="text1"/>
        </w:rPr>
        <w:t xml:space="preserve"> deadline (for companies' feedback): </w:t>
      </w:r>
      <w:r>
        <w:rPr>
          <w:color w:val="000000" w:themeColor="text1"/>
        </w:rPr>
        <w:t>Thursday 2022-08-25 12</w:t>
      </w:r>
      <w:r w:rsidRPr="0063592E">
        <w:rPr>
          <w:color w:val="000000" w:themeColor="text1"/>
        </w:rPr>
        <w:t>00 UTC</w:t>
      </w:r>
    </w:p>
    <w:p w14:paraId="6DF1B2A0" w14:textId="04767D01" w:rsidR="005046FA" w:rsidRPr="0063592E" w:rsidRDefault="005046FA" w:rsidP="005046FA">
      <w:pPr>
        <w:pStyle w:val="EmailDiscussion2"/>
        <w:ind w:left="1619" w:firstLine="0"/>
        <w:rPr>
          <w:color w:val="000000" w:themeColor="text1"/>
        </w:rPr>
      </w:pPr>
      <w:r>
        <w:rPr>
          <w:color w:val="000000" w:themeColor="text1"/>
        </w:rPr>
        <w:t>Final</w:t>
      </w:r>
      <w:r w:rsidRPr="0063592E">
        <w:rPr>
          <w:color w:val="000000" w:themeColor="text1"/>
        </w:rPr>
        <w:t xml:space="preserve"> deadline (for rapporteur's summary in </w:t>
      </w:r>
      <w:r w:rsidRPr="00124800">
        <w:rPr>
          <w:color w:val="000000" w:themeColor="text1"/>
        </w:rPr>
        <w:t>R2-2208786</w:t>
      </w:r>
      <w:r w:rsidRPr="0063592E">
        <w:rPr>
          <w:color w:val="000000" w:themeColor="text1"/>
        </w:rPr>
        <w:t>): </w:t>
      </w:r>
      <w:r>
        <w:rPr>
          <w:color w:val="000000" w:themeColor="text1"/>
        </w:rPr>
        <w:t>Thursday 2022-08-25 14</w:t>
      </w:r>
      <w:r w:rsidRPr="0063592E">
        <w:rPr>
          <w:color w:val="000000" w:themeColor="text1"/>
        </w:rPr>
        <w:t>00 UTC</w:t>
      </w:r>
    </w:p>
    <w:p w14:paraId="6C5E8322" w14:textId="15C39F41" w:rsidR="005046FA" w:rsidRPr="00CF762E" w:rsidRDefault="005046FA" w:rsidP="005046FA">
      <w:pPr>
        <w:pStyle w:val="EmailDiscussion2"/>
        <w:ind w:left="1619" w:firstLine="0"/>
        <w:rPr>
          <w:u w:val="single"/>
        </w:rPr>
      </w:pPr>
      <w:r w:rsidRPr="00D26FC3">
        <w:rPr>
          <w:u w:val="single"/>
        </w:rPr>
        <w:t xml:space="preserve">Proposals marked "for agreement" in </w:t>
      </w:r>
      <w:r w:rsidRPr="00124800">
        <w:rPr>
          <w:rStyle w:val="Hyperlink"/>
          <w:color w:val="auto"/>
        </w:rPr>
        <w:t>R2-2208786</w:t>
      </w:r>
      <w:r w:rsidRPr="00D26FC3">
        <w:rPr>
          <w:u w:val="single"/>
        </w:rPr>
        <w:t xml:space="preserve"> not challenged until Friday 2022-08-26 02:00 UTC will be declared as agreed via email by the session chair (for the rest the discussion might continue online).</w:t>
      </w:r>
    </w:p>
    <w:p w14:paraId="5DC3762A" w14:textId="77777777" w:rsidR="00A17D6F" w:rsidRDefault="00A17D6F" w:rsidP="00A17D6F">
      <w:pPr>
        <w:pStyle w:val="Doc-text2"/>
      </w:pPr>
    </w:p>
    <w:p w14:paraId="1835F9F0" w14:textId="77777777" w:rsidR="00A17D6F" w:rsidRDefault="00A17D6F" w:rsidP="00A17D6F">
      <w:pPr>
        <w:pStyle w:val="Doc-text2"/>
      </w:pPr>
    </w:p>
    <w:p w14:paraId="5B89DD49" w14:textId="6C4878E5" w:rsidR="00A17D6F" w:rsidRPr="00EE37F0" w:rsidRDefault="00A17D6F" w:rsidP="00A17D6F">
      <w:pPr>
        <w:pStyle w:val="Doc-title"/>
      </w:pPr>
      <w:r w:rsidRPr="00124800">
        <w:t>R2-2</w:t>
      </w:r>
      <w:r w:rsidRPr="00124800">
        <w:t>2</w:t>
      </w:r>
      <w:r w:rsidRPr="00124800">
        <w:t>0</w:t>
      </w:r>
      <w:r w:rsidRPr="00124800">
        <w:t>8</w:t>
      </w:r>
      <w:r w:rsidRPr="00124800">
        <w:t>774</w:t>
      </w:r>
      <w:r>
        <w:tab/>
        <w:t>[Offline-117] NCD-SSB corrections</w:t>
      </w:r>
      <w:r>
        <w:tab/>
        <w:t>ZTE Corporation</w:t>
      </w:r>
      <w:r>
        <w:tab/>
        <w:t>discussion</w:t>
      </w:r>
      <w:r>
        <w:tab/>
        <w:t>Rel-17</w:t>
      </w:r>
      <w:r>
        <w:tab/>
        <w:t>NR_redcap-Core</w:t>
      </w:r>
    </w:p>
    <w:p w14:paraId="2C6AA7EF" w14:textId="77777777" w:rsidR="00361B68" w:rsidRDefault="00361B68" w:rsidP="00361B68">
      <w:pPr>
        <w:pStyle w:val="Comments"/>
      </w:pPr>
      <w:r>
        <w:t>For easy agreements:</w:t>
      </w:r>
    </w:p>
    <w:p w14:paraId="398E1C64" w14:textId="77777777" w:rsidR="00AA3B69" w:rsidRDefault="00AA3B69" w:rsidP="00AA3B69">
      <w:pPr>
        <w:pStyle w:val="Comments"/>
      </w:pPr>
      <w:r>
        <w:t>Proposal 1</w:t>
      </w:r>
      <w:r>
        <w:tab/>
        <w:t xml:space="preserve">CR in R2-2208308 is considered as a baseline, detailed wording to be discussed in phase 2 (i.e. taking into account the comments in phase1). </w:t>
      </w:r>
    </w:p>
    <w:p w14:paraId="555482CD" w14:textId="0DF81E7E" w:rsidR="00701A95" w:rsidRDefault="00701A95" w:rsidP="00E07E4A">
      <w:pPr>
        <w:pStyle w:val="Doc-text2"/>
        <w:numPr>
          <w:ilvl w:val="0"/>
          <w:numId w:val="12"/>
        </w:numPr>
      </w:pPr>
      <w:r>
        <w:t>Agreed</w:t>
      </w:r>
    </w:p>
    <w:p w14:paraId="1BE406E4" w14:textId="77777777" w:rsidR="00AA3B69" w:rsidRDefault="00AA3B69" w:rsidP="00AA3B69">
      <w:pPr>
        <w:pStyle w:val="Comments"/>
      </w:pPr>
      <w:r>
        <w:t>Proposal 2</w:t>
      </w:r>
      <w:r>
        <w:tab/>
        <w:t>Agree to use “RedCap-specific initial downlink/uplink BWP” terminology in spec. The changes in clause 5.2.2.4.2 in R2-2207748 are merged into 38.331 rapporteur CR, other places (e.g. in clause 5.3.3.3 and 5.3.13.3) can also be updated.</w:t>
      </w:r>
    </w:p>
    <w:p w14:paraId="30749776" w14:textId="69C3D334" w:rsidR="00701A95" w:rsidRDefault="00701A95" w:rsidP="00E07E4A">
      <w:pPr>
        <w:pStyle w:val="Doc-text2"/>
        <w:numPr>
          <w:ilvl w:val="0"/>
          <w:numId w:val="12"/>
        </w:numPr>
      </w:pPr>
      <w:r>
        <w:t>Agreed</w:t>
      </w:r>
    </w:p>
    <w:p w14:paraId="15E91526" w14:textId="77777777" w:rsidR="00AA3B69" w:rsidRDefault="00AA3B69" w:rsidP="00AA3B69">
      <w:pPr>
        <w:pStyle w:val="Comments"/>
      </w:pPr>
      <w:r>
        <w:t>Proposal 3</w:t>
      </w:r>
      <w:r>
        <w:tab/>
        <w:t>For neighbour cell measurements, RAN2 understands the existing RRM mechanism is applied, further enhancement is not needed.</w:t>
      </w:r>
    </w:p>
    <w:p w14:paraId="188A6DAD" w14:textId="3130671E" w:rsidR="00701A95" w:rsidRDefault="00701A95" w:rsidP="00E07E4A">
      <w:pPr>
        <w:pStyle w:val="Doc-text2"/>
        <w:numPr>
          <w:ilvl w:val="0"/>
          <w:numId w:val="12"/>
        </w:numPr>
      </w:pPr>
      <w:r>
        <w:t>Agreed</w:t>
      </w:r>
    </w:p>
    <w:p w14:paraId="29DD0EC0" w14:textId="77777777" w:rsidR="00AA3B69" w:rsidRDefault="00AA3B69" w:rsidP="00AA3B69">
      <w:pPr>
        <w:pStyle w:val="Comments"/>
      </w:pPr>
      <w:r>
        <w:t>Proposal 5</w:t>
      </w:r>
      <w:r>
        <w:tab/>
        <w:t>(13/16) The BWP ID for RedCap-specific initial UL/DL BWP is BWP ID#0 (spec change can be discussed in offline-115 based on R2-2208385).</w:t>
      </w:r>
    </w:p>
    <w:p w14:paraId="28F0A6D1" w14:textId="663E1C6D" w:rsidR="00701A95" w:rsidRDefault="00701A95" w:rsidP="00E07E4A">
      <w:pPr>
        <w:pStyle w:val="Doc-text2"/>
        <w:numPr>
          <w:ilvl w:val="0"/>
          <w:numId w:val="12"/>
        </w:numPr>
      </w:pPr>
      <w:r>
        <w:t>Agreed</w:t>
      </w:r>
    </w:p>
    <w:p w14:paraId="208B9B37" w14:textId="77777777" w:rsidR="00AA3B69" w:rsidRDefault="00AA3B69" w:rsidP="00AA3B69">
      <w:pPr>
        <w:pStyle w:val="Comments"/>
      </w:pPr>
      <w:r>
        <w:t>Proposal 10</w:t>
      </w:r>
      <w:r>
        <w:tab/>
        <w:t>The CR in R2-2208398 is not pursued.</w:t>
      </w:r>
    </w:p>
    <w:p w14:paraId="77D5724A" w14:textId="4604385F" w:rsidR="00701A95" w:rsidRDefault="00701A95" w:rsidP="00E07E4A">
      <w:pPr>
        <w:pStyle w:val="Doc-text2"/>
        <w:numPr>
          <w:ilvl w:val="0"/>
          <w:numId w:val="12"/>
        </w:numPr>
      </w:pPr>
      <w:r>
        <w:t>Agreed</w:t>
      </w:r>
    </w:p>
    <w:p w14:paraId="26CE610D" w14:textId="77777777" w:rsidR="00AA3B69" w:rsidRDefault="00AA3B69" w:rsidP="00AA3B69">
      <w:pPr>
        <w:pStyle w:val="Comments"/>
      </w:pPr>
      <w:r>
        <w:t>Proposal 11</w:t>
      </w:r>
      <w:r>
        <w:tab/>
        <w:t>(8/11) For dedicated BWP (non-initial BWP) of a RedCap UE in the connected mode, pagingSearchSpace, searchSpaceOtherSystemInformation and searchSpaceSIB1 can be configured in PDCCH-ConfigCommon, if the dedicated BWP does not include CD-SSB and the entire CORESET#0 (no spec impact foreseen).</w:t>
      </w:r>
    </w:p>
    <w:p w14:paraId="2AF36E0D" w14:textId="580096DB" w:rsidR="00701A95" w:rsidRDefault="00701A95" w:rsidP="00E07E4A">
      <w:pPr>
        <w:pStyle w:val="Doc-text2"/>
        <w:numPr>
          <w:ilvl w:val="0"/>
          <w:numId w:val="12"/>
        </w:numPr>
      </w:pPr>
      <w:r>
        <w:t>Agreed</w:t>
      </w:r>
    </w:p>
    <w:p w14:paraId="27D663CF" w14:textId="566E01EB" w:rsidR="00AA3B69" w:rsidRDefault="00AA3B69" w:rsidP="00AA3B69">
      <w:pPr>
        <w:pStyle w:val="Comments"/>
      </w:pPr>
      <w:r>
        <w:t>Proposal 12</w:t>
      </w:r>
      <w:r>
        <w:tab/>
        <w:t>(9/10)  RAN2 observes that, for event A3/A5 when determining applicable cells, PCell PCI associated with other measObjectNR can be considered as a neighbour cell (no spec impact foreseen).</w:t>
      </w:r>
    </w:p>
    <w:p w14:paraId="66BFC181" w14:textId="778F8B97" w:rsidR="00AA3B69" w:rsidRDefault="00701A95" w:rsidP="00E07E4A">
      <w:pPr>
        <w:pStyle w:val="Doc-text2"/>
        <w:numPr>
          <w:ilvl w:val="0"/>
          <w:numId w:val="12"/>
        </w:numPr>
      </w:pPr>
      <w:r>
        <w:t>Agreed</w:t>
      </w:r>
    </w:p>
    <w:p w14:paraId="49E5936B" w14:textId="77777777" w:rsidR="008847D1" w:rsidRDefault="008847D1" w:rsidP="00361B68">
      <w:pPr>
        <w:pStyle w:val="Comments"/>
      </w:pPr>
    </w:p>
    <w:p w14:paraId="0E8A5BCF" w14:textId="77777777" w:rsidR="00361B68" w:rsidRDefault="00361B68" w:rsidP="00361B68">
      <w:pPr>
        <w:pStyle w:val="Comments"/>
      </w:pPr>
      <w:r>
        <w:t>For online discussion:</w:t>
      </w:r>
    </w:p>
    <w:p w14:paraId="13AD016C" w14:textId="0E6F3B57" w:rsidR="00AA3B69" w:rsidRDefault="00AA3B69" w:rsidP="00AA3B69">
      <w:pPr>
        <w:pStyle w:val="Comments"/>
      </w:pPr>
      <w:r w:rsidRPr="00AA3B69">
        <w:t>Proposal 4</w:t>
      </w:r>
      <w:r w:rsidRPr="00AA3B69">
        <w:tab/>
        <w:t>RAN2 will not further discuss extending NCD-SSB to non-RedCap UEs in Rel-17 unless requested by RANP.</w:t>
      </w:r>
    </w:p>
    <w:p w14:paraId="54EAE539" w14:textId="77777777" w:rsidR="007D3E21" w:rsidRDefault="005046FA" w:rsidP="00E07E4A">
      <w:pPr>
        <w:pStyle w:val="Doc-text2"/>
        <w:numPr>
          <w:ilvl w:val="0"/>
          <w:numId w:val="12"/>
        </w:numPr>
      </w:pPr>
      <w:r>
        <w:t>Continue online</w:t>
      </w:r>
    </w:p>
    <w:p w14:paraId="3D18B6D9" w14:textId="5268A6DB" w:rsidR="00914154" w:rsidRPr="00AA3B69" w:rsidRDefault="00914154" w:rsidP="00E07E4A">
      <w:pPr>
        <w:pStyle w:val="Doc-text2"/>
        <w:numPr>
          <w:ilvl w:val="0"/>
          <w:numId w:val="12"/>
        </w:numPr>
      </w:pPr>
      <w:r w:rsidRPr="00AA3B69">
        <w:t>RAN2 will not further discuss extending NCD-SSB to non-RedCap UEs in Rel-17 unless requested by RANP.</w:t>
      </w:r>
    </w:p>
    <w:p w14:paraId="6F1C5A88" w14:textId="77777777" w:rsidR="00AA3B69" w:rsidRDefault="00AA3B69" w:rsidP="00AA3B69">
      <w:pPr>
        <w:pStyle w:val="Comments"/>
      </w:pPr>
      <w:r w:rsidRPr="00AA3B69">
        <w:t>Proposal 6</w:t>
      </w:r>
      <w:r w:rsidRPr="00AA3B69">
        <w:tab/>
        <w:t>(13/16) If a RedCap-specific initial UL/DL BWP is configured, for RRC-based, DCI-based (if possible) or timer-based BWP switching, the BWP ID#0 always maps to the RedCap-specific initial UL/DL BWP.</w:t>
      </w:r>
    </w:p>
    <w:p w14:paraId="15C145D4" w14:textId="6BE84B13" w:rsidR="005046FA" w:rsidRPr="00AA3B69" w:rsidRDefault="005046FA" w:rsidP="00E07E4A">
      <w:pPr>
        <w:pStyle w:val="Doc-text2"/>
        <w:numPr>
          <w:ilvl w:val="0"/>
          <w:numId w:val="12"/>
        </w:numPr>
      </w:pPr>
      <w:r>
        <w:t>Continue offline</w:t>
      </w:r>
    </w:p>
    <w:p w14:paraId="2DCA0C7E" w14:textId="77777777" w:rsidR="00AA3B69" w:rsidRPr="00AA3B69" w:rsidRDefault="00AA3B69" w:rsidP="00AA3B69">
      <w:pPr>
        <w:pStyle w:val="Comments"/>
      </w:pPr>
      <w:r w:rsidRPr="00AA3B69">
        <w:t>Proposal 7</w:t>
      </w:r>
      <w:r w:rsidRPr="00AA3B69">
        <w:tab/>
        <w:t>(14/15) RAN2 confirms the following understanding, if no consensus, then send LS to RAN4 for clarification.</w:t>
      </w:r>
    </w:p>
    <w:p w14:paraId="3B4E05A1" w14:textId="77777777" w:rsidR="00AA3B69" w:rsidRDefault="00AA3B69" w:rsidP="00AA3B69">
      <w:pPr>
        <w:pStyle w:val="Comments"/>
      </w:pPr>
      <w:r w:rsidRPr="00AA3B69">
        <w:t>-</w:t>
      </w:r>
      <w:r w:rsidRPr="00AA3B69">
        <w:tab/>
        <w:t>The configured UE channel bandwidth for RedCap UEs cannot exceed the RedCap UE’s maximum bandwidth (20MHz for FR1 and 100MHz for FR2).</w:t>
      </w:r>
    </w:p>
    <w:p w14:paraId="04BE88BF" w14:textId="5F4FBBD1" w:rsidR="005046FA" w:rsidRDefault="005046FA" w:rsidP="00E07E4A">
      <w:pPr>
        <w:pStyle w:val="Doc-text2"/>
        <w:numPr>
          <w:ilvl w:val="0"/>
          <w:numId w:val="12"/>
        </w:numPr>
      </w:pPr>
      <w:r>
        <w:t>Continue online</w:t>
      </w:r>
    </w:p>
    <w:p w14:paraId="244B18DC" w14:textId="482A7725" w:rsidR="00914154" w:rsidRPr="00AA3B69" w:rsidRDefault="007D3E21" w:rsidP="00E07E4A">
      <w:pPr>
        <w:pStyle w:val="Doc-text2"/>
        <w:numPr>
          <w:ilvl w:val="0"/>
          <w:numId w:val="12"/>
        </w:numPr>
      </w:pPr>
      <w:r>
        <w:t>Discussion p</w:t>
      </w:r>
      <w:r w:rsidR="00914154">
        <w:t>ostpone</w:t>
      </w:r>
      <w:r>
        <w:t>d</w:t>
      </w:r>
    </w:p>
    <w:p w14:paraId="3B3AD2BF" w14:textId="77777777" w:rsidR="00AA3B69" w:rsidRPr="00AA3B69" w:rsidRDefault="00AA3B69" w:rsidP="00AA3B69">
      <w:pPr>
        <w:pStyle w:val="Comments"/>
      </w:pPr>
      <w:r w:rsidRPr="00AA3B69">
        <w:t>Proposal 8</w:t>
      </w:r>
      <w:r w:rsidRPr="00AA3B69">
        <w:tab/>
        <w:t>(12/15) RAN2 confirms the below RAN2 agreement is also applicable to RedCap UEs:</w:t>
      </w:r>
    </w:p>
    <w:p w14:paraId="5AB3BA62" w14:textId="77777777" w:rsidR="00AA3B69" w:rsidRDefault="00AA3B69" w:rsidP="00AA3B69">
      <w:pPr>
        <w:pStyle w:val="Comments"/>
      </w:pPr>
      <w:r w:rsidRPr="00AA3B69">
        <w:t>-</w:t>
      </w:r>
      <w:r w:rsidRPr="00AA3B69">
        <w:tab/>
        <w:t xml:space="preserve">(RAN2-115e agreement): The network avoids DCI- and timer-based BWP switching to BWPs that are not within current channel BWP. </w:t>
      </w:r>
    </w:p>
    <w:p w14:paraId="49950440" w14:textId="4E4D13FB" w:rsidR="005046FA" w:rsidRPr="00AA3B69" w:rsidRDefault="005046FA" w:rsidP="00E07E4A">
      <w:pPr>
        <w:pStyle w:val="Doc-text2"/>
        <w:numPr>
          <w:ilvl w:val="0"/>
          <w:numId w:val="12"/>
        </w:numPr>
      </w:pPr>
      <w:r>
        <w:t>Continue offline</w:t>
      </w:r>
    </w:p>
    <w:p w14:paraId="1CD0A003" w14:textId="3C022901" w:rsidR="00AA3B69" w:rsidRDefault="00AA3B69" w:rsidP="00AA3B69">
      <w:pPr>
        <w:pStyle w:val="Comments"/>
      </w:pPr>
      <w:r w:rsidRPr="00AA3B69">
        <w:t>Proposal 9</w:t>
      </w:r>
      <w:r w:rsidRPr="00AA3B69">
        <w:tab/>
        <w:t>(5/6/4) To discuss (from RAN2 perspective) the necessity of introducing IODT bit to indicate the support of NCD-SSB.</w:t>
      </w:r>
    </w:p>
    <w:p w14:paraId="10E53990" w14:textId="5CC09C0F" w:rsidR="005046FA" w:rsidRDefault="005046FA" w:rsidP="00E07E4A">
      <w:pPr>
        <w:pStyle w:val="Doc-text2"/>
        <w:numPr>
          <w:ilvl w:val="0"/>
          <w:numId w:val="12"/>
        </w:numPr>
      </w:pPr>
      <w:r>
        <w:t>Continue online</w:t>
      </w:r>
    </w:p>
    <w:p w14:paraId="6CF655BE" w14:textId="013BD86A" w:rsidR="00914154" w:rsidRDefault="00914154" w:rsidP="00E07E4A">
      <w:pPr>
        <w:pStyle w:val="Doc-text2"/>
        <w:numPr>
          <w:ilvl w:val="0"/>
          <w:numId w:val="14"/>
        </w:numPr>
      </w:pPr>
      <w:r>
        <w:t xml:space="preserve">Ericsson thinks this is not changing RAN1 decision and it’s not making this optional. </w:t>
      </w:r>
    </w:p>
    <w:p w14:paraId="6FEA09B6" w14:textId="5CD5CC42" w:rsidR="00914154" w:rsidRDefault="00914154" w:rsidP="00E07E4A">
      <w:pPr>
        <w:pStyle w:val="Doc-text2"/>
        <w:numPr>
          <w:ilvl w:val="0"/>
          <w:numId w:val="14"/>
        </w:numPr>
      </w:pPr>
      <w:r>
        <w:t>Apple understand Ericsson intention but thinks this has already been heavily discussed in RAN1 and it was decided that this is integral part of RedCap</w:t>
      </w:r>
    </w:p>
    <w:p w14:paraId="7629E3D7" w14:textId="34245709" w:rsidR="000A1A86" w:rsidRDefault="000A1A86" w:rsidP="00E07E4A">
      <w:pPr>
        <w:pStyle w:val="Doc-text2"/>
        <w:numPr>
          <w:ilvl w:val="0"/>
          <w:numId w:val="12"/>
        </w:numPr>
      </w:pPr>
      <w:r>
        <w:t>No agreement and no decision</w:t>
      </w:r>
    </w:p>
    <w:p w14:paraId="0A97594D" w14:textId="5DE004ED" w:rsidR="00AA3B69" w:rsidRDefault="00AA3B69" w:rsidP="000A1A86">
      <w:pPr>
        <w:pStyle w:val="Doc-text2"/>
        <w:ind w:left="0" w:firstLine="0"/>
      </w:pPr>
    </w:p>
    <w:p w14:paraId="4EEC45ED" w14:textId="77777777" w:rsidR="00701A95" w:rsidRDefault="00701A95" w:rsidP="00A17D6F">
      <w:pPr>
        <w:pStyle w:val="Doc-text2"/>
      </w:pPr>
    </w:p>
    <w:p w14:paraId="0B7F2ECD" w14:textId="1933F0F7" w:rsidR="00701A95" w:rsidRDefault="00701A95" w:rsidP="00701A95">
      <w:pPr>
        <w:pStyle w:val="Doc-text2"/>
        <w:pBdr>
          <w:top w:val="single" w:sz="4" w:space="1" w:color="auto"/>
          <w:left w:val="single" w:sz="4" w:space="4" w:color="auto"/>
          <w:bottom w:val="single" w:sz="4" w:space="1" w:color="auto"/>
          <w:right w:val="single" w:sz="4" w:space="4" w:color="auto"/>
        </w:pBdr>
      </w:pPr>
      <w:r>
        <w:t>Agreements via email – from offline</w:t>
      </w:r>
      <w:r w:rsidR="007D3E21">
        <w:t xml:space="preserve"> 117:</w:t>
      </w:r>
    </w:p>
    <w:p w14:paraId="0B4E7B80" w14:textId="38EECDA2" w:rsidR="00701A95" w:rsidRDefault="00701A95" w:rsidP="00E07E4A">
      <w:pPr>
        <w:pStyle w:val="Doc-text2"/>
        <w:numPr>
          <w:ilvl w:val="0"/>
          <w:numId w:val="34"/>
        </w:numPr>
        <w:pBdr>
          <w:top w:val="single" w:sz="4" w:space="1" w:color="auto"/>
          <w:left w:val="single" w:sz="4" w:space="4" w:color="auto"/>
          <w:bottom w:val="single" w:sz="4" w:space="1" w:color="auto"/>
          <w:right w:val="single" w:sz="4" w:space="4" w:color="auto"/>
        </w:pBdr>
      </w:pPr>
      <w:r>
        <w:t xml:space="preserve">CR in R2-2208308 is considered as a baseline, detailed wording to be discussed in phase 2 (i.e. taking into account the comments in phase1). </w:t>
      </w:r>
    </w:p>
    <w:p w14:paraId="5CE49878" w14:textId="6DA370F8" w:rsidR="00701A95" w:rsidRDefault="00701A95" w:rsidP="00E07E4A">
      <w:pPr>
        <w:pStyle w:val="Doc-text2"/>
        <w:numPr>
          <w:ilvl w:val="0"/>
          <w:numId w:val="34"/>
        </w:numPr>
        <w:pBdr>
          <w:top w:val="single" w:sz="4" w:space="1" w:color="auto"/>
          <w:left w:val="single" w:sz="4" w:space="4" w:color="auto"/>
          <w:bottom w:val="single" w:sz="4" w:space="1" w:color="auto"/>
          <w:right w:val="single" w:sz="4" w:space="4" w:color="auto"/>
        </w:pBdr>
      </w:pPr>
      <w:r>
        <w:t>Agree to use “RedCap-specific initial downlink/uplink BWP” terminology in spec. The changes in clause 5.2.2.4.2 in R2-2207748 are merged into 38.331 rapporteur CR, other places (e.g. in clause 5.3.3.3 and 5.3.13.3) can also be updated.</w:t>
      </w:r>
    </w:p>
    <w:p w14:paraId="48BA0B8F" w14:textId="25BA46F7" w:rsidR="00701A95" w:rsidRDefault="00701A95" w:rsidP="00E07E4A">
      <w:pPr>
        <w:pStyle w:val="Doc-text2"/>
        <w:numPr>
          <w:ilvl w:val="0"/>
          <w:numId w:val="34"/>
        </w:numPr>
        <w:pBdr>
          <w:top w:val="single" w:sz="4" w:space="1" w:color="auto"/>
          <w:left w:val="single" w:sz="4" w:space="4" w:color="auto"/>
          <w:bottom w:val="single" w:sz="4" w:space="1" w:color="auto"/>
          <w:right w:val="single" w:sz="4" w:space="4" w:color="auto"/>
        </w:pBdr>
      </w:pPr>
      <w:r>
        <w:t>For neighbour cell measurements, RAN2 understands the existing RRM mechanism is applied, further enhancement is not needed.</w:t>
      </w:r>
    </w:p>
    <w:p w14:paraId="245A503B" w14:textId="12BFAA47" w:rsidR="00701A95" w:rsidRDefault="00701A95" w:rsidP="00E07E4A">
      <w:pPr>
        <w:pStyle w:val="Doc-text2"/>
        <w:numPr>
          <w:ilvl w:val="0"/>
          <w:numId w:val="34"/>
        </w:numPr>
        <w:pBdr>
          <w:top w:val="single" w:sz="4" w:space="1" w:color="auto"/>
          <w:left w:val="single" w:sz="4" w:space="4" w:color="auto"/>
          <w:bottom w:val="single" w:sz="4" w:space="1" w:color="auto"/>
          <w:right w:val="single" w:sz="4" w:space="4" w:color="auto"/>
        </w:pBdr>
      </w:pPr>
      <w:r>
        <w:lastRenderedPageBreak/>
        <w:t>The BWP ID for RedCap-specific initial UL/DL BWP is BWP ID#0 (spec change can be discussed in offline-115 based on R2-2208385).</w:t>
      </w:r>
    </w:p>
    <w:p w14:paraId="37C4B4C3" w14:textId="31F24CE9" w:rsidR="00701A95" w:rsidRDefault="00701A95" w:rsidP="00E07E4A">
      <w:pPr>
        <w:pStyle w:val="Doc-text2"/>
        <w:numPr>
          <w:ilvl w:val="0"/>
          <w:numId w:val="34"/>
        </w:numPr>
        <w:pBdr>
          <w:top w:val="single" w:sz="4" w:space="1" w:color="auto"/>
          <w:left w:val="single" w:sz="4" w:space="4" w:color="auto"/>
          <w:bottom w:val="single" w:sz="4" w:space="1" w:color="auto"/>
          <w:right w:val="single" w:sz="4" w:space="4" w:color="auto"/>
        </w:pBdr>
      </w:pPr>
      <w:r>
        <w:t>The CR in R2-2208398 is not pursued.</w:t>
      </w:r>
    </w:p>
    <w:p w14:paraId="105761B4" w14:textId="1DA9CD5C" w:rsidR="00701A95" w:rsidRDefault="00701A95" w:rsidP="00E07E4A">
      <w:pPr>
        <w:pStyle w:val="Doc-text2"/>
        <w:numPr>
          <w:ilvl w:val="0"/>
          <w:numId w:val="34"/>
        </w:numPr>
        <w:pBdr>
          <w:top w:val="single" w:sz="4" w:space="1" w:color="auto"/>
          <w:left w:val="single" w:sz="4" w:space="4" w:color="auto"/>
          <w:bottom w:val="single" w:sz="4" w:space="1" w:color="auto"/>
          <w:right w:val="single" w:sz="4" w:space="4" w:color="auto"/>
        </w:pBdr>
      </w:pPr>
      <w:r>
        <w:t>For dedicated BWP (non-initial BWP) of a RedCap UE in the connected mode, pagingSearchSpace, searchSpaceOtherSystemInformation and searchSpaceSIB1 can be configured in PDCCH-ConfigCommon, if the dedicated BWP does not include CD-SSB and the entire CORESET#0 (no spec impact foreseen).</w:t>
      </w:r>
    </w:p>
    <w:p w14:paraId="034BE719" w14:textId="026E0F4A" w:rsidR="00701A95" w:rsidRDefault="00701A95" w:rsidP="00E07E4A">
      <w:pPr>
        <w:pStyle w:val="Doc-text2"/>
        <w:numPr>
          <w:ilvl w:val="0"/>
          <w:numId w:val="34"/>
        </w:numPr>
        <w:pBdr>
          <w:top w:val="single" w:sz="4" w:space="1" w:color="auto"/>
          <w:left w:val="single" w:sz="4" w:space="4" w:color="auto"/>
          <w:bottom w:val="single" w:sz="4" w:space="1" w:color="auto"/>
          <w:right w:val="single" w:sz="4" w:space="4" w:color="auto"/>
        </w:pBdr>
      </w:pPr>
      <w:r>
        <w:t>RAN2 observes that, for event A3/A5 when determining applicable cells, PCell PCI associated with other measObjectNR can be considered as a neighbour cell (no spec impact foreseen).</w:t>
      </w:r>
    </w:p>
    <w:p w14:paraId="594370E2" w14:textId="77777777" w:rsidR="00701A95" w:rsidRDefault="00701A95" w:rsidP="00A17D6F">
      <w:pPr>
        <w:pStyle w:val="Doc-text2"/>
      </w:pPr>
    </w:p>
    <w:p w14:paraId="734DE62C" w14:textId="77777777" w:rsidR="007D3E21" w:rsidRDefault="007D3E21" w:rsidP="00A17D6F">
      <w:pPr>
        <w:pStyle w:val="Doc-text2"/>
      </w:pPr>
    </w:p>
    <w:p w14:paraId="0E84103C" w14:textId="1FC0ECAB" w:rsidR="007D3E21" w:rsidRDefault="007D3E21" w:rsidP="007D3E21">
      <w:pPr>
        <w:pStyle w:val="Doc-text2"/>
        <w:pBdr>
          <w:top w:val="single" w:sz="4" w:space="1" w:color="auto"/>
          <w:left w:val="single" w:sz="4" w:space="4" w:color="auto"/>
          <w:bottom w:val="single" w:sz="4" w:space="1" w:color="auto"/>
          <w:right w:val="single" w:sz="4" w:space="4" w:color="auto"/>
        </w:pBdr>
      </w:pPr>
      <w:r>
        <w:t>Agreements online:</w:t>
      </w:r>
    </w:p>
    <w:p w14:paraId="03068658" w14:textId="741CACEA" w:rsidR="007D3E21" w:rsidRPr="00AA3B69" w:rsidRDefault="007D3E21" w:rsidP="00E07E4A">
      <w:pPr>
        <w:pStyle w:val="Doc-text2"/>
        <w:numPr>
          <w:ilvl w:val="0"/>
          <w:numId w:val="46"/>
        </w:numPr>
        <w:pBdr>
          <w:top w:val="single" w:sz="4" w:space="1" w:color="auto"/>
          <w:left w:val="single" w:sz="4" w:space="4" w:color="auto"/>
          <w:bottom w:val="single" w:sz="4" w:space="1" w:color="auto"/>
          <w:right w:val="single" w:sz="4" w:space="4" w:color="auto"/>
        </w:pBdr>
      </w:pPr>
      <w:r w:rsidRPr="00AA3B69">
        <w:t>RAN2 will not further discuss extending NCD-SSB to non-RedCap UEs in Rel-17 unless requested by RANP.</w:t>
      </w:r>
    </w:p>
    <w:p w14:paraId="7B6F9726" w14:textId="77777777" w:rsidR="007D3E21" w:rsidRDefault="007D3E21" w:rsidP="00A17D6F">
      <w:pPr>
        <w:pStyle w:val="Doc-text2"/>
      </w:pPr>
    </w:p>
    <w:p w14:paraId="07554B23" w14:textId="77777777" w:rsidR="008847D1" w:rsidRDefault="008847D1" w:rsidP="005046FA">
      <w:pPr>
        <w:pStyle w:val="Doc-title"/>
      </w:pPr>
    </w:p>
    <w:p w14:paraId="50DBA2F2" w14:textId="0B7ADFED" w:rsidR="005046FA" w:rsidRPr="00EE37F0" w:rsidRDefault="005046FA" w:rsidP="005046FA">
      <w:pPr>
        <w:pStyle w:val="Doc-title"/>
      </w:pPr>
      <w:r w:rsidRPr="00124800">
        <w:t>R2-2208786</w:t>
      </w:r>
      <w:r>
        <w:tab/>
        <w:t>[Offline-117] NCD-SSB corrections – second round ZTE Corporation</w:t>
      </w:r>
      <w:r>
        <w:tab/>
        <w:t>discussion</w:t>
      </w:r>
      <w:r>
        <w:tab/>
        <w:t>Rel-17</w:t>
      </w:r>
      <w:r>
        <w:tab/>
        <w:t>NR_redcap-Core</w:t>
      </w:r>
    </w:p>
    <w:p w14:paraId="60AFC758" w14:textId="77777777" w:rsidR="003D3BDC" w:rsidRDefault="003D3BDC" w:rsidP="003D3BDC">
      <w:pPr>
        <w:pStyle w:val="Comments"/>
      </w:pPr>
      <w:r>
        <w:t>Proposal 6   If a RedCap-specific initial UL/DL BWP is configured, for BWP switching, the BWP ID#0 always maps to the RedCap-specific initial UL/DL BWP.</w:t>
      </w:r>
    </w:p>
    <w:p w14:paraId="6065B2EF" w14:textId="54AFAA04" w:rsidR="00287DF3" w:rsidRDefault="00287DF3" w:rsidP="00E07E4A">
      <w:pPr>
        <w:pStyle w:val="Doc-text2"/>
        <w:numPr>
          <w:ilvl w:val="0"/>
          <w:numId w:val="14"/>
        </w:numPr>
      </w:pPr>
      <w:r>
        <w:t>MTK does not want to challenge the agreements, h</w:t>
      </w:r>
      <w:r w:rsidRPr="00287DF3">
        <w:t xml:space="preserve">owever, would like to understand what </w:t>
      </w:r>
      <w:r>
        <w:t>is</w:t>
      </w:r>
      <w:r w:rsidRPr="00287DF3">
        <w:t xml:space="preserve"> mean</w:t>
      </w:r>
      <w:r>
        <w:t>t by the</w:t>
      </w:r>
      <w:r w:rsidRPr="00287DF3">
        <w:t xml:space="preserve"> statement ‘[Rapp-ZTE] Let’s limit the scope to BWP switching, the UE may monitor paging on legacy initial BWP (BWP ID#0)’</w:t>
      </w:r>
      <w:r>
        <w:t xml:space="preserve"> in the summary document. Is this</w:t>
      </w:r>
      <w:r w:rsidRPr="00287DF3">
        <w:t xml:space="preserve"> referring to Connected mode operation as raised in the original paper? If so, how </w:t>
      </w:r>
      <w:r>
        <w:t xml:space="preserve">it </w:t>
      </w:r>
      <w:r w:rsidRPr="00287DF3">
        <w:t xml:space="preserve">paging </w:t>
      </w:r>
      <w:r>
        <w:t xml:space="preserve">is expected </w:t>
      </w:r>
      <w:r w:rsidRPr="00287DF3">
        <w:t>to take place on legacy initial BWP?</w:t>
      </w:r>
    </w:p>
    <w:p w14:paraId="721A46AC" w14:textId="7A40F39D" w:rsidR="00287DF3" w:rsidRDefault="00287DF3" w:rsidP="00E07E4A">
      <w:pPr>
        <w:pStyle w:val="Doc-text2"/>
        <w:numPr>
          <w:ilvl w:val="0"/>
          <w:numId w:val="14"/>
        </w:numPr>
      </w:pPr>
      <w:r>
        <w:t>ZTE thinks this was not referring to "connected mode operations", it is applicable to any operation in any RRC states. ZTE thinks it may cause confusion that any operation for initial BWP should be performed on RedCap-specific initial BWP because of “BWP#0 always maps to RedCap-specific initial BWP".</w:t>
      </w:r>
    </w:p>
    <w:p w14:paraId="1A7A8E34" w14:textId="31757D5E" w:rsidR="00B82A22" w:rsidRDefault="00B82A22" w:rsidP="00E07E4A">
      <w:pPr>
        <w:pStyle w:val="Doc-text2"/>
        <w:numPr>
          <w:ilvl w:val="0"/>
          <w:numId w:val="14"/>
        </w:numPr>
      </w:pPr>
      <w:r>
        <w:t xml:space="preserve">MTK agrees </w:t>
      </w:r>
      <w:r w:rsidRPr="00B82A22">
        <w:t>that in Idle mode, legacy initial B</w:t>
      </w:r>
      <w:r>
        <w:t xml:space="preserve">WP can still be used for paging; </w:t>
      </w:r>
      <w:r w:rsidRPr="00B82A22">
        <w:t>in Connected mode, legacy initial BWP can’t be used if the RedCap-specific initial BWP is configured.</w:t>
      </w:r>
    </w:p>
    <w:p w14:paraId="4CB2F77D" w14:textId="3C1345D7" w:rsidR="00A270B6" w:rsidRDefault="00A270B6" w:rsidP="00E07E4A">
      <w:pPr>
        <w:pStyle w:val="Doc-text2"/>
        <w:numPr>
          <w:ilvl w:val="0"/>
          <w:numId w:val="12"/>
        </w:numPr>
      </w:pPr>
      <w:r>
        <w:t>Agreed</w:t>
      </w:r>
    </w:p>
    <w:p w14:paraId="527F62F8" w14:textId="77777777" w:rsidR="003D3BDC" w:rsidRDefault="003D3BDC" w:rsidP="003D3BDC">
      <w:pPr>
        <w:pStyle w:val="Comments"/>
      </w:pPr>
      <w:r>
        <w:t>Proposal 8    RAN2 confirms the below RAN2-115e agreements are also applicable to RedCap UEs:</w:t>
      </w:r>
    </w:p>
    <w:p w14:paraId="7C04A26D" w14:textId="77777777" w:rsidR="003D3BDC" w:rsidRDefault="003D3BDC" w:rsidP="003D3BDC">
      <w:pPr>
        <w:pStyle w:val="Comments"/>
      </w:pPr>
      <w:r>
        <w:t>-         When configuring a UE with a dedicated BWP that is not within the channel bandwidth that the UE applied when acquiring SIB1, the network configures the downlinkChannelBW-PerSCS-List and/or uplinkChannelBW-PerSCS-List and firstActiveBWPID so that the channel bandwidth covers at least the active BWP. UE behaviour is not specified when channel bandwidth doesn't contain active BWP size.</w:t>
      </w:r>
    </w:p>
    <w:p w14:paraId="153EE4BE" w14:textId="2B60AFA1" w:rsidR="005046FA" w:rsidRDefault="003D3BDC" w:rsidP="003D3BDC">
      <w:pPr>
        <w:pStyle w:val="Comments"/>
      </w:pPr>
      <w:r>
        <w:t>-         The network avoids DCI- and timer-based BWP switching to BWPs that ar</w:t>
      </w:r>
      <w:r w:rsidR="00B30C70">
        <w:t>e not within current channel BW</w:t>
      </w:r>
      <w:r>
        <w:t>.</w:t>
      </w:r>
    </w:p>
    <w:p w14:paraId="128B5032" w14:textId="77777777" w:rsidR="00A270B6" w:rsidRDefault="00A270B6" w:rsidP="00E07E4A">
      <w:pPr>
        <w:pStyle w:val="Doc-text2"/>
        <w:numPr>
          <w:ilvl w:val="0"/>
          <w:numId w:val="12"/>
        </w:numPr>
      </w:pPr>
      <w:r>
        <w:t>Agreed</w:t>
      </w:r>
    </w:p>
    <w:p w14:paraId="4A6B18FB" w14:textId="5EB8A36C" w:rsidR="00A270B6" w:rsidRDefault="00A270B6" w:rsidP="00A270B6">
      <w:pPr>
        <w:pStyle w:val="Doc-text2"/>
      </w:pPr>
    </w:p>
    <w:p w14:paraId="059044A4" w14:textId="77777777" w:rsidR="00A270B6" w:rsidRDefault="00A270B6" w:rsidP="00A270B6">
      <w:pPr>
        <w:pStyle w:val="Doc-text2"/>
      </w:pPr>
    </w:p>
    <w:p w14:paraId="055AA091" w14:textId="77777777" w:rsidR="00F30203" w:rsidRDefault="00F30203" w:rsidP="00F30203">
      <w:pPr>
        <w:pStyle w:val="Doc-text2"/>
        <w:pBdr>
          <w:top w:val="single" w:sz="4" w:space="1" w:color="auto"/>
          <w:left w:val="single" w:sz="4" w:space="4" w:color="auto"/>
          <w:bottom w:val="single" w:sz="4" w:space="1" w:color="auto"/>
          <w:right w:val="single" w:sz="4" w:space="4" w:color="auto"/>
        </w:pBdr>
      </w:pPr>
      <w:r>
        <w:t>Agreements via email – from offline 117 – second round:</w:t>
      </w:r>
    </w:p>
    <w:p w14:paraId="6CCF1FDE" w14:textId="0C1473FC" w:rsidR="00F30203" w:rsidRDefault="00F30203" w:rsidP="00E07E4A">
      <w:pPr>
        <w:pStyle w:val="Doc-text2"/>
        <w:numPr>
          <w:ilvl w:val="0"/>
          <w:numId w:val="43"/>
        </w:numPr>
        <w:pBdr>
          <w:top w:val="single" w:sz="4" w:space="1" w:color="auto"/>
          <w:left w:val="single" w:sz="4" w:space="4" w:color="auto"/>
          <w:bottom w:val="single" w:sz="4" w:space="1" w:color="auto"/>
          <w:right w:val="single" w:sz="4" w:space="4" w:color="auto"/>
        </w:pBdr>
      </w:pPr>
      <w:r>
        <w:t>If a RedCap-specific initial UL/DL BWP is configured, for BWP switching, the BWP ID#0 always maps to the RedCap-specific initial UL/DL BWP.</w:t>
      </w:r>
    </w:p>
    <w:p w14:paraId="7DADC02A" w14:textId="029ACA9C" w:rsidR="00F30203" w:rsidRDefault="00F30203" w:rsidP="00F30203">
      <w:pPr>
        <w:pStyle w:val="Doc-text2"/>
        <w:pBdr>
          <w:top w:val="single" w:sz="4" w:space="1" w:color="auto"/>
          <w:left w:val="single" w:sz="4" w:space="4" w:color="auto"/>
          <w:bottom w:val="single" w:sz="4" w:space="1" w:color="auto"/>
          <w:right w:val="single" w:sz="4" w:space="4" w:color="auto"/>
        </w:pBdr>
      </w:pPr>
      <w:r>
        <w:t>2.</w:t>
      </w:r>
      <w:r>
        <w:tab/>
        <w:t>RAN2 confirms the below RAN2-115e agreements are also applicable to RedCap UEs:</w:t>
      </w:r>
    </w:p>
    <w:p w14:paraId="73C67487" w14:textId="77777777" w:rsidR="00F30203" w:rsidRDefault="00F30203" w:rsidP="00F30203">
      <w:pPr>
        <w:pStyle w:val="Doc-text2"/>
        <w:pBdr>
          <w:top w:val="single" w:sz="4" w:space="1" w:color="auto"/>
          <w:left w:val="single" w:sz="4" w:space="4" w:color="auto"/>
          <w:bottom w:val="single" w:sz="4" w:space="1" w:color="auto"/>
          <w:right w:val="single" w:sz="4" w:space="4" w:color="auto"/>
        </w:pBdr>
      </w:pPr>
      <w:r>
        <w:tab/>
        <w:t>- When configuring a UE with a dedicated BWP that is not within the channel bandwidth that the UE applied when acquiring SIB1, the network configures the downlinkChannelBW-PerSCS-List and/or uplinkChannelBW-PerSCS-List and firstActiveBWPID so that the channel bandwidth covers at least the active BWP. UE behaviour is not specified when channel bandwidth doesn't contain active BWP size.</w:t>
      </w:r>
    </w:p>
    <w:p w14:paraId="045FC92B" w14:textId="634A868D" w:rsidR="00F30203" w:rsidRDefault="00F30203" w:rsidP="00F30203">
      <w:pPr>
        <w:pStyle w:val="Doc-text2"/>
        <w:pBdr>
          <w:top w:val="single" w:sz="4" w:space="1" w:color="auto"/>
          <w:left w:val="single" w:sz="4" w:space="4" w:color="auto"/>
          <w:bottom w:val="single" w:sz="4" w:space="1" w:color="auto"/>
          <w:right w:val="single" w:sz="4" w:space="4" w:color="auto"/>
        </w:pBdr>
      </w:pPr>
      <w:r>
        <w:tab/>
        <w:t>- The network avoids DCI- and timer-based BWP switching to BWPs that ar</w:t>
      </w:r>
      <w:r w:rsidR="00914154">
        <w:t>e not within current channel BW</w:t>
      </w:r>
      <w:r>
        <w:t>.</w:t>
      </w:r>
    </w:p>
    <w:p w14:paraId="4188452E" w14:textId="77777777" w:rsidR="00616970" w:rsidRDefault="00616970" w:rsidP="00A17D6F">
      <w:pPr>
        <w:pStyle w:val="Doc-text2"/>
      </w:pPr>
    </w:p>
    <w:p w14:paraId="69B5399B" w14:textId="77777777" w:rsidR="00F30203" w:rsidRPr="00A17D6F" w:rsidRDefault="00F30203" w:rsidP="00A17D6F">
      <w:pPr>
        <w:pStyle w:val="Doc-text2"/>
      </w:pPr>
    </w:p>
    <w:p w14:paraId="7DBC0991" w14:textId="31C7F038" w:rsidR="001E5402" w:rsidRPr="001E5402" w:rsidRDefault="001E5402" w:rsidP="001E5402">
      <w:pPr>
        <w:pStyle w:val="Comments"/>
      </w:pPr>
      <w:r>
        <w:t>Other Stage 2</w:t>
      </w:r>
    </w:p>
    <w:p w14:paraId="26723132" w14:textId="40657A22" w:rsidR="001E5402" w:rsidRDefault="001E5402" w:rsidP="001E5402">
      <w:pPr>
        <w:pStyle w:val="Doc-title"/>
      </w:pPr>
      <w:r w:rsidRPr="00124800">
        <w:t>R2-22081</w:t>
      </w:r>
      <w:r w:rsidRPr="00124800">
        <w:t>1</w:t>
      </w:r>
      <w:r w:rsidRPr="00124800">
        <w:t>1</w:t>
      </w:r>
      <w:r>
        <w:tab/>
        <w:t>Correction on RedCap-specific initial BWP</w:t>
      </w:r>
      <w:r>
        <w:tab/>
        <w:t>ZTE Corporation, Sanechips</w:t>
      </w:r>
      <w:r>
        <w:tab/>
        <w:t>CR</w:t>
      </w:r>
      <w:r>
        <w:tab/>
        <w:t>Rel-17</w:t>
      </w:r>
      <w:r>
        <w:tab/>
        <w:t>38.300</w:t>
      </w:r>
      <w:r>
        <w:tab/>
        <w:t>17.1.0</w:t>
      </w:r>
      <w:r>
        <w:tab/>
        <w:t>0529</w:t>
      </w:r>
      <w:r>
        <w:tab/>
        <w:t>-</w:t>
      </w:r>
      <w:r>
        <w:tab/>
        <w:t>F</w:t>
      </w:r>
      <w:r>
        <w:tab/>
        <w:t>NR_redcap-Core</w:t>
      </w:r>
    </w:p>
    <w:p w14:paraId="05D5FF9E" w14:textId="77777777" w:rsidR="001E5402" w:rsidRPr="008123B9" w:rsidRDefault="001E5402" w:rsidP="00E07E4A">
      <w:pPr>
        <w:pStyle w:val="Doc-text2"/>
        <w:numPr>
          <w:ilvl w:val="0"/>
          <w:numId w:val="12"/>
        </w:numPr>
      </w:pPr>
      <w:r>
        <w:t xml:space="preserve">Continue in offline 113 </w:t>
      </w:r>
    </w:p>
    <w:p w14:paraId="1A7C1D06" w14:textId="77777777" w:rsidR="001E5402" w:rsidRPr="001E5402" w:rsidRDefault="001E5402" w:rsidP="001E5402">
      <w:pPr>
        <w:pStyle w:val="Doc-text2"/>
      </w:pPr>
    </w:p>
    <w:p w14:paraId="6B0B91FF" w14:textId="77777777" w:rsidR="00D54DEA" w:rsidRDefault="00D54DEA" w:rsidP="00D54DEA">
      <w:pPr>
        <w:pStyle w:val="Heading4"/>
      </w:pPr>
      <w:r>
        <w:lastRenderedPageBreak/>
        <w:t>6.12.2.2</w:t>
      </w:r>
      <w:r>
        <w:tab/>
        <w:t xml:space="preserve">Other RRC corrections </w:t>
      </w:r>
    </w:p>
    <w:p w14:paraId="35ECD3A8" w14:textId="77777777" w:rsidR="00D54DEA" w:rsidRDefault="00D54DEA" w:rsidP="00D54DEA">
      <w:pPr>
        <w:pStyle w:val="Comments"/>
      </w:pPr>
      <w:r>
        <w:t xml:space="preserve">Contributions on any other RRC issues. </w:t>
      </w:r>
    </w:p>
    <w:p w14:paraId="2FFE9BF8" w14:textId="77777777" w:rsidR="0055001E" w:rsidRDefault="0055001E" w:rsidP="00D54DEA">
      <w:pPr>
        <w:pStyle w:val="Comments"/>
      </w:pPr>
    </w:p>
    <w:p w14:paraId="02C2DA9B" w14:textId="237668CD" w:rsidR="007147A5" w:rsidRDefault="007147A5" w:rsidP="007147A5">
      <w:pPr>
        <w:pStyle w:val="Comments"/>
      </w:pPr>
      <w:r>
        <w:t>SI request on SUL</w:t>
      </w:r>
    </w:p>
    <w:p w14:paraId="08490D35" w14:textId="1AC84309" w:rsidR="007147A5" w:rsidRDefault="007147A5" w:rsidP="007147A5">
      <w:pPr>
        <w:pStyle w:val="Doc-title"/>
      </w:pPr>
      <w:r w:rsidRPr="00124800">
        <w:t>R2-</w:t>
      </w:r>
      <w:r w:rsidRPr="00124800">
        <w:t>2</w:t>
      </w:r>
      <w:r w:rsidRPr="00124800">
        <w:t>208386</w:t>
      </w:r>
      <w:r>
        <w:tab/>
        <w:t>Discussion and TP on the SI request on SUL for RedCap</w:t>
      </w:r>
      <w:r>
        <w:tab/>
        <w:t>CATT</w:t>
      </w:r>
      <w:r>
        <w:tab/>
        <w:t>discussion</w:t>
      </w:r>
      <w:r>
        <w:tab/>
        <w:t>Rel-17</w:t>
      </w:r>
      <w:r>
        <w:tab/>
        <w:t>NR_redcap-Core</w:t>
      </w:r>
    </w:p>
    <w:p w14:paraId="34EE5522" w14:textId="77777777" w:rsidR="00E86492" w:rsidRDefault="00E86492" w:rsidP="00E86492">
      <w:pPr>
        <w:pStyle w:val="Comments"/>
      </w:pPr>
      <w:r>
        <w:t>Proposal 1: RAN2 discuss the behavior of RedCap UE for SI request in the following scenario:</w:t>
      </w:r>
    </w:p>
    <w:p w14:paraId="3644C58E" w14:textId="2A828F0A" w:rsidR="00E86492" w:rsidRDefault="00E86492" w:rsidP="00E07E4A">
      <w:pPr>
        <w:pStyle w:val="Comments"/>
        <w:numPr>
          <w:ilvl w:val="0"/>
          <w:numId w:val="13"/>
        </w:numPr>
      </w:pPr>
      <w:r>
        <w:t>SUL is configured, the bandwidth of which is not larger than the maximum bandwidth of RedCap, and</w:t>
      </w:r>
    </w:p>
    <w:p w14:paraId="075BA804" w14:textId="3A50C514" w:rsidR="00E86492" w:rsidRDefault="00E86492" w:rsidP="00E07E4A">
      <w:pPr>
        <w:pStyle w:val="Comments"/>
        <w:numPr>
          <w:ilvl w:val="0"/>
          <w:numId w:val="13"/>
        </w:numPr>
      </w:pPr>
      <w:r>
        <w:t>RedCap-specific initial UL BWP is configured</w:t>
      </w:r>
    </w:p>
    <w:p w14:paraId="6249433E" w14:textId="77777777" w:rsidR="00E86492" w:rsidRDefault="00E86492" w:rsidP="00E86492">
      <w:pPr>
        <w:pStyle w:val="Comments"/>
      </w:pPr>
      <w:r>
        <w:t>And two optional solutions are:</w:t>
      </w:r>
    </w:p>
    <w:p w14:paraId="2FA59EA8" w14:textId="77777777" w:rsidR="00E86492" w:rsidRDefault="00E86492" w:rsidP="00E86492">
      <w:pPr>
        <w:pStyle w:val="Comments"/>
      </w:pPr>
      <w:r>
        <w:t xml:space="preserve">Option 1: clarify that the configured supplementary uplink can also be used by RedCap UE for SI request or positioning SI request, even the RedCap-specific initial UL BWP is configured. </w:t>
      </w:r>
    </w:p>
    <w:p w14:paraId="5E557961" w14:textId="7FC4538A" w:rsidR="007147A5" w:rsidRDefault="00E86492" w:rsidP="00E86492">
      <w:pPr>
        <w:pStyle w:val="Comments"/>
      </w:pPr>
      <w:r>
        <w:t>Option 2: update the corresponding the procedure to preclude Redcap UE using configured supplementary uplink, if RedCap-specific initial UL BWP is configured.</w:t>
      </w:r>
    </w:p>
    <w:p w14:paraId="28E53CB1" w14:textId="398D89BA" w:rsidR="009151E0" w:rsidRDefault="009151E0" w:rsidP="009151E0">
      <w:pPr>
        <w:pStyle w:val="Doc-text2"/>
      </w:pPr>
      <w:r>
        <w:t>-</w:t>
      </w:r>
      <w:r>
        <w:tab/>
        <w:t>HW thinks we should go for option 1 and have some strong concerns with option 2</w:t>
      </w:r>
    </w:p>
    <w:p w14:paraId="6B134343" w14:textId="0FDF5087" w:rsidR="009151E0" w:rsidRDefault="009151E0" w:rsidP="009151E0">
      <w:pPr>
        <w:pStyle w:val="Doc-text2"/>
      </w:pPr>
      <w:r>
        <w:t>-</w:t>
      </w:r>
      <w:r>
        <w:tab/>
        <w:t xml:space="preserve">QC thinks nothing needs to be done but are also ok to go for option 1. </w:t>
      </w:r>
    </w:p>
    <w:p w14:paraId="6D266495" w14:textId="6978946D" w:rsidR="009151E0" w:rsidRDefault="009151E0" w:rsidP="009151E0">
      <w:pPr>
        <w:pStyle w:val="Doc-text2"/>
      </w:pPr>
      <w:r>
        <w:t>-</w:t>
      </w:r>
      <w:r>
        <w:tab/>
        <w:t>Mediatek, Ericsson, vivo, Intel think we don’t need to do anything in the specification. Huawei also thinks we don’t need any CR</w:t>
      </w:r>
    </w:p>
    <w:p w14:paraId="6189B172" w14:textId="30271363" w:rsidR="00F32599" w:rsidRDefault="00F32599" w:rsidP="00E07E4A">
      <w:pPr>
        <w:pStyle w:val="Doc-text2"/>
        <w:numPr>
          <w:ilvl w:val="0"/>
          <w:numId w:val="12"/>
        </w:numPr>
      </w:pPr>
      <w:r>
        <w:t xml:space="preserve">RAN2 confirms that </w:t>
      </w:r>
      <w:r w:rsidRPr="00F32599">
        <w:t xml:space="preserve">the </w:t>
      </w:r>
      <w:r>
        <w:t>selected</w:t>
      </w:r>
      <w:r w:rsidRPr="00F32599">
        <w:t xml:space="preserve"> supplementary uplink can also be used by RedCap UE for SI re</w:t>
      </w:r>
      <w:r>
        <w:t>quest or positioning SI request</w:t>
      </w:r>
    </w:p>
    <w:p w14:paraId="76975EC4" w14:textId="77777777" w:rsidR="00E86492" w:rsidRDefault="00E86492" w:rsidP="00D54DEA">
      <w:pPr>
        <w:pStyle w:val="Comments"/>
      </w:pPr>
    </w:p>
    <w:p w14:paraId="573E841B" w14:textId="77777777" w:rsidR="000774AA" w:rsidRDefault="000774AA" w:rsidP="00D54DEA">
      <w:pPr>
        <w:pStyle w:val="Comments"/>
      </w:pPr>
    </w:p>
    <w:p w14:paraId="3B34EF1B" w14:textId="77777777" w:rsidR="000774AA" w:rsidRDefault="000774AA" w:rsidP="000774AA">
      <w:pPr>
        <w:pStyle w:val="Doc-text2"/>
        <w:pBdr>
          <w:top w:val="single" w:sz="4" w:space="1" w:color="auto"/>
          <w:left w:val="single" w:sz="4" w:space="4" w:color="auto"/>
          <w:bottom w:val="single" w:sz="4" w:space="1" w:color="auto"/>
          <w:right w:val="single" w:sz="4" w:space="4" w:color="auto"/>
        </w:pBdr>
      </w:pPr>
      <w:r>
        <w:t>Agreements:</w:t>
      </w:r>
    </w:p>
    <w:p w14:paraId="67F849D2" w14:textId="41DE7834" w:rsidR="000774AA" w:rsidRDefault="000774AA" w:rsidP="00E07E4A">
      <w:pPr>
        <w:pStyle w:val="Doc-text2"/>
        <w:numPr>
          <w:ilvl w:val="0"/>
          <w:numId w:val="24"/>
        </w:numPr>
        <w:pBdr>
          <w:top w:val="single" w:sz="4" w:space="1" w:color="auto"/>
          <w:left w:val="single" w:sz="4" w:space="4" w:color="auto"/>
          <w:bottom w:val="single" w:sz="4" w:space="1" w:color="auto"/>
          <w:right w:val="single" w:sz="4" w:space="4" w:color="auto"/>
        </w:pBdr>
      </w:pPr>
      <w:r>
        <w:t xml:space="preserve">RAN2 confirms that </w:t>
      </w:r>
      <w:r w:rsidRPr="00F32599">
        <w:t xml:space="preserve">the </w:t>
      </w:r>
      <w:r>
        <w:t>selected</w:t>
      </w:r>
      <w:r w:rsidRPr="00F32599">
        <w:t xml:space="preserve"> supplementary uplink can also be used by RedCap UE for SI re</w:t>
      </w:r>
      <w:r>
        <w:t>quest or positioning SI request</w:t>
      </w:r>
    </w:p>
    <w:p w14:paraId="16E19AB2" w14:textId="77777777" w:rsidR="000774AA" w:rsidRDefault="000774AA" w:rsidP="00D54DEA">
      <w:pPr>
        <w:pStyle w:val="Comments"/>
      </w:pPr>
    </w:p>
    <w:p w14:paraId="145EE0C5" w14:textId="77777777" w:rsidR="000774AA" w:rsidRDefault="000774AA" w:rsidP="00D54DEA">
      <w:pPr>
        <w:pStyle w:val="Comments"/>
      </w:pPr>
    </w:p>
    <w:p w14:paraId="0B6A1CDB" w14:textId="77777777" w:rsidR="007147A5" w:rsidRDefault="007147A5" w:rsidP="007147A5">
      <w:pPr>
        <w:pStyle w:val="Doc-text2"/>
        <w:ind w:left="0" w:firstLine="0"/>
      </w:pPr>
      <w:r>
        <w:t>Inter-RAT mobility</w:t>
      </w:r>
    </w:p>
    <w:p w14:paraId="00E1C02D" w14:textId="663D5FD6" w:rsidR="007147A5" w:rsidRDefault="007147A5" w:rsidP="007147A5">
      <w:pPr>
        <w:pStyle w:val="Doc-title"/>
      </w:pPr>
      <w:r w:rsidRPr="00124800">
        <w:t>R2-220</w:t>
      </w:r>
      <w:r w:rsidRPr="00124800">
        <w:t>7</w:t>
      </w:r>
      <w:r w:rsidRPr="00124800">
        <w:t>230</w:t>
      </w:r>
      <w:r>
        <w:tab/>
        <w:t>Correction on inter-RAT handover from E-UTRA to NR for RedCap</w:t>
      </w:r>
      <w:r>
        <w:tab/>
        <w:t>Sequans Communications, Huawei, HiSilicon</w:t>
      </w:r>
      <w:r>
        <w:tab/>
        <w:t>CR</w:t>
      </w:r>
      <w:r>
        <w:tab/>
        <w:t>Rel-17</w:t>
      </w:r>
      <w:r>
        <w:tab/>
        <w:t>38.300</w:t>
      </w:r>
      <w:r>
        <w:tab/>
        <w:t>17.1.0</w:t>
      </w:r>
      <w:r>
        <w:tab/>
        <w:t>0505</w:t>
      </w:r>
      <w:r>
        <w:tab/>
        <w:t>-</w:t>
      </w:r>
      <w:r>
        <w:tab/>
        <w:t>F</w:t>
      </w:r>
      <w:r>
        <w:tab/>
        <w:t>NR_redcap-Core</w:t>
      </w:r>
    </w:p>
    <w:p w14:paraId="2B7B67A3" w14:textId="7080C836" w:rsidR="00F32599" w:rsidRDefault="00F32599" w:rsidP="00F32599">
      <w:pPr>
        <w:pStyle w:val="Doc-text2"/>
      </w:pPr>
      <w:r>
        <w:t>-</w:t>
      </w:r>
      <w:r>
        <w:tab/>
        <w:t>VDF is not sure this would solve the ping-pong problem</w:t>
      </w:r>
    </w:p>
    <w:p w14:paraId="093C7C7F" w14:textId="7FD3904B" w:rsidR="00F32599" w:rsidRDefault="00F32599" w:rsidP="00F32599">
      <w:pPr>
        <w:pStyle w:val="Doc-text2"/>
      </w:pPr>
      <w:r>
        <w:t>-</w:t>
      </w:r>
      <w:r>
        <w:tab/>
        <w:t>QC is not fine to have the second sentence, it should be left to UE implementation. Ericsson, Oppo, Intel, Xiaomi</w:t>
      </w:r>
      <w:r w:rsidR="002200AD">
        <w:t>, Nokia, vivo</w:t>
      </w:r>
      <w:r>
        <w:t xml:space="preserve"> agree.</w:t>
      </w:r>
    </w:p>
    <w:p w14:paraId="72539AAC" w14:textId="521FC792" w:rsidR="002200AD" w:rsidRDefault="002200AD" w:rsidP="00F32599">
      <w:pPr>
        <w:pStyle w:val="Doc-text2"/>
      </w:pPr>
      <w:r>
        <w:t>-</w:t>
      </w:r>
      <w:r>
        <w:tab/>
        <w:t>Sequans thinks the second sentence is already an agreement (with a “should” instead of “expected to”). It prevents the UE from accessing a non-supporting cell, not to avoid the HO.</w:t>
      </w:r>
    </w:p>
    <w:p w14:paraId="178DA2AD" w14:textId="08A012BA" w:rsidR="00F32599" w:rsidRDefault="008123B9" w:rsidP="00E07E4A">
      <w:pPr>
        <w:pStyle w:val="Doc-text2"/>
        <w:numPr>
          <w:ilvl w:val="0"/>
          <w:numId w:val="12"/>
        </w:numPr>
      </w:pPr>
      <w:r>
        <w:t>RAN2 agrees</w:t>
      </w:r>
      <w:r w:rsidR="002200AD">
        <w:t xml:space="preserve"> to have a note in Stage 2, based on </w:t>
      </w:r>
      <w:r>
        <w:t xml:space="preserve">the </w:t>
      </w:r>
      <w:r w:rsidR="002200AD">
        <w:t xml:space="preserve">TP in </w:t>
      </w:r>
      <w:r>
        <w:t>R2-220</w:t>
      </w:r>
      <w:r w:rsidR="002200AD">
        <w:t xml:space="preserve">7230. Further discuss the detailed wording </w:t>
      </w:r>
      <w:r w:rsidR="00536E4A">
        <w:t xml:space="preserve">in </w:t>
      </w:r>
      <w:r w:rsidR="002200AD">
        <w:t>offline</w:t>
      </w:r>
      <w:r w:rsidR="00536E4A">
        <w:t xml:space="preserve"> 113</w:t>
      </w:r>
      <w:r w:rsidR="002200AD">
        <w:t>, especially for the second sentence.</w:t>
      </w:r>
    </w:p>
    <w:p w14:paraId="0EB855E7" w14:textId="77777777" w:rsidR="00CF4505" w:rsidRDefault="00CF4505" w:rsidP="00CF4505">
      <w:pPr>
        <w:pStyle w:val="Doc-text2"/>
      </w:pPr>
    </w:p>
    <w:p w14:paraId="50C4341E" w14:textId="77777777" w:rsidR="00CF4505" w:rsidRDefault="00CF4505" w:rsidP="00CF4505">
      <w:pPr>
        <w:pStyle w:val="Doc-text2"/>
      </w:pPr>
    </w:p>
    <w:p w14:paraId="105B6FA5" w14:textId="77777777" w:rsidR="00CF4505" w:rsidRDefault="00CF4505" w:rsidP="00CF4505">
      <w:pPr>
        <w:pStyle w:val="Doc-text2"/>
        <w:pBdr>
          <w:top w:val="single" w:sz="4" w:space="1" w:color="auto"/>
          <w:left w:val="single" w:sz="4" w:space="4" w:color="auto"/>
          <w:bottom w:val="single" w:sz="4" w:space="1" w:color="auto"/>
          <w:right w:val="single" w:sz="4" w:space="4" w:color="auto"/>
        </w:pBdr>
      </w:pPr>
      <w:r>
        <w:t>Agreements:</w:t>
      </w:r>
    </w:p>
    <w:p w14:paraId="427B543D" w14:textId="46A9B9BB" w:rsidR="00CF4505" w:rsidRDefault="00CF4505" w:rsidP="00E07E4A">
      <w:pPr>
        <w:pStyle w:val="Doc-text2"/>
        <w:numPr>
          <w:ilvl w:val="0"/>
          <w:numId w:val="25"/>
        </w:numPr>
        <w:pBdr>
          <w:top w:val="single" w:sz="4" w:space="1" w:color="auto"/>
          <w:left w:val="single" w:sz="4" w:space="4" w:color="auto"/>
          <w:bottom w:val="single" w:sz="4" w:space="1" w:color="auto"/>
          <w:right w:val="single" w:sz="4" w:space="4" w:color="auto"/>
        </w:pBdr>
      </w:pPr>
      <w:r>
        <w:t>For inter-RAT mobility from LTE to NR, RAN2 agrees to have a note in Stage 2, based on the TP in R2-2207230. Further discuss the detailed wording offline, especially for the second sentence.</w:t>
      </w:r>
    </w:p>
    <w:p w14:paraId="13C332AA" w14:textId="77777777" w:rsidR="00CF4505" w:rsidRDefault="00CF4505" w:rsidP="00CF4505">
      <w:pPr>
        <w:pStyle w:val="Doc-text2"/>
      </w:pPr>
    </w:p>
    <w:p w14:paraId="11592D95" w14:textId="77777777" w:rsidR="000774AA" w:rsidRPr="00F32599" w:rsidRDefault="000774AA" w:rsidP="000774AA">
      <w:pPr>
        <w:pStyle w:val="Doc-text2"/>
        <w:ind w:left="1619" w:firstLine="0"/>
      </w:pPr>
    </w:p>
    <w:p w14:paraId="6F961DD1" w14:textId="1EFED565" w:rsidR="007147A5" w:rsidRDefault="007147A5" w:rsidP="007147A5">
      <w:pPr>
        <w:pStyle w:val="Doc-title"/>
      </w:pPr>
      <w:r w:rsidRPr="00124800">
        <w:t>R2-2207069</w:t>
      </w:r>
      <w:r>
        <w:tab/>
        <w:t>Discussion on inter-RAT mobility from LTE to NR</w:t>
      </w:r>
      <w:r>
        <w:tab/>
        <w:t>OPPO</w:t>
      </w:r>
      <w:r>
        <w:tab/>
        <w:t>discussion</w:t>
      </w:r>
      <w:r>
        <w:tab/>
        <w:t>Rel-17</w:t>
      </w:r>
      <w:r>
        <w:tab/>
        <w:t>NR_redcap-Core</w:t>
      </w:r>
    </w:p>
    <w:p w14:paraId="101E6844" w14:textId="7AC5D8BB" w:rsidR="007147A5" w:rsidRDefault="007147A5" w:rsidP="007147A5">
      <w:pPr>
        <w:pStyle w:val="Doc-title"/>
      </w:pPr>
      <w:r w:rsidRPr="00124800">
        <w:t>R2-2207996</w:t>
      </w:r>
      <w:r>
        <w:tab/>
        <w:t>Inter-RAT handover from LTE to NR</w:t>
      </w:r>
      <w:r>
        <w:tab/>
        <w:t>MediaTek Inc.</w:t>
      </w:r>
      <w:r>
        <w:tab/>
        <w:t>discussion</w:t>
      </w:r>
      <w:r>
        <w:tab/>
        <w:t>Rel-17</w:t>
      </w:r>
      <w:r>
        <w:tab/>
        <w:t>NR_redcap-Core</w:t>
      </w:r>
    </w:p>
    <w:p w14:paraId="7992AD00" w14:textId="77777777" w:rsidR="007147A5" w:rsidRDefault="007147A5" w:rsidP="00D54DEA">
      <w:pPr>
        <w:pStyle w:val="Comments"/>
      </w:pPr>
    </w:p>
    <w:p w14:paraId="55B241A0" w14:textId="6C83B2C6" w:rsidR="0055001E" w:rsidRDefault="0055001E" w:rsidP="00D54DEA">
      <w:pPr>
        <w:pStyle w:val="Comments"/>
      </w:pPr>
      <w:r>
        <w:t>eDRX</w:t>
      </w:r>
    </w:p>
    <w:p w14:paraId="59809CC9" w14:textId="2A0B6029" w:rsidR="00D54DEA" w:rsidRDefault="00D54DEA" w:rsidP="00D54DEA">
      <w:pPr>
        <w:pStyle w:val="Doc-title"/>
      </w:pPr>
      <w:r w:rsidRPr="00124800">
        <w:t>R2-2</w:t>
      </w:r>
      <w:r w:rsidRPr="00124800">
        <w:t>2</w:t>
      </w:r>
      <w:r w:rsidRPr="00124800">
        <w:t>07054</w:t>
      </w:r>
      <w:r>
        <w:tab/>
        <w:t>Clarification on support of eDRX</w:t>
      </w:r>
      <w:r>
        <w:tab/>
        <w:t>OPPO</w:t>
      </w:r>
      <w:r>
        <w:tab/>
        <w:t>CR</w:t>
      </w:r>
      <w:r>
        <w:tab/>
        <w:t>Rel-17</w:t>
      </w:r>
      <w:r>
        <w:tab/>
        <w:t>38.331</w:t>
      </w:r>
      <w:r>
        <w:tab/>
        <w:t>17.1.0</w:t>
      </w:r>
      <w:r>
        <w:tab/>
        <w:t>3213</w:t>
      </w:r>
      <w:r>
        <w:tab/>
        <w:t>-</w:t>
      </w:r>
      <w:r>
        <w:tab/>
        <w:t>F</w:t>
      </w:r>
      <w:r>
        <w:tab/>
        <w:t>NR_redcap-Core</w:t>
      </w:r>
    </w:p>
    <w:p w14:paraId="36A185CA" w14:textId="5DA1FD88" w:rsidR="001E5402" w:rsidRPr="001E5402" w:rsidRDefault="001E5402" w:rsidP="00E07E4A">
      <w:pPr>
        <w:pStyle w:val="Doc-text2"/>
        <w:numPr>
          <w:ilvl w:val="0"/>
          <w:numId w:val="12"/>
        </w:numPr>
      </w:pPr>
      <w:r>
        <w:t>Co</w:t>
      </w:r>
      <w:r w:rsidR="00536E4A">
        <w:t>ntinue in offline 115</w:t>
      </w:r>
    </w:p>
    <w:p w14:paraId="136E3970" w14:textId="49C2D8CA" w:rsidR="0055001E" w:rsidRDefault="00D54DEA" w:rsidP="00AC3F37">
      <w:pPr>
        <w:pStyle w:val="Doc-title"/>
      </w:pPr>
      <w:r w:rsidRPr="00124800">
        <w:t>R2-2</w:t>
      </w:r>
      <w:r w:rsidRPr="00124800">
        <w:t>2</w:t>
      </w:r>
      <w:r w:rsidRPr="00124800">
        <w:t>07055</w:t>
      </w:r>
      <w:r>
        <w:tab/>
        <w:t>Clarification on UE support of eDRX</w:t>
      </w:r>
      <w:r>
        <w:tab/>
        <w:t>OPPO</w:t>
      </w:r>
      <w:r>
        <w:tab/>
        <w:t>CR</w:t>
      </w:r>
      <w:r>
        <w:tab/>
        <w:t>Rel-17</w:t>
      </w:r>
      <w:r>
        <w:tab/>
        <w:t>38.306</w:t>
      </w:r>
      <w:r>
        <w:tab/>
        <w:t>17.1.0</w:t>
      </w:r>
      <w:r>
        <w:tab/>
        <w:t>0757</w:t>
      </w:r>
      <w:r>
        <w:tab/>
        <w:t>-</w:t>
      </w:r>
      <w:r>
        <w:tab/>
        <w:t>F</w:t>
      </w:r>
      <w:r>
        <w:tab/>
        <w:t>NR_redcap-Core</w:t>
      </w:r>
    </w:p>
    <w:p w14:paraId="47CBA98E" w14:textId="4BDC64E1" w:rsidR="00536E4A" w:rsidRPr="00536E4A" w:rsidRDefault="00536E4A" w:rsidP="00E07E4A">
      <w:pPr>
        <w:pStyle w:val="Doc-text2"/>
        <w:numPr>
          <w:ilvl w:val="0"/>
          <w:numId w:val="12"/>
        </w:numPr>
      </w:pPr>
      <w:r>
        <w:t>Continue in offline 115</w:t>
      </w:r>
    </w:p>
    <w:p w14:paraId="69F255F0" w14:textId="4D6E04A0" w:rsidR="00AC3F37" w:rsidRDefault="00AC3F37" w:rsidP="00AC3F37">
      <w:pPr>
        <w:pStyle w:val="Doc-title"/>
      </w:pPr>
      <w:r w:rsidRPr="00124800">
        <w:t>R</w:t>
      </w:r>
      <w:r w:rsidRPr="00124800">
        <w:t>2</w:t>
      </w:r>
      <w:r w:rsidRPr="00124800">
        <w:t>-2208631</w:t>
      </w:r>
      <w:r>
        <w:tab/>
        <w:t>Correction on eDRX allowed indication and PDCCH-ConfigCommon</w:t>
      </w:r>
      <w:r>
        <w:tab/>
        <w:t>ZTE Corporation, Sanechips</w:t>
      </w:r>
      <w:r>
        <w:tab/>
        <w:t>CR</w:t>
      </w:r>
      <w:r>
        <w:tab/>
        <w:t>Rel-17</w:t>
      </w:r>
      <w:r>
        <w:tab/>
        <w:t>38.331</w:t>
      </w:r>
      <w:r>
        <w:tab/>
        <w:t>17.1.0</w:t>
      </w:r>
      <w:r>
        <w:tab/>
        <w:t>3456</w:t>
      </w:r>
      <w:r>
        <w:tab/>
        <w:t>-</w:t>
      </w:r>
      <w:r>
        <w:tab/>
        <w:t>F</w:t>
      </w:r>
      <w:r>
        <w:tab/>
        <w:t>NR_redcap-Core</w:t>
      </w:r>
    </w:p>
    <w:p w14:paraId="6116F3D0" w14:textId="2DCE42D4" w:rsidR="00536E4A" w:rsidRPr="00536E4A" w:rsidRDefault="00536E4A" w:rsidP="00E07E4A">
      <w:pPr>
        <w:pStyle w:val="Doc-text2"/>
        <w:numPr>
          <w:ilvl w:val="0"/>
          <w:numId w:val="12"/>
        </w:numPr>
      </w:pPr>
      <w:r>
        <w:t>Continue in offline 115</w:t>
      </w:r>
    </w:p>
    <w:p w14:paraId="10D7C8BC" w14:textId="7198251D" w:rsidR="00AC3F37" w:rsidRDefault="00AC3F37" w:rsidP="00AC3F37">
      <w:pPr>
        <w:pStyle w:val="Doc-title"/>
      </w:pPr>
      <w:r w:rsidRPr="00124800">
        <w:lastRenderedPageBreak/>
        <w:t>R2-2208632</w:t>
      </w:r>
      <w:r>
        <w:tab/>
        <w:t>Correction on eDRX allowed indication and BFD</w:t>
      </w:r>
      <w:r>
        <w:tab/>
        <w:t>ZTE Corporation, Sanechips</w:t>
      </w:r>
      <w:r>
        <w:tab/>
        <w:t>CR</w:t>
      </w:r>
      <w:r>
        <w:tab/>
        <w:t>Rel-17</w:t>
      </w:r>
      <w:r>
        <w:tab/>
        <w:t>38.300</w:t>
      </w:r>
      <w:r>
        <w:tab/>
        <w:t>17.1.0</w:t>
      </w:r>
      <w:r>
        <w:tab/>
        <w:t>0544</w:t>
      </w:r>
      <w:r>
        <w:tab/>
        <w:t>-</w:t>
      </w:r>
      <w:r>
        <w:tab/>
        <w:t>F</w:t>
      </w:r>
      <w:r>
        <w:tab/>
        <w:t>NR_redcap-Core</w:t>
      </w:r>
    </w:p>
    <w:p w14:paraId="5CE69615" w14:textId="49424E37" w:rsidR="00536E4A" w:rsidRPr="00536E4A" w:rsidRDefault="00536E4A" w:rsidP="00E07E4A">
      <w:pPr>
        <w:pStyle w:val="Doc-text2"/>
        <w:numPr>
          <w:ilvl w:val="0"/>
          <w:numId w:val="12"/>
        </w:numPr>
      </w:pPr>
      <w:r>
        <w:t>Continue in offline 115</w:t>
      </w:r>
    </w:p>
    <w:p w14:paraId="27055F59" w14:textId="77777777" w:rsidR="00B73F1D" w:rsidRDefault="00B73F1D" w:rsidP="007147A5">
      <w:pPr>
        <w:pStyle w:val="Doc-text2"/>
        <w:ind w:left="0" w:firstLine="0"/>
      </w:pPr>
    </w:p>
    <w:p w14:paraId="7CA2596A" w14:textId="2FB88EFF" w:rsidR="00B73F1D" w:rsidRDefault="008A6263" w:rsidP="008A6263">
      <w:pPr>
        <w:pStyle w:val="Comments"/>
      </w:pPr>
      <w:r>
        <w:t>Corrections on PDCCH-ConfigCommon</w:t>
      </w:r>
    </w:p>
    <w:p w14:paraId="627CE762" w14:textId="1E66B636" w:rsidR="008A6263" w:rsidRDefault="008A6263" w:rsidP="008A6263">
      <w:pPr>
        <w:pStyle w:val="Doc-title"/>
      </w:pPr>
      <w:r w:rsidRPr="00124800">
        <w:t>R2-22</w:t>
      </w:r>
      <w:r w:rsidRPr="00124800">
        <w:t>0</w:t>
      </w:r>
      <w:r w:rsidRPr="00124800">
        <w:t>7620</w:t>
      </w:r>
      <w:r>
        <w:tab/>
        <w:t>Corrections on PDCCH-ConfigCommon for RedCap initial BWP</w:t>
      </w:r>
      <w:r>
        <w:tab/>
        <w:t>Huawei, HiSilicon</w:t>
      </w:r>
      <w:r>
        <w:tab/>
        <w:t>CR</w:t>
      </w:r>
      <w:r>
        <w:tab/>
        <w:t>Rel-17</w:t>
      </w:r>
      <w:r>
        <w:tab/>
        <w:t>38.331</w:t>
      </w:r>
      <w:r>
        <w:tab/>
        <w:t>17.1.0</w:t>
      </w:r>
      <w:r>
        <w:tab/>
        <w:t>3297</w:t>
      </w:r>
      <w:r>
        <w:tab/>
        <w:t>-</w:t>
      </w:r>
      <w:r>
        <w:tab/>
        <w:t>F</w:t>
      </w:r>
      <w:r>
        <w:tab/>
        <w:t>NR_redcap-Core</w:t>
      </w:r>
    </w:p>
    <w:p w14:paraId="0FBF77A3" w14:textId="74447460" w:rsidR="00536E4A" w:rsidRPr="00536E4A" w:rsidRDefault="00536E4A" w:rsidP="00E07E4A">
      <w:pPr>
        <w:pStyle w:val="Doc-text2"/>
        <w:numPr>
          <w:ilvl w:val="0"/>
          <w:numId w:val="12"/>
        </w:numPr>
      </w:pPr>
      <w:r>
        <w:t>Continue in offline 115</w:t>
      </w:r>
    </w:p>
    <w:p w14:paraId="705C6AB9" w14:textId="0649FDCE" w:rsidR="00D54DEA" w:rsidRDefault="00D54DEA" w:rsidP="00D54DEA">
      <w:pPr>
        <w:pStyle w:val="Doc-title"/>
      </w:pPr>
      <w:r w:rsidRPr="00124800">
        <w:t>R2-2207</w:t>
      </w:r>
      <w:r w:rsidRPr="00124800">
        <w:t>2</w:t>
      </w:r>
      <w:r w:rsidRPr="00124800">
        <w:t>09</w:t>
      </w:r>
      <w:r>
        <w:tab/>
        <w:t>38.331 Corrections on PDCCH-ConfigCommon for Redcap</w:t>
      </w:r>
      <w:r>
        <w:tab/>
        <w:t>Xiaomi Communications</w:t>
      </w:r>
      <w:r>
        <w:tab/>
        <w:t>draftCR</w:t>
      </w:r>
      <w:r>
        <w:tab/>
        <w:t>Rel-17</w:t>
      </w:r>
      <w:r>
        <w:tab/>
        <w:t>38.331</w:t>
      </w:r>
      <w:r>
        <w:tab/>
        <w:t>17.1.0</w:t>
      </w:r>
      <w:r>
        <w:tab/>
        <w:t>NR_redcap-Core</w:t>
      </w:r>
    </w:p>
    <w:p w14:paraId="01318967" w14:textId="289DA224" w:rsidR="00536E4A" w:rsidRPr="00536E4A" w:rsidRDefault="00536E4A" w:rsidP="00E07E4A">
      <w:pPr>
        <w:pStyle w:val="Doc-text2"/>
        <w:numPr>
          <w:ilvl w:val="0"/>
          <w:numId w:val="12"/>
        </w:numPr>
      </w:pPr>
      <w:r>
        <w:t>Continue in offline 115</w:t>
      </w:r>
    </w:p>
    <w:p w14:paraId="38E62760" w14:textId="46A724A5" w:rsidR="00597D03" w:rsidRDefault="00597D03" w:rsidP="00597D03">
      <w:pPr>
        <w:pStyle w:val="Doc-title"/>
      </w:pPr>
      <w:r w:rsidRPr="00124800">
        <w:t>R2-2</w:t>
      </w:r>
      <w:r w:rsidRPr="00124800">
        <w:t>2</w:t>
      </w:r>
      <w:r w:rsidRPr="00124800">
        <w:t>08309</w:t>
      </w:r>
      <w:r>
        <w:tab/>
        <w:t>Clarification on the field description of commonControlResourceSet for RedCap UEs</w:t>
      </w:r>
      <w:r>
        <w:tab/>
        <w:t>Ericsson</w:t>
      </w:r>
      <w:r>
        <w:tab/>
        <w:t>CR</w:t>
      </w:r>
      <w:r>
        <w:tab/>
        <w:t>Rel-17</w:t>
      </w:r>
      <w:r>
        <w:tab/>
        <w:t>38.331</w:t>
      </w:r>
      <w:r>
        <w:tab/>
        <w:t>17.1.0</w:t>
      </w:r>
      <w:r>
        <w:tab/>
        <w:t>3402</w:t>
      </w:r>
      <w:r>
        <w:tab/>
        <w:t>-</w:t>
      </w:r>
      <w:r>
        <w:tab/>
        <w:t>F</w:t>
      </w:r>
      <w:r>
        <w:tab/>
        <w:t>NR_redcap-Core</w:t>
      </w:r>
    </w:p>
    <w:p w14:paraId="4261F973" w14:textId="190CB522" w:rsidR="00536E4A" w:rsidRPr="00536E4A" w:rsidRDefault="00536E4A" w:rsidP="00E07E4A">
      <w:pPr>
        <w:pStyle w:val="Doc-text2"/>
        <w:numPr>
          <w:ilvl w:val="0"/>
          <w:numId w:val="12"/>
        </w:numPr>
      </w:pPr>
      <w:r>
        <w:t>Continue in offline 115</w:t>
      </w:r>
    </w:p>
    <w:p w14:paraId="1000AD4D" w14:textId="474CEB80" w:rsidR="000E1198" w:rsidRDefault="000E1198" w:rsidP="000E1198">
      <w:pPr>
        <w:pStyle w:val="Doc-title"/>
      </w:pPr>
      <w:r w:rsidRPr="00124800">
        <w:rPr>
          <w:rStyle w:val="Hyperlink"/>
        </w:rPr>
        <w:t>R2-220</w:t>
      </w:r>
      <w:r w:rsidRPr="00124800">
        <w:rPr>
          <w:rStyle w:val="Hyperlink"/>
        </w:rPr>
        <w:t>8</w:t>
      </w:r>
      <w:r w:rsidRPr="00124800">
        <w:rPr>
          <w:rStyle w:val="Hyperlink"/>
        </w:rPr>
        <w:t>924</w:t>
      </w:r>
      <w:r w:rsidRPr="005A24B5">
        <w:tab/>
        <w:t xml:space="preserve">Correction on PUCCH-ConfigCommon for RedCap </w:t>
      </w:r>
      <w:r>
        <w:t>UE</w:t>
      </w:r>
      <w:r>
        <w:tab/>
        <w:t>ZTE Corporation, Sanechips</w:t>
      </w:r>
      <w:r>
        <w:tab/>
        <w:t>CR</w:t>
      </w:r>
      <w:r>
        <w:tab/>
        <w:t>Rel-17</w:t>
      </w:r>
      <w:r>
        <w:tab/>
        <w:t>38.331</w:t>
      </w:r>
      <w:r>
        <w:tab/>
        <w:t>17.1.0</w:t>
      </w:r>
      <w:r>
        <w:tab/>
        <w:t>3463</w:t>
      </w:r>
      <w:r>
        <w:tab/>
        <w:t>-</w:t>
      </w:r>
      <w:r>
        <w:tab/>
        <w:t>F</w:t>
      </w:r>
      <w:r>
        <w:tab/>
        <w:t>NR_redcap-Core</w:t>
      </w:r>
      <w:r>
        <w:tab/>
        <w:t>Late</w:t>
      </w:r>
    </w:p>
    <w:p w14:paraId="178D8FC1" w14:textId="44657ECC" w:rsidR="00536E4A" w:rsidRPr="00536E4A" w:rsidRDefault="00536E4A" w:rsidP="00E07E4A">
      <w:pPr>
        <w:pStyle w:val="Doc-text2"/>
        <w:numPr>
          <w:ilvl w:val="0"/>
          <w:numId w:val="12"/>
        </w:numPr>
      </w:pPr>
      <w:r>
        <w:t>Continue in offline 115</w:t>
      </w:r>
    </w:p>
    <w:p w14:paraId="298F5143" w14:textId="77777777" w:rsidR="008A6263" w:rsidRDefault="008A6263" w:rsidP="00597D03">
      <w:pPr>
        <w:pStyle w:val="Doc-text2"/>
        <w:ind w:left="0" w:firstLine="0"/>
      </w:pPr>
    </w:p>
    <w:p w14:paraId="49BE773E" w14:textId="09BBDAC3" w:rsidR="000E1198" w:rsidRPr="008A6263" w:rsidRDefault="000E1198" w:rsidP="000E1198">
      <w:pPr>
        <w:pStyle w:val="Comments"/>
      </w:pPr>
      <w:r>
        <w:t>UE capabilities</w:t>
      </w:r>
    </w:p>
    <w:p w14:paraId="0AAB19DD" w14:textId="4FCD91EA" w:rsidR="00D54DEA" w:rsidRDefault="00D54DEA" w:rsidP="00D54DEA">
      <w:pPr>
        <w:pStyle w:val="Doc-title"/>
      </w:pPr>
      <w:r w:rsidRPr="00124800">
        <w:t>R2-2</w:t>
      </w:r>
      <w:r w:rsidRPr="00124800">
        <w:t>2</w:t>
      </w:r>
      <w:r w:rsidRPr="00124800">
        <w:t>07386</w:t>
      </w:r>
      <w:r>
        <w:tab/>
        <w:t>Alignment on the support of 2TX and 2UL MIMO for RedCap UEs</w:t>
      </w:r>
      <w:r>
        <w:tab/>
        <w:t>Intel Corporation, Huawei</w:t>
      </w:r>
      <w:r>
        <w:tab/>
        <w:t>discussion</w:t>
      </w:r>
      <w:r>
        <w:tab/>
        <w:t>Rel-17</w:t>
      </w:r>
      <w:r>
        <w:tab/>
        <w:t>NR_redcap-Core</w:t>
      </w:r>
    </w:p>
    <w:p w14:paraId="04BE37DF" w14:textId="7D4AA043" w:rsidR="00536E4A" w:rsidRPr="00536E4A" w:rsidRDefault="00536E4A" w:rsidP="00E07E4A">
      <w:pPr>
        <w:pStyle w:val="Doc-text2"/>
        <w:numPr>
          <w:ilvl w:val="0"/>
          <w:numId w:val="12"/>
        </w:numPr>
      </w:pPr>
      <w:r>
        <w:t>Continue in offline 115</w:t>
      </w:r>
    </w:p>
    <w:p w14:paraId="05052417" w14:textId="77777777" w:rsidR="000E1198" w:rsidRDefault="000E1198" w:rsidP="000E1198">
      <w:pPr>
        <w:pStyle w:val="Doc-text2"/>
      </w:pPr>
    </w:p>
    <w:p w14:paraId="56933B1D" w14:textId="77777777" w:rsidR="00133512" w:rsidRPr="00133512" w:rsidRDefault="00133512" w:rsidP="00133512">
      <w:pPr>
        <w:pStyle w:val="Comments"/>
      </w:pPr>
      <w:r>
        <w:t>Initial DL BWP</w:t>
      </w:r>
    </w:p>
    <w:p w14:paraId="694FAA97" w14:textId="378B060D" w:rsidR="00133512" w:rsidRDefault="00133512" w:rsidP="00133512">
      <w:pPr>
        <w:pStyle w:val="Doc-title"/>
      </w:pPr>
      <w:r w:rsidRPr="00124800">
        <w:t>R2-2208385</w:t>
      </w:r>
      <w:r>
        <w:tab/>
        <w:t>Corrections on RedCap specific initial DL BWP related description</w:t>
      </w:r>
      <w:r>
        <w:tab/>
        <w:t>CATT</w:t>
      </w:r>
      <w:r>
        <w:tab/>
        <w:t>CR</w:t>
      </w:r>
      <w:r>
        <w:tab/>
        <w:t>Rel-17</w:t>
      </w:r>
      <w:r>
        <w:tab/>
        <w:t>38.331</w:t>
      </w:r>
      <w:r>
        <w:tab/>
        <w:t>17.1.0</w:t>
      </w:r>
      <w:r>
        <w:tab/>
        <w:t>3413</w:t>
      </w:r>
      <w:r>
        <w:tab/>
        <w:t>-</w:t>
      </w:r>
      <w:r>
        <w:tab/>
        <w:t>F</w:t>
      </w:r>
      <w:r>
        <w:tab/>
        <w:t>NR_redcap-Core</w:t>
      </w:r>
    </w:p>
    <w:p w14:paraId="32F32047" w14:textId="50992D63" w:rsidR="00536E4A" w:rsidRPr="00536E4A" w:rsidRDefault="00536E4A" w:rsidP="00E07E4A">
      <w:pPr>
        <w:pStyle w:val="Doc-text2"/>
        <w:numPr>
          <w:ilvl w:val="0"/>
          <w:numId w:val="12"/>
        </w:numPr>
      </w:pPr>
      <w:r>
        <w:t>Continue in offline 115</w:t>
      </w:r>
    </w:p>
    <w:p w14:paraId="305041A4" w14:textId="5AC4FEF7" w:rsidR="00133512" w:rsidRDefault="00133512" w:rsidP="00133512">
      <w:pPr>
        <w:pStyle w:val="Doc-title"/>
      </w:pPr>
      <w:r w:rsidRPr="00124800">
        <w:t>R2-2208438</w:t>
      </w:r>
      <w:r>
        <w:tab/>
        <w:t>Remaining aspect on RedCap initial DL BWP</w:t>
      </w:r>
      <w:r>
        <w:tab/>
        <w:t>CMCC</w:t>
      </w:r>
      <w:r>
        <w:tab/>
        <w:t>discussion</w:t>
      </w:r>
      <w:r>
        <w:tab/>
        <w:t>Rel-17</w:t>
      </w:r>
      <w:r>
        <w:tab/>
        <w:t>NR_redcap-Core</w:t>
      </w:r>
    </w:p>
    <w:p w14:paraId="1F6F0103" w14:textId="744E7A75" w:rsidR="00536E4A" w:rsidRPr="00536E4A" w:rsidRDefault="00536E4A" w:rsidP="00E07E4A">
      <w:pPr>
        <w:pStyle w:val="Doc-text2"/>
        <w:numPr>
          <w:ilvl w:val="0"/>
          <w:numId w:val="12"/>
        </w:numPr>
      </w:pPr>
      <w:r>
        <w:t>Continue in offline 115</w:t>
      </w:r>
    </w:p>
    <w:p w14:paraId="75BA535C" w14:textId="1DC8B577" w:rsidR="00133512" w:rsidRDefault="00133512" w:rsidP="00133512">
      <w:pPr>
        <w:pStyle w:val="Doc-title"/>
      </w:pPr>
      <w:r w:rsidRPr="00124800">
        <w:t>R2-2208439</w:t>
      </w:r>
      <w:r>
        <w:tab/>
        <w:t>Corrections on RedCap initial DL BWP</w:t>
      </w:r>
      <w:r>
        <w:tab/>
        <w:t>CMCC</w:t>
      </w:r>
      <w:r>
        <w:tab/>
        <w:t>CR</w:t>
      </w:r>
      <w:r>
        <w:tab/>
        <w:t>Rel-17</w:t>
      </w:r>
      <w:r>
        <w:tab/>
        <w:t>38.331</w:t>
      </w:r>
      <w:r>
        <w:tab/>
        <w:t>17.1.0</w:t>
      </w:r>
      <w:r>
        <w:tab/>
        <w:t>3420</w:t>
      </w:r>
      <w:r>
        <w:tab/>
        <w:t>-</w:t>
      </w:r>
      <w:r>
        <w:tab/>
        <w:t>F</w:t>
      </w:r>
      <w:r>
        <w:tab/>
        <w:t>NR_redcap-Core</w:t>
      </w:r>
    </w:p>
    <w:p w14:paraId="01BCDC82" w14:textId="14DB35D9" w:rsidR="00536E4A" w:rsidRPr="00536E4A" w:rsidRDefault="00536E4A" w:rsidP="00E07E4A">
      <w:pPr>
        <w:pStyle w:val="Doc-text2"/>
        <w:numPr>
          <w:ilvl w:val="0"/>
          <w:numId w:val="12"/>
        </w:numPr>
      </w:pPr>
      <w:r>
        <w:t>Continue in offline 115</w:t>
      </w:r>
    </w:p>
    <w:p w14:paraId="081CDE92" w14:textId="77777777" w:rsidR="00133512" w:rsidRDefault="00133512" w:rsidP="000E1198">
      <w:pPr>
        <w:pStyle w:val="Doc-text2"/>
      </w:pPr>
    </w:p>
    <w:p w14:paraId="7480DCBA" w14:textId="0EA0C555" w:rsidR="00133512" w:rsidRPr="000E1198" w:rsidRDefault="00133512" w:rsidP="00133512">
      <w:pPr>
        <w:pStyle w:val="Comments"/>
      </w:pPr>
      <w:r>
        <w:t>Other</w:t>
      </w:r>
    </w:p>
    <w:p w14:paraId="21F6A920" w14:textId="1C0A8F5F" w:rsidR="00D54DEA" w:rsidRDefault="00D54DEA" w:rsidP="00D54DEA">
      <w:pPr>
        <w:pStyle w:val="Doc-title"/>
      </w:pPr>
      <w:r w:rsidRPr="00124800">
        <w:t>R2-</w:t>
      </w:r>
      <w:r w:rsidRPr="00124800">
        <w:t>2</w:t>
      </w:r>
      <w:r w:rsidRPr="00124800">
        <w:t>207621</w:t>
      </w:r>
      <w:r>
        <w:tab/>
        <w:t>Corrections on the relaxed measurement criterion and smtc field for RedCap</w:t>
      </w:r>
      <w:r>
        <w:tab/>
        <w:t>Huawei, HiSilicon</w:t>
      </w:r>
      <w:r>
        <w:tab/>
        <w:t>CR</w:t>
      </w:r>
      <w:r>
        <w:tab/>
        <w:t>Rel-17</w:t>
      </w:r>
      <w:r>
        <w:tab/>
        <w:t>38.331</w:t>
      </w:r>
      <w:r>
        <w:tab/>
        <w:t>17.1.0</w:t>
      </w:r>
      <w:r>
        <w:tab/>
        <w:t>3298</w:t>
      </w:r>
      <w:r>
        <w:tab/>
        <w:t>-</w:t>
      </w:r>
      <w:r>
        <w:tab/>
        <w:t>F</w:t>
      </w:r>
      <w:r>
        <w:tab/>
        <w:t>NR_redcap-Core</w:t>
      </w:r>
    </w:p>
    <w:p w14:paraId="38AD7C9B" w14:textId="2753791F" w:rsidR="00536E4A" w:rsidRPr="00536E4A" w:rsidRDefault="00536E4A" w:rsidP="00E07E4A">
      <w:pPr>
        <w:pStyle w:val="Doc-text2"/>
        <w:numPr>
          <w:ilvl w:val="0"/>
          <w:numId w:val="12"/>
        </w:numPr>
      </w:pPr>
      <w:r>
        <w:t>Continue in offline 115</w:t>
      </w:r>
    </w:p>
    <w:p w14:paraId="7B4D3310" w14:textId="7777B15E" w:rsidR="00B73F1D" w:rsidRDefault="00597D03" w:rsidP="00597D03">
      <w:pPr>
        <w:pStyle w:val="Doc-title"/>
      </w:pPr>
      <w:r w:rsidRPr="00124800">
        <w:t>R2-220</w:t>
      </w:r>
      <w:r w:rsidRPr="00124800">
        <w:t>8</w:t>
      </w:r>
      <w:r w:rsidRPr="00124800">
        <w:t>310</w:t>
      </w:r>
      <w:r>
        <w:tab/>
        <w:t>Paging configuration for RedCap UEs in the initial DL BWP</w:t>
      </w:r>
      <w:r>
        <w:tab/>
        <w:t>Ericsson</w:t>
      </w:r>
      <w:r>
        <w:tab/>
        <w:t>discussion</w:t>
      </w:r>
      <w:r>
        <w:tab/>
        <w:t>Rel-17</w:t>
      </w:r>
      <w:r>
        <w:tab/>
        <w:t>NR_redcap-Core</w:t>
      </w:r>
      <w:r>
        <w:tab/>
        <w:t>Late</w:t>
      </w:r>
    </w:p>
    <w:p w14:paraId="485A5D53" w14:textId="479260EA" w:rsidR="00536E4A" w:rsidRPr="00536E4A" w:rsidRDefault="00536E4A" w:rsidP="00E07E4A">
      <w:pPr>
        <w:pStyle w:val="Doc-text2"/>
        <w:numPr>
          <w:ilvl w:val="0"/>
          <w:numId w:val="12"/>
        </w:numPr>
      </w:pPr>
      <w:r>
        <w:t>Continue in offline 115</w:t>
      </w:r>
    </w:p>
    <w:p w14:paraId="259F692E" w14:textId="77777777" w:rsidR="00597D03" w:rsidRDefault="00597D03" w:rsidP="00597D03">
      <w:pPr>
        <w:pStyle w:val="Doc-text2"/>
        <w:rPr>
          <w:highlight w:val="yellow"/>
        </w:rPr>
      </w:pPr>
    </w:p>
    <w:p w14:paraId="0F6CFEEE" w14:textId="77777777" w:rsidR="00EE37F0" w:rsidRDefault="00EE37F0" w:rsidP="00597D03">
      <w:pPr>
        <w:pStyle w:val="Doc-text2"/>
        <w:rPr>
          <w:highlight w:val="yellow"/>
        </w:rPr>
      </w:pPr>
    </w:p>
    <w:p w14:paraId="67D7A528" w14:textId="44EA41D0" w:rsidR="00EE37F0" w:rsidRPr="00046AF4" w:rsidRDefault="00EE37F0" w:rsidP="00EE37F0">
      <w:pPr>
        <w:pStyle w:val="EmailDiscussion"/>
        <w:rPr>
          <w:lang w:val="en-US"/>
        </w:rPr>
      </w:pPr>
      <w:r w:rsidRPr="00146D15">
        <w:rPr>
          <w:lang w:val="en-US"/>
        </w:rPr>
        <w:t>[AT</w:t>
      </w:r>
      <w:r>
        <w:rPr>
          <w:lang w:val="en-US"/>
        </w:rPr>
        <w:t>119-e][115</w:t>
      </w:r>
      <w:r w:rsidRPr="00146D15">
        <w:rPr>
          <w:lang w:val="en-US"/>
        </w:rPr>
        <w:t>][</w:t>
      </w:r>
      <w:r>
        <w:rPr>
          <w:lang w:val="en-US"/>
        </w:rPr>
        <w:t>RedCap</w:t>
      </w:r>
      <w:r w:rsidRPr="00146D15">
        <w:rPr>
          <w:lang w:val="en-US"/>
        </w:rPr>
        <w:t xml:space="preserve">] </w:t>
      </w:r>
      <w:r>
        <w:rPr>
          <w:lang w:val="en-US"/>
        </w:rPr>
        <w:t>C</w:t>
      </w:r>
      <w:r w:rsidR="00A17D6F">
        <w:rPr>
          <w:lang w:val="en-US"/>
        </w:rPr>
        <w:t>P</w:t>
      </w:r>
      <w:r>
        <w:rPr>
          <w:lang w:val="en-US"/>
        </w:rPr>
        <w:t xml:space="preserve"> corrections (Ericsson</w:t>
      </w:r>
      <w:r w:rsidRPr="00146D15">
        <w:rPr>
          <w:lang w:val="en-US"/>
        </w:rPr>
        <w:t>)</w:t>
      </w:r>
    </w:p>
    <w:p w14:paraId="56E7E3F8" w14:textId="307BE78F" w:rsidR="00EE37F0" w:rsidRPr="001A71E6" w:rsidRDefault="00EE37F0" w:rsidP="00EE37F0">
      <w:pPr>
        <w:pStyle w:val="EmailDiscussion2"/>
        <w:ind w:left="1619" w:firstLine="0"/>
        <w:rPr>
          <w:color w:val="808080" w:themeColor="background1" w:themeShade="80"/>
        </w:rPr>
      </w:pPr>
      <w:r w:rsidRPr="001A71E6">
        <w:rPr>
          <w:color w:val="808080" w:themeColor="background1" w:themeShade="80"/>
        </w:rPr>
        <w:t>Initial scope: Discuss remaining</w:t>
      </w:r>
      <w:r w:rsidR="00A17D6F" w:rsidRPr="001A71E6">
        <w:rPr>
          <w:color w:val="808080" w:themeColor="background1" w:themeShade="80"/>
        </w:rPr>
        <w:t xml:space="preserve"> </w:t>
      </w:r>
      <w:r w:rsidRPr="001A71E6">
        <w:rPr>
          <w:color w:val="808080" w:themeColor="background1" w:themeShade="80"/>
        </w:rPr>
        <w:t>C</w:t>
      </w:r>
      <w:r w:rsidR="00A17D6F" w:rsidRPr="001A71E6">
        <w:rPr>
          <w:color w:val="808080" w:themeColor="background1" w:themeShade="80"/>
        </w:rPr>
        <w:t>P</w:t>
      </w:r>
      <w:r w:rsidRPr="001A71E6">
        <w:rPr>
          <w:color w:val="808080" w:themeColor="background1" w:themeShade="80"/>
        </w:rPr>
        <w:t xml:space="preserve"> corrections</w:t>
      </w:r>
    </w:p>
    <w:p w14:paraId="19218547" w14:textId="77777777" w:rsidR="00EE37F0" w:rsidRPr="001A71E6" w:rsidRDefault="00EE37F0" w:rsidP="00EE37F0">
      <w:pPr>
        <w:pStyle w:val="EmailDiscussion2"/>
        <w:ind w:left="1619" w:firstLine="0"/>
        <w:rPr>
          <w:color w:val="808080" w:themeColor="background1" w:themeShade="80"/>
        </w:rPr>
      </w:pPr>
      <w:r w:rsidRPr="001A71E6">
        <w:rPr>
          <w:color w:val="808080" w:themeColor="background1" w:themeShade="80"/>
        </w:rPr>
        <w:t>Initial intended outcome: Summary of the offline discussion with e.g.:</w:t>
      </w:r>
    </w:p>
    <w:p w14:paraId="3602A2A6" w14:textId="77777777" w:rsidR="00EE37F0" w:rsidRPr="001A71E6" w:rsidRDefault="00EE37F0" w:rsidP="00E07E4A">
      <w:pPr>
        <w:pStyle w:val="EmailDiscussion2"/>
        <w:numPr>
          <w:ilvl w:val="0"/>
          <w:numId w:val="10"/>
        </w:numPr>
        <w:rPr>
          <w:color w:val="808080" w:themeColor="background1" w:themeShade="80"/>
        </w:rPr>
      </w:pPr>
      <w:r w:rsidRPr="001A71E6">
        <w:rPr>
          <w:color w:val="808080" w:themeColor="background1" w:themeShade="80"/>
        </w:rPr>
        <w:t>List of proposals for agreement (if any)</w:t>
      </w:r>
    </w:p>
    <w:p w14:paraId="1E269A71" w14:textId="77777777" w:rsidR="00EE37F0" w:rsidRPr="001A71E6" w:rsidRDefault="00EE37F0" w:rsidP="00E07E4A">
      <w:pPr>
        <w:pStyle w:val="EmailDiscussion2"/>
        <w:numPr>
          <w:ilvl w:val="0"/>
          <w:numId w:val="10"/>
        </w:numPr>
        <w:rPr>
          <w:color w:val="808080" w:themeColor="background1" w:themeShade="80"/>
        </w:rPr>
      </w:pPr>
      <w:r w:rsidRPr="001A71E6">
        <w:rPr>
          <w:color w:val="808080" w:themeColor="background1" w:themeShade="80"/>
        </w:rPr>
        <w:t>List of proposals that require online discussions</w:t>
      </w:r>
    </w:p>
    <w:p w14:paraId="49FF9640" w14:textId="77777777" w:rsidR="00EE37F0" w:rsidRPr="001A71E6" w:rsidRDefault="00EE37F0" w:rsidP="00E07E4A">
      <w:pPr>
        <w:pStyle w:val="EmailDiscussion2"/>
        <w:numPr>
          <w:ilvl w:val="0"/>
          <w:numId w:val="10"/>
        </w:numPr>
        <w:rPr>
          <w:color w:val="808080" w:themeColor="background1" w:themeShade="80"/>
        </w:rPr>
      </w:pPr>
      <w:r w:rsidRPr="001A71E6">
        <w:rPr>
          <w:color w:val="808080" w:themeColor="background1" w:themeShade="80"/>
        </w:rPr>
        <w:t>List of proposals that should not be pursued (if any)</w:t>
      </w:r>
    </w:p>
    <w:p w14:paraId="6D33EDBD" w14:textId="449946A4" w:rsidR="00EE37F0" w:rsidRPr="001A71E6" w:rsidRDefault="00EE37F0" w:rsidP="00EE37F0">
      <w:pPr>
        <w:pStyle w:val="EmailDiscussion2"/>
        <w:ind w:left="1619" w:firstLine="0"/>
        <w:rPr>
          <w:color w:val="808080" w:themeColor="background1" w:themeShade="80"/>
        </w:rPr>
      </w:pPr>
      <w:r w:rsidRPr="001A71E6">
        <w:rPr>
          <w:color w:val="808080" w:themeColor="background1" w:themeShade="80"/>
        </w:rPr>
        <w:t xml:space="preserve">Initial deadline (for companies' feedback): </w:t>
      </w:r>
      <w:r w:rsidR="00D26FC3" w:rsidRPr="001A71E6">
        <w:rPr>
          <w:color w:val="808080" w:themeColor="background1" w:themeShade="80"/>
        </w:rPr>
        <w:t>Tues</w:t>
      </w:r>
      <w:r w:rsidRPr="001A71E6">
        <w:rPr>
          <w:color w:val="808080" w:themeColor="background1" w:themeShade="80"/>
        </w:rPr>
        <w:t>day 2022</w:t>
      </w:r>
      <w:r w:rsidR="00D26FC3" w:rsidRPr="001A71E6">
        <w:rPr>
          <w:color w:val="808080" w:themeColor="background1" w:themeShade="80"/>
        </w:rPr>
        <w:t>-08-23</w:t>
      </w:r>
      <w:r w:rsidRPr="001A71E6">
        <w:rPr>
          <w:color w:val="808080" w:themeColor="background1" w:themeShade="80"/>
        </w:rPr>
        <w:t xml:space="preserve"> 1200 UTC</w:t>
      </w:r>
    </w:p>
    <w:p w14:paraId="7C34595A" w14:textId="32580B64" w:rsidR="00EE37F0" w:rsidRPr="001A71E6" w:rsidRDefault="00EE37F0" w:rsidP="00EE37F0">
      <w:pPr>
        <w:pStyle w:val="EmailDiscussion2"/>
        <w:ind w:left="1619" w:firstLine="0"/>
        <w:rPr>
          <w:color w:val="808080" w:themeColor="background1" w:themeShade="80"/>
        </w:rPr>
      </w:pPr>
      <w:r w:rsidRPr="001A71E6">
        <w:rPr>
          <w:color w:val="808080" w:themeColor="background1" w:themeShade="80"/>
        </w:rPr>
        <w:t>Initial deadline (for rapporteur's summary in </w:t>
      </w:r>
      <w:r w:rsidRPr="00124800">
        <w:rPr>
          <w:color w:val="808080" w:themeColor="background1" w:themeShade="80"/>
        </w:rPr>
        <w:t>R2-2208772</w:t>
      </w:r>
      <w:r w:rsidRPr="001A71E6">
        <w:rPr>
          <w:color w:val="808080" w:themeColor="background1" w:themeShade="80"/>
        </w:rPr>
        <w:t>): </w:t>
      </w:r>
      <w:r w:rsidR="00D26FC3" w:rsidRPr="001A71E6">
        <w:rPr>
          <w:color w:val="808080" w:themeColor="background1" w:themeShade="80"/>
        </w:rPr>
        <w:t>Tuesday 2022-08-23</w:t>
      </w:r>
      <w:r w:rsidRPr="001A71E6">
        <w:rPr>
          <w:color w:val="808080" w:themeColor="background1" w:themeShade="80"/>
        </w:rPr>
        <w:t xml:space="preserve"> 2000 UTC</w:t>
      </w:r>
    </w:p>
    <w:p w14:paraId="7F54CEE6" w14:textId="52D77CEC" w:rsidR="00EE37F0" w:rsidRPr="001A71E6" w:rsidRDefault="00EE37F0" w:rsidP="00EE37F0">
      <w:pPr>
        <w:pStyle w:val="EmailDiscussion2"/>
        <w:ind w:left="1619" w:firstLine="0"/>
        <w:rPr>
          <w:color w:val="808080" w:themeColor="background1" w:themeShade="80"/>
          <w:u w:val="single"/>
        </w:rPr>
      </w:pPr>
      <w:r w:rsidRPr="001A71E6">
        <w:rPr>
          <w:color w:val="808080" w:themeColor="background1" w:themeShade="80"/>
          <w:u w:val="single"/>
        </w:rPr>
        <w:t xml:space="preserve">Proposals marked "for agreement" in </w:t>
      </w:r>
      <w:r w:rsidRPr="00124800">
        <w:rPr>
          <w:rStyle w:val="Hyperlink"/>
          <w:color w:val="808080" w:themeColor="background1" w:themeShade="80"/>
        </w:rPr>
        <w:t>R2-2208772</w:t>
      </w:r>
      <w:r w:rsidRPr="001A71E6">
        <w:rPr>
          <w:color w:val="808080" w:themeColor="background1" w:themeShade="80"/>
          <w:u w:val="single"/>
        </w:rPr>
        <w:t xml:space="preserve"> not challenged until </w:t>
      </w:r>
      <w:r w:rsidR="00D26FC3" w:rsidRPr="001A71E6">
        <w:rPr>
          <w:color w:val="808080" w:themeColor="background1" w:themeShade="80"/>
          <w:u w:val="single"/>
        </w:rPr>
        <w:t>Wednesday 2022-08-24</w:t>
      </w:r>
      <w:r w:rsidRPr="001A71E6">
        <w:rPr>
          <w:color w:val="808080" w:themeColor="background1" w:themeShade="80"/>
          <w:u w:val="single"/>
        </w:rPr>
        <w:t xml:space="preserve"> 08:00 UTC will be declared as agreed via email by the session chair (for the rest the discussion might continue offline).</w:t>
      </w:r>
    </w:p>
    <w:p w14:paraId="3AC203A1" w14:textId="4502A199" w:rsidR="001A71E6" w:rsidRPr="00AA47BE" w:rsidRDefault="001A71E6" w:rsidP="001A71E6">
      <w:pPr>
        <w:pStyle w:val="EmailDiscussion2"/>
        <w:ind w:left="1619" w:firstLine="0"/>
        <w:rPr>
          <w:color w:val="000000" w:themeColor="text1"/>
        </w:rPr>
      </w:pPr>
      <w:r>
        <w:rPr>
          <w:color w:val="000000" w:themeColor="text1"/>
        </w:rPr>
        <w:t>Updated scope:</w:t>
      </w:r>
      <w:r w:rsidRPr="002A41B8">
        <w:rPr>
          <w:color w:val="000000" w:themeColor="text1"/>
        </w:rPr>
        <w:t xml:space="preserve"> </w:t>
      </w:r>
      <w:r>
        <w:rPr>
          <w:color w:val="000000" w:themeColor="text1"/>
        </w:rPr>
        <w:t>Discuss remaining CP corrections</w:t>
      </w:r>
    </w:p>
    <w:p w14:paraId="4011FB99" w14:textId="77777777" w:rsidR="001A71E6" w:rsidRPr="00BE132B" w:rsidRDefault="001A71E6" w:rsidP="001A71E6">
      <w:pPr>
        <w:pStyle w:val="EmailDiscussion2"/>
        <w:ind w:left="1619" w:firstLine="0"/>
        <w:rPr>
          <w:color w:val="000000" w:themeColor="text1"/>
        </w:rPr>
      </w:pPr>
      <w:r>
        <w:rPr>
          <w:color w:val="000000" w:themeColor="text1"/>
        </w:rPr>
        <w:t>Updated</w:t>
      </w:r>
      <w:r w:rsidRPr="00BE132B">
        <w:rPr>
          <w:color w:val="000000" w:themeColor="text1"/>
        </w:rPr>
        <w:t xml:space="preserve"> intended outcome: Summary of the offline discussion with e.g.:</w:t>
      </w:r>
    </w:p>
    <w:p w14:paraId="0CEDFAB2" w14:textId="77777777" w:rsidR="001A71E6" w:rsidRDefault="001A71E6" w:rsidP="00E07E4A">
      <w:pPr>
        <w:pStyle w:val="EmailDiscussion2"/>
        <w:numPr>
          <w:ilvl w:val="0"/>
          <w:numId w:val="10"/>
        </w:numPr>
        <w:rPr>
          <w:color w:val="000000" w:themeColor="text1"/>
        </w:rPr>
      </w:pPr>
      <w:r w:rsidRPr="00BE132B">
        <w:rPr>
          <w:color w:val="000000" w:themeColor="text1"/>
        </w:rPr>
        <w:t>List of proposals for agreement (if any)</w:t>
      </w:r>
    </w:p>
    <w:p w14:paraId="20B73789" w14:textId="77777777" w:rsidR="001A71E6" w:rsidRDefault="001A71E6" w:rsidP="00E07E4A">
      <w:pPr>
        <w:pStyle w:val="EmailDiscussion2"/>
        <w:numPr>
          <w:ilvl w:val="0"/>
          <w:numId w:val="10"/>
        </w:numPr>
        <w:rPr>
          <w:color w:val="000000" w:themeColor="text1"/>
        </w:rPr>
      </w:pPr>
      <w:r w:rsidRPr="00BE132B">
        <w:rPr>
          <w:color w:val="000000" w:themeColor="text1"/>
        </w:rPr>
        <w:t>List of proposals that require online discussions</w:t>
      </w:r>
    </w:p>
    <w:p w14:paraId="2FDA5771" w14:textId="77777777" w:rsidR="001A71E6" w:rsidRPr="00BE132B" w:rsidRDefault="001A71E6" w:rsidP="00E07E4A">
      <w:pPr>
        <w:pStyle w:val="EmailDiscussion2"/>
        <w:numPr>
          <w:ilvl w:val="0"/>
          <w:numId w:val="10"/>
        </w:numPr>
        <w:rPr>
          <w:color w:val="000000" w:themeColor="text1"/>
        </w:rPr>
      </w:pPr>
      <w:r w:rsidRPr="00BE132B">
        <w:rPr>
          <w:color w:val="000000" w:themeColor="text1"/>
        </w:rPr>
        <w:t>List of proposals that should not be pursued (if any)</w:t>
      </w:r>
    </w:p>
    <w:p w14:paraId="66594744" w14:textId="2E569BF1" w:rsidR="001A71E6" w:rsidRPr="00BE132B" w:rsidRDefault="001A71E6" w:rsidP="001A71E6">
      <w:pPr>
        <w:pStyle w:val="EmailDiscussion2"/>
        <w:ind w:left="1619" w:firstLine="0"/>
        <w:rPr>
          <w:color w:val="000000" w:themeColor="text1"/>
        </w:rPr>
      </w:pPr>
      <w:r>
        <w:rPr>
          <w:color w:val="000000" w:themeColor="text1"/>
        </w:rPr>
        <w:t>Updated d</w:t>
      </w:r>
      <w:r w:rsidRPr="00BE132B">
        <w:rPr>
          <w:color w:val="000000" w:themeColor="text1"/>
        </w:rPr>
        <w:t xml:space="preserve">eadline (for companies' feedback): </w:t>
      </w:r>
      <w:r>
        <w:rPr>
          <w:color w:val="000000" w:themeColor="text1"/>
        </w:rPr>
        <w:t>Thursday 2022-08-25 16</w:t>
      </w:r>
      <w:r w:rsidRPr="00BE132B">
        <w:rPr>
          <w:color w:val="000000" w:themeColor="text1"/>
        </w:rPr>
        <w:t>00 UTC</w:t>
      </w:r>
    </w:p>
    <w:p w14:paraId="0A0FE4E8" w14:textId="08DE893C" w:rsidR="001A71E6" w:rsidRPr="00BA4815" w:rsidRDefault="001A71E6" w:rsidP="001A71E6">
      <w:pPr>
        <w:pStyle w:val="EmailDiscussion2"/>
        <w:ind w:left="1619" w:firstLine="0"/>
        <w:rPr>
          <w:color w:val="000000" w:themeColor="text1"/>
        </w:rPr>
      </w:pPr>
      <w:r>
        <w:rPr>
          <w:color w:val="000000" w:themeColor="text1"/>
        </w:rPr>
        <w:lastRenderedPageBreak/>
        <w:t>Updated d</w:t>
      </w:r>
      <w:r w:rsidRPr="00BE132B">
        <w:rPr>
          <w:color w:val="000000" w:themeColor="text1"/>
        </w:rPr>
        <w:t>eadline (for rapporteur's summary in R2-22</w:t>
      </w:r>
      <w:r>
        <w:rPr>
          <w:color w:val="000000" w:themeColor="text1"/>
        </w:rPr>
        <w:t>08790</w:t>
      </w:r>
      <w:r w:rsidRPr="00BE132B">
        <w:rPr>
          <w:color w:val="000000" w:themeColor="text1"/>
        </w:rPr>
        <w:t>): </w:t>
      </w:r>
      <w:r>
        <w:rPr>
          <w:color w:val="000000" w:themeColor="text1"/>
        </w:rPr>
        <w:t>Thursday 2022-08-25 20</w:t>
      </w:r>
      <w:r w:rsidRPr="00BE132B">
        <w:rPr>
          <w:color w:val="000000" w:themeColor="text1"/>
        </w:rPr>
        <w:t>00 UTC</w:t>
      </w:r>
    </w:p>
    <w:p w14:paraId="40CF32AB" w14:textId="77777777" w:rsidR="00EE37F0" w:rsidRDefault="00EE37F0" w:rsidP="00597D03">
      <w:pPr>
        <w:pStyle w:val="Doc-text2"/>
        <w:rPr>
          <w:highlight w:val="yellow"/>
        </w:rPr>
      </w:pPr>
    </w:p>
    <w:p w14:paraId="49BFC6D1" w14:textId="77777777" w:rsidR="00EE37F0" w:rsidRDefault="00EE37F0" w:rsidP="00597D03">
      <w:pPr>
        <w:pStyle w:val="Doc-text2"/>
        <w:rPr>
          <w:highlight w:val="yellow"/>
        </w:rPr>
      </w:pPr>
    </w:p>
    <w:p w14:paraId="5D3B28AD" w14:textId="48C9B8DE" w:rsidR="00EE37F0" w:rsidRPr="00EE37F0" w:rsidRDefault="00EE37F0" w:rsidP="00EE37F0">
      <w:pPr>
        <w:pStyle w:val="Doc-title"/>
      </w:pPr>
      <w:r w:rsidRPr="00124800">
        <w:t>R2-2208772</w:t>
      </w:r>
      <w:r>
        <w:tab/>
        <w:t>[Offline-115] RRC corrections</w:t>
      </w:r>
      <w:r>
        <w:tab/>
        <w:t>Ericsson</w:t>
      </w:r>
      <w:r>
        <w:tab/>
        <w:t>discussion</w:t>
      </w:r>
      <w:r>
        <w:tab/>
        <w:t>Rel-17</w:t>
      </w:r>
      <w:r>
        <w:tab/>
        <w:t>NR_redcap-Core</w:t>
      </w:r>
    </w:p>
    <w:p w14:paraId="3F621CB7" w14:textId="77777777" w:rsidR="000C5616" w:rsidRDefault="000C5616" w:rsidP="001A71E6">
      <w:pPr>
        <w:pStyle w:val="Comments"/>
      </w:pPr>
      <w:r>
        <w:t>List of proposals for agreement</w:t>
      </w:r>
    </w:p>
    <w:p w14:paraId="0BD22E72" w14:textId="77777777" w:rsidR="000C5616" w:rsidRDefault="000C5616" w:rsidP="000C5616">
      <w:pPr>
        <w:pStyle w:val="Comments"/>
      </w:pPr>
      <w:r>
        <w:t>Proposal 1           In R2-2207054 and R2-2207055; proposed changes in the field descriptions are captured in the specifications, but the changes to the existing parameter names are not needed.</w:t>
      </w:r>
    </w:p>
    <w:p w14:paraId="676461A7" w14:textId="77777777" w:rsidR="00BC5AD6" w:rsidRDefault="000C5616" w:rsidP="00BC5AD6">
      <w:pPr>
        <w:pStyle w:val="Doc-text2"/>
      </w:pPr>
      <w:r>
        <w:t>-</w:t>
      </w:r>
      <w:r>
        <w:tab/>
        <w:t xml:space="preserve">Nokia had a concern on the </w:t>
      </w:r>
      <w:r w:rsidRPr="000C5616">
        <w:t>eDRX allowed indication field descriptions in R2-2207054.</w:t>
      </w:r>
      <w:r>
        <w:t xml:space="preserve"> </w:t>
      </w:r>
      <w:r w:rsidRPr="000C5616">
        <w:t>It has been agreed that network can control eDRX both in IDLE and INACTIVE, but now the proposal is to remove control for RRC states against earlier agreements.</w:t>
      </w:r>
      <w:r>
        <w:t xml:space="preserve"> However Nokia is</w:t>
      </w:r>
      <w:r w:rsidRPr="000C5616">
        <w:t xml:space="preserve"> ok with the intention of the CRs to allow eDRX for CN paging in INACTIVE.</w:t>
      </w:r>
      <w:r>
        <w:t xml:space="preserve"> Nokia suggests something like</w:t>
      </w:r>
      <w:r w:rsidRPr="000C5616">
        <w:t>:</w:t>
      </w:r>
    </w:p>
    <w:p w14:paraId="153AF7F3" w14:textId="339CBD4B" w:rsidR="000C5616" w:rsidRDefault="00BC5AD6" w:rsidP="00BC5AD6">
      <w:pPr>
        <w:pStyle w:val="Doc-text2"/>
      </w:pPr>
      <w:r>
        <w:tab/>
        <w:t>“</w:t>
      </w:r>
      <w:r w:rsidR="000C5616">
        <w:t>eDRX-AllowedIdle</w:t>
      </w:r>
    </w:p>
    <w:p w14:paraId="1246E857" w14:textId="1F16A603" w:rsidR="000C5616" w:rsidRDefault="00BC5AD6" w:rsidP="000C5616">
      <w:pPr>
        <w:pStyle w:val="Doc-text2"/>
      </w:pPr>
      <w:r>
        <w:tab/>
      </w:r>
      <w:r w:rsidR="000C5616">
        <w:t xml:space="preserve">The presence of this field indicates that extended DRX </w:t>
      </w:r>
      <w:r w:rsidR="000C5616" w:rsidRPr="00BC5AD6">
        <w:rPr>
          <w:u w:val="single"/>
        </w:rPr>
        <w:t>for CN paging</w:t>
      </w:r>
      <w:r w:rsidR="000C5616">
        <w:t xml:space="preserve"> is allowed in the cell for UEs in RRC_IDLE </w:t>
      </w:r>
      <w:r w:rsidR="000C5616" w:rsidRPr="00BC5AD6">
        <w:rPr>
          <w:u w:val="single"/>
        </w:rPr>
        <w:t>or RRC_INACTIVE</w:t>
      </w:r>
      <w:r w:rsidR="000C5616">
        <w:t xml:space="preserve">. The UE shall stop using extended DRX for CN paging in RRC_IDLE </w:t>
      </w:r>
      <w:r w:rsidR="000C5616" w:rsidRPr="00BC5AD6">
        <w:rPr>
          <w:u w:val="single"/>
        </w:rPr>
        <w:t>or RRC_INACTIVE</w:t>
      </w:r>
      <w:r w:rsidR="000C5616">
        <w:t xml:space="preserve"> if eDRX-AllowedIdle is not present.</w:t>
      </w:r>
    </w:p>
    <w:p w14:paraId="454C1AE3" w14:textId="42EB8AAB" w:rsidR="000C5616" w:rsidRDefault="00BC5AD6" w:rsidP="000C5616">
      <w:pPr>
        <w:pStyle w:val="Doc-text2"/>
      </w:pPr>
      <w:r>
        <w:tab/>
      </w:r>
      <w:r w:rsidR="000C5616">
        <w:t>eDRX-AllowedInactive</w:t>
      </w:r>
    </w:p>
    <w:p w14:paraId="13B042AC" w14:textId="146CFDEF" w:rsidR="000C5616" w:rsidRDefault="00BC5AD6" w:rsidP="000C5616">
      <w:pPr>
        <w:pStyle w:val="Doc-text2"/>
      </w:pPr>
      <w:r>
        <w:tab/>
      </w:r>
      <w:r w:rsidR="000C5616">
        <w:t xml:space="preserve">The presence of this field indicates that extended DRX </w:t>
      </w:r>
      <w:r w:rsidR="000C5616" w:rsidRPr="00BC5AD6">
        <w:rPr>
          <w:u w:val="single"/>
        </w:rPr>
        <w:t>for RAN paging</w:t>
      </w:r>
      <w:r w:rsidR="000C5616">
        <w:t xml:space="preserve"> is allowed in the cell for UEs in RRC_INACTIVE. The UE shall stop using extended DRX for RAN paging in RRC_INACTIVE if eDRX-AllowedInactive is not present.</w:t>
      </w:r>
      <w:r>
        <w:t>”</w:t>
      </w:r>
    </w:p>
    <w:p w14:paraId="192A239B" w14:textId="3292D798" w:rsidR="000C5616" w:rsidRDefault="00BC5AD6" w:rsidP="00E07E4A">
      <w:pPr>
        <w:pStyle w:val="Doc-text2"/>
        <w:numPr>
          <w:ilvl w:val="0"/>
          <w:numId w:val="12"/>
        </w:numPr>
      </w:pPr>
      <w:r>
        <w:t>Continue offline</w:t>
      </w:r>
    </w:p>
    <w:p w14:paraId="194C79CC" w14:textId="77777777" w:rsidR="000C5616" w:rsidRDefault="000C5616" w:rsidP="000C5616">
      <w:pPr>
        <w:pStyle w:val="Comments"/>
      </w:pPr>
      <w:r>
        <w:t>Proposal 2           RAN2 agrees with the changes in R2-2208631 and R2-2208632 in principle, and continue the discussion to agree on the wording.</w:t>
      </w:r>
    </w:p>
    <w:p w14:paraId="2554A120" w14:textId="73A45EE0" w:rsidR="004967E2" w:rsidRDefault="004967E2" w:rsidP="00E07E4A">
      <w:pPr>
        <w:pStyle w:val="Doc-text2"/>
        <w:numPr>
          <w:ilvl w:val="0"/>
          <w:numId w:val="12"/>
        </w:numPr>
      </w:pPr>
      <w:r>
        <w:t>Agreed</w:t>
      </w:r>
    </w:p>
    <w:p w14:paraId="25E94B4C" w14:textId="77777777" w:rsidR="000C5616" w:rsidRDefault="000C5616" w:rsidP="000C5616">
      <w:pPr>
        <w:pStyle w:val="Comments"/>
      </w:pPr>
      <w:r>
        <w:t>Proposal 3           RAN2 agrees with the changes in R2-2207209, R2-2207620 R2-2208309 in principle, and continue the discussion to agree on the wording.</w:t>
      </w:r>
    </w:p>
    <w:p w14:paraId="4029805A" w14:textId="132DDDBB" w:rsidR="001A18FB" w:rsidRDefault="004967E2" w:rsidP="001A18FB">
      <w:pPr>
        <w:pStyle w:val="Doc-text2"/>
      </w:pPr>
      <w:r>
        <w:t>-</w:t>
      </w:r>
      <w:r>
        <w:tab/>
        <w:t xml:space="preserve">CATT indicates they have another version in their </w:t>
      </w:r>
      <w:r w:rsidRPr="004967E2">
        <w:t xml:space="preserve">paper R2-2208385, and was not </w:t>
      </w:r>
      <w:r>
        <w:t>listed during the discussion. CATT</w:t>
      </w:r>
      <w:r w:rsidRPr="004967E2">
        <w:t xml:space="preserve"> suggest</w:t>
      </w:r>
      <w:r>
        <w:t>s</w:t>
      </w:r>
      <w:r w:rsidRPr="004967E2">
        <w:t xml:space="preserve"> to discussing with other three solutions together.</w:t>
      </w:r>
    </w:p>
    <w:p w14:paraId="03D8A9F2" w14:textId="371A5899" w:rsidR="004967E2" w:rsidRDefault="004967E2" w:rsidP="00E07E4A">
      <w:pPr>
        <w:pStyle w:val="Doc-text2"/>
        <w:numPr>
          <w:ilvl w:val="0"/>
          <w:numId w:val="12"/>
        </w:numPr>
      </w:pPr>
      <w:r>
        <w:t xml:space="preserve">Agreed as “RAN2 agrees with the changes in R2-2207209, R2-2207620, R2-2208309, </w:t>
      </w:r>
      <w:r w:rsidRPr="004967E2">
        <w:t>R2-2208385</w:t>
      </w:r>
      <w:r>
        <w:t xml:space="preserve"> in principle, and continue the discussion to agree on the wording.”</w:t>
      </w:r>
    </w:p>
    <w:p w14:paraId="01FA6154" w14:textId="77777777" w:rsidR="000C5616" w:rsidRDefault="000C5616" w:rsidP="000C5616">
      <w:pPr>
        <w:pStyle w:val="Comments"/>
      </w:pPr>
      <w:r>
        <w:t>Proposal 4           R2-2208924 is not pursued</w:t>
      </w:r>
    </w:p>
    <w:p w14:paraId="4CE34E5B" w14:textId="15AA0AB0" w:rsidR="004967E2" w:rsidRDefault="004967E2" w:rsidP="00E07E4A">
      <w:pPr>
        <w:pStyle w:val="Doc-text2"/>
        <w:numPr>
          <w:ilvl w:val="0"/>
          <w:numId w:val="12"/>
        </w:numPr>
      </w:pPr>
      <w:r>
        <w:t>Agreed</w:t>
      </w:r>
    </w:p>
    <w:p w14:paraId="7D748843" w14:textId="77777777" w:rsidR="000C5616" w:rsidRDefault="000C5616" w:rsidP="000C5616">
      <w:pPr>
        <w:pStyle w:val="Comments"/>
      </w:pPr>
      <w:r>
        <w:t>Proposal 6           RAN2 agrees with the changes in R2-2207386 in principle, and prefers option 1. FFS whether the wording in Option 1 is revised.</w:t>
      </w:r>
    </w:p>
    <w:p w14:paraId="3768B00F" w14:textId="51D51A8D" w:rsidR="004967E2" w:rsidRDefault="004967E2" w:rsidP="00E07E4A">
      <w:pPr>
        <w:pStyle w:val="Doc-text2"/>
        <w:numPr>
          <w:ilvl w:val="0"/>
          <w:numId w:val="12"/>
        </w:numPr>
      </w:pPr>
      <w:r>
        <w:t>Agreed</w:t>
      </w:r>
    </w:p>
    <w:p w14:paraId="7A9C6DBF" w14:textId="77777777" w:rsidR="000C5616" w:rsidRDefault="000C5616" w:rsidP="000C5616">
      <w:pPr>
        <w:pStyle w:val="Comments"/>
      </w:pPr>
      <w:r>
        <w:t>Proposal 8           R2-2208439 is not pursued.</w:t>
      </w:r>
    </w:p>
    <w:p w14:paraId="5E2B2F72" w14:textId="5FDF2EF5" w:rsidR="000C5616" w:rsidRDefault="004967E2" w:rsidP="00E07E4A">
      <w:pPr>
        <w:pStyle w:val="Doc-text2"/>
        <w:numPr>
          <w:ilvl w:val="0"/>
          <w:numId w:val="12"/>
        </w:numPr>
      </w:pPr>
      <w:r>
        <w:t>Agreed</w:t>
      </w:r>
    </w:p>
    <w:p w14:paraId="39C81A61" w14:textId="77777777" w:rsidR="000C5616" w:rsidRDefault="000C5616" w:rsidP="000C5616">
      <w:pPr>
        <w:pStyle w:val="Comments"/>
      </w:pPr>
      <w:r>
        <w:t xml:space="preserve"> </w:t>
      </w:r>
    </w:p>
    <w:p w14:paraId="05987FB5" w14:textId="7199FF11" w:rsidR="000C5616" w:rsidRDefault="000C5616" w:rsidP="000C5616">
      <w:pPr>
        <w:pStyle w:val="Comments"/>
      </w:pPr>
      <w:r>
        <w:t>List of p</w:t>
      </w:r>
      <w:r w:rsidR="004967E2">
        <w:t>roposals for further discussion</w:t>
      </w:r>
    </w:p>
    <w:p w14:paraId="4667F029" w14:textId="77777777" w:rsidR="000C5616" w:rsidRDefault="000C5616" w:rsidP="000C5616">
      <w:pPr>
        <w:pStyle w:val="Comments"/>
      </w:pPr>
      <w:r>
        <w:t>Proposal 5           R2-2208932 is agreed. FFS whether an LS to RAN1 is needed.</w:t>
      </w:r>
    </w:p>
    <w:p w14:paraId="10195BD3" w14:textId="020D2424" w:rsidR="004967E2" w:rsidRDefault="004967E2" w:rsidP="00E07E4A">
      <w:pPr>
        <w:pStyle w:val="Doc-text2"/>
        <w:numPr>
          <w:ilvl w:val="0"/>
          <w:numId w:val="12"/>
        </w:numPr>
      </w:pPr>
      <w:r>
        <w:t>Continue offline/online</w:t>
      </w:r>
    </w:p>
    <w:p w14:paraId="1C753195" w14:textId="77777777" w:rsidR="000C5616" w:rsidRDefault="000C5616" w:rsidP="000C5616">
      <w:pPr>
        <w:pStyle w:val="Comments"/>
      </w:pPr>
      <w:r>
        <w:t>Proposal 7           Wait for the conclusion of the related discussion in offline#117 and decide whether/what changes are needed based on the outcome.</w:t>
      </w:r>
    </w:p>
    <w:p w14:paraId="4B2A40C5" w14:textId="6FE32523" w:rsidR="004967E2" w:rsidRDefault="004967E2" w:rsidP="00E07E4A">
      <w:pPr>
        <w:pStyle w:val="Doc-text2"/>
        <w:numPr>
          <w:ilvl w:val="0"/>
          <w:numId w:val="12"/>
        </w:numPr>
      </w:pPr>
      <w:r>
        <w:t>Continue offline/online</w:t>
      </w:r>
    </w:p>
    <w:p w14:paraId="56FBEF0E" w14:textId="77777777" w:rsidR="000C5616" w:rsidRDefault="000C5616" w:rsidP="000C5616">
      <w:pPr>
        <w:pStyle w:val="Comments"/>
      </w:pPr>
      <w:r>
        <w:t>Proposal 9           In R2-2207621, first change is captured in the specifications, discuss further to agree on whether the second change is needed.</w:t>
      </w:r>
    </w:p>
    <w:p w14:paraId="7814AF17" w14:textId="43BE95D7" w:rsidR="004967E2" w:rsidRDefault="004967E2" w:rsidP="00E07E4A">
      <w:pPr>
        <w:pStyle w:val="Doc-text2"/>
        <w:numPr>
          <w:ilvl w:val="0"/>
          <w:numId w:val="12"/>
        </w:numPr>
      </w:pPr>
      <w:r>
        <w:t>Continue offline/online</w:t>
      </w:r>
    </w:p>
    <w:p w14:paraId="1A0EC255" w14:textId="77777777" w:rsidR="000C5616" w:rsidRDefault="000C5616" w:rsidP="000C5616">
      <w:pPr>
        <w:pStyle w:val="Comments"/>
      </w:pPr>
      <w:r>
        <w:t>Proposal 10        Continue the discussion on whether the proposed change in R2-2208310 is needed.</w:t>
      </w:r>
    </w:p>
    <w:p w14:paraId="01873E56" w14:textId="77777777" w:rsidR="004967E2" w:rsidRDefault="004967E2" w:rsidP="00E07E4A">
      <w:pPr>
        <w:pStyle w:val="Doc-text2"/>
        <w:numPr>
          <w:ilvl w:val="0"/>
          <w:numId w:val="12"/>
        </w:numPr>
      </w:pPr>
      <w:r>
        <w:t>Continue offline/online</w:t>
      </w:r>
    </w:p>
    <w:p w14:paraId="637CAB94" w14:textId="77777777" w:rsidR="00EE37F0" w:rsidRDefault="00EE37F0" w:rsidP="00597D03">
      <w:pPr>
        <w:pStyle w:val="Doc-text2"/>
        <w:rPr>
          <w:highlight w:val="yellow"/>
        </w:rPr>
      </w:pPr>
    </w:p>
    <w:p w14:paraId="3C6F2BEE" w14:textId="77777777" w:rsidR="004967E2" w:rsidRDefault="004967E2" w:rsidP="00597D03">
      <w:pPr>
        <w:pStyle w:val="Doc-text2"/>
        <w:rPr>
          <w:highlight w:val="yellow"/>
        </w:rPr>
      </w:pPr>
    </w:p>
    <w:p w14:paraId="296377A9" w14:textId="77777777" w:rsidR="00880CE4" w:rsidRDefault="00880CE4" w:rsidP="00880CE4">
      <w:pPr>
        <w:pStyle w:val="Doc-text2"/>
        <w:pBdr>
          <w:top w:val="single" w:sz="4" w:space="1" w:color="auto"/>
          <w:left w:val="single" w:sz="4" w:space="4" w:color="auto"/>
          <w:bottom w:val="single" w:sz="4" w:space="1" w:color="auto"/>
          <w:right w:val="single" w:sz="4" w:space="4" w:color="auto"/>
        </w:pBdr>
      </w:pPr>
      <w:r>
        <w:t>Agreements via email – from offline 115;</w:t>
      </w:r>
    </w:p>
    <w:p w14:paraId="7839144F" w14:textId="7A66F6F7" w:rsidR="00880CE4" w:rsidRDefault="00880CE4" w:rsidP="00E07E4A">
      <w:pPr>
        <w:pStyle w:val="Doc-text2"/>
        <w:numPr>
          <w:ilvl w:val="0"/>
          <w:numId w:val="36"/>
        </w:numPr>
        <w:pBdr>
          <w:top w:val="single" w:sz="4" w:space="1" w:color="auto"/>
          <w:left w:val="single" w:sz="4" w:space="4" w:color="auto"/>
          <w:bottom w:val="single" w:sz="4" w:space="1" w:color="auto"/>
          <w:right w:val="single" w:sz="4" w:space="4" w:color="auto"/>
        </w:pBdr>
      </w:pPr>
      <w:r>
        <w:t>RAN2 agrees with the changes in R2-2208631 and R2-2208632 in principle, and continue the discussion to agree on the wording.</w:t>
      </w:r>
    </w:p>
    <w:p w14:paraId="55E2CB0D" w14:textId="137F0162" w:rsidR="00880CE4" w:rsidRDefault="00880CE4" w:rsidP="00E07E4A">
      <w:pPr>
        <w:pStyle w:val="Doc-text2"/>
        <w:numPr>
          <w:ilvl w:val="0"/>
          <w:numId w:val="36"/>
        </w:numPr>
        <w:pBdr>
          <w:top w:val="single" w:sz="4" w:space="1" w:color="auto"/>
          <w:left w:val="single" w:sz="4" w:space="4" w:color="auto"/>
          <w:bottom w:val="single" w:sz="4" w:space="1" w:color="auto"/>
          <w:right w:val="single" w:sz="4" w:space="4" w:color="auto"/>
        </w:pBdr>
      </w:pPr>
      <w:r>
        <w:t xml:space="preserve">RAN2 agrees with the changes in R2-2207209, R2-2207620, R2-2208309, </w:t>
      </w:r>
      <w:r w:rsidRPr="004967E2">
        <w:t>R2-2208385</w:t>
      </w:r>
      <w:r>
        <w:t xml:space="preserve"> in principle, and continue the discussion to agree on the wording.</w:t>
      </w:r>
    </w:p>
    <w:p w14:paraId="78949287" w14:textId="5609F25C" w:rsidR="00880CE4" w:rsidRDefault="00880CE4" w:rsidP="00E07E4A">
      <w:pPr>
        <w:pStyle w:val="Doc-text2"/>
        <w:numPr>
          <w:ilvl w:val="0"/>
          <w:numId w:val="36"/>
        </w:numPr>
        <w:pBdr>
          <w:top w:val="single" w:sz="4" w:space="1" w:color="auto"/>
          <w:left w:val="single" w:sz="4" w:space="4" w:color="auto"/>
          <w:bottom w:val="single" w:sz="4" w:space="1" w:color="auto"/>
          <w:right w:val="single" w:sz="4" w:space="4" w:color="auto"/>
        </w:pBdr>
      </w:pPr>
      <w:r>
        <w:t>R2-2208924 is not pursued</w:t>
      </w:r>
    </w:p>
    <w:p w14:paraId="2D83E8D8" w14:textId="5C6929C2" w:rsidR="00880CE4" w:rsidRDefault="00880CE4" w:rsidP="00E07E4A">
      <w:pPr>
        <w:pStyle w:val="Doc-text2"/>
        <w:numPr>
          <w:ilvl w:val="0"/>
          <w:numId w:val="36"/>
        </w:numPr>
        <w:pBdr>
          <w:top w:val="single" w:sz="4" w:space="1" w:color="auto"/>
          <w:left w:val="single" w:sz="4" w:space="4" w:color="auto"/>
          <w:bottom w:val="single" w:sz="4" w:space="1" w:color="auto"/>
          <w:right w:val="single" w:sz="4" w:space="4" w:color="auto"/>
        </w:pBdr>
      </w:pPr>
      <w:r>
        <w:t>RAN2 agrees with the changes in R2-2207386 in principle, and prefers option 1. FFS whether the wording in Option 1 is revised.</w:t>
      </w:r>
    </w:p>
    <w:p w14:paraId="6678B656" w14:textId="7EE3978C" w:rsidR="00880CE4" w:rsidRDefault="00880CE4" w:rsidP="00E07E4A">
      <w:pPr>
        <w:pStyle w:val="Doc-text2"/>
        <w:numPr>
          <w:ilvl w:val="0"/>
          <w:numId w:val="36"/>
        </w:numPr>
        <w:pBdr>
          <w:top w:val="single" w:sz="4" w:space="1" w:color="auto"/>
          <w:left w:val="single" w:sz="4" w:space="4" w:color="auto"/>
          <w:bottom w:val="single" w:sz="4" w:space="1" w:color="auto"/>
          <w:right w:val="single" w:sz="4" w:space="4" w:color="auto"/>
        </w:pBdr>
      </w:pPr>
      <w:r>
        <w:t>R2-2208439 is not pursued.</w:t>
      </w:r>
    </w:p>
    <w:p w14:paraId="3A0F4E3C" w14:textId="77777777" w:rsidR="00880CE4" w:rsidRDefault="00880CE4" w:rsidP="00597D03">
      <w:pPr>
        <w:pStyle w:val="Doc-text2"/>
        <w:rPr>
          <w:highlight w:val="yellow"/>
        </w:rPr>
      </w:pPr>
    </w:p>
    <w:p w14:paraId="6F637082" w14:textId="77777777" w:rsidR="000C5616" w:rsidRDefault="000C5616" w:rsidP="00597D03">
      <w:pPr>
        <w:pStyle w:val="Doc-text2"/>
        <w:rPr>
          <w:highlight w:val="yellow"/>
        </w:rPr>
      </w:pPr>
    </w:p>
    <w:p w14:paraId="76AF90D3" w14:textId="2E7D8C75" w:rsidR="001A71E6" w:rsidRPr="00EE37F0" w:rsidRDefault="001A71E6" w:rsidP="001A71E6">
      <w:pPr>
        <w:pStyle w:val="Doc-title"/>
      </w:pPr>
      <w:r>
        <w:lastRenderedPageBreak/>
        <w:t>R2-2208790</w:t>
      </w:r>
      <w:r>
        <w:tab/>
        <w:t>[Offline-115] RRC corrections – second round</w:t>
      </w:r>
      <w:r>
        <w:tab/>
        <w:t>Ericsson</w:t>
      </w:r>
      <w:r>
        <w:tab/>
        <w:t>discussion</w:t>
      </w:r>
      <w:r>
        <w:tab/>
        <w:t>Rel-17</w:t>
      </w:r>
      <w:r>
        <w:tab/>
        <w:t>NR_redcap-Core</w:t>
      </w:r>
    </w:p>
    <w:p w14:paraId="7016ACB9" w14:textId="77777777" w:rsidR="00B653D5" w:rsidRDefault="00B653D5" w:rsidP="00B653D5">
      <w:pPr>
        <w:pStyle w:val="Comments"/>
      </w:pPr>
      <w:r>
        <w:t>List of proposals for agreement</w:t>
      </w:r>
    </w:p>
    <w:p w14:paraId="142D113E" w14:textId="3C21EC5A" w:rsidR="00B653D5" w:rsidRDefault="00B653D5" w:rsidP="00B653D5">
      <w:pPr>
        <w:pStyle w:val="Comments"/>
      </w:pPr>
      <w:r>
        <w:t>Proposal 1           The changes below are agreed</w:t>
      </w:r>
    </w:p>
    <w:p w14:paraId="1FFB2408" w14:textId="77777777" w:rsidR="00B653D5" w:rsidRDefault="00B653D5" w:rsidP="00B653D5">
      <w:pPr>
        <w:pStyle w:val="Comments"/>
      </w:pPr>
      <w:r>
        <w:t>eDRX-AllowedIdle</w:t>
      </w:r>
    </w:p>
    <w:p w14:paraId="00A21CB4" w14:textId="77777777" w:rsidR="00B653D5" w:rsidRDefault="00B653D5" w:rsidP="00B653D5">
      <w:pPr>
        <w:pStyle w:val="Comments"/>
      </w:pPr>
      <w:r>
        <w:t xml:space="preserve">The presence of this field indicates that extended DRX </w:t>
      </w:r>
      <w:r w:rsidRPr="00B653D5">
        <w:rPr>
          <w:u w:val="single"/>
        </w:rPr>
        <w:t>for CN paging</w:t>
      </w:r>
      <w:r>
        <w:t xml:space="preserve"> is allowed in the cell for UEs in RRC_IDLE </w:t>
      </w:r>
      <w:r w:rsidRPr="00B653D5">
        <w:rPr>
          <w:u w:val="single"/>
        </w:rPr>
        <w:t>or RRC_INACTIVE</w:t>
      </w:r>
      <w:r>
        <w:t xml:space="preserve">. The UE shall stop using extended DRX for CN paging in RRC_IDLE </w:t>
      </w:r>
      <w:r w:rsidRPr="00B653D5">
        <w:rPr>
          <w:u w:val="single"/>
        </w:rPr>
        <w:t>or RRC_INACTIVE</w:t>
      </w:r>
      <w:r>
        <w:t xml:space="preserve"> if eDRX-AllowedIdle is not present.</w:t>
      </w:r>
    </w:p>
    <w:p w14:paraId="6633D80A" w14:textId="77777777" w:rsidR="00B653D5" w:rsidRDefault="00B653D5" w:rsidP="00B653D5">
      <w:pPr>
        <w:pStyle w:val="Comments"/>
      </w:pPr>
      <w:r>
        <w:t>eDRX-AllowedInactive</w:t>
      </w:r>
    </w:p>
    <w:p w14:paraId="5B0841FE" w14:textId="2F0209B9" w:rsidR="00B653D5" w:rsidRDefault="00B653D5" w:rsidP="00B653D5">
      <w:pPr>
        <w:pStyle w:val="Comments"/>
      </w:pPr>
      <w:r>
        <w:t xml:space="preserve">The presence of this field indicates that extended DRX </w:t>
      </w:r>
      <w:r w:rsidRPr="00B653D5">
        <w:rPr>
          <w:u w:val="single"/>
        </w:rPr>
        <w:t>for RAN paging</w:t>
      </w:r>
      <w:r>
        <w:t xml:space="preserve"> is allowed in the cell for UEs in RRC_INACTIVE. The UE shall stop using extended DRX for RAN paging in RRC_INACTIVE if eDRX-AllowedInactive is not present.</w:t>
      </w:r>
    </w:p>
    <w:p w14:paraId="7C3BCFF3" w14:textId="212F62BA" w:rsidR="00B653D5" w:rsidRDefault="00573DA2" w:rsidP="00E07E4A">
      <w:pPr>
        <w:pStyle w:val="Doc-text2"/>
        <w:numPr>
          <w:ilvl w:val="0"/>
          <w:numId w:val="12"/>
        </w:numPr>
      </w:pPr>
      <w:r>
        <w:t>Agreed</w:t>
      </w:r>
    </w:p>
    <w:p w14:paraId="66D89605" w14:textId="77777777" w:rsidR="00B653D5" w:rsidRDefault="00B653D5" w:rsidP="00B653D5">
      <w:pPr>
        <w:pStyle w:val="Comments"/>
      </w:pPr>
      <w:r>
        <w:t>Proposal 2           In R2-2208631 and R2-2208632, the changes, except the first one in R2-2208631, are agreed.</w:t>
      </w:r>
    </w:p>
    <w:p w14:paraId="712BC4F7" w14:textId="6DDE348A" w:rsidR="000A1A86" w:rsidRDefault="000A1A86" w:rsidP="00E07E4A">
      <w:pPr>
        <w:pStyle w:val="Doc-text2"/>
        <w:numPr>
          <w:ilvl w:val="0"/>
          <w:numId w:val="12"/>
        </w:numPr>
      </w:pPr>
      <w:r>
        <w:t>Agreed</w:t>
      </w:r>
    </w:p>
    <w:p w14:paraId="1E003B79" w14:textId="77777777" w:rsidR="00B653D5" w:rsidRDefault="00B653D5" w:rsidP="00B653D5">
      <w:pPr>
        <w:pStyle w:val="Comments"/>
      </w:pPr>
      <w:r>
        <w:t>Proposal 3           Changes in R2-2207209 are agreed.</w:t>
      </w:r>
    </w:p>
    <w:p w14:paraId="1D64B236" w14:textId="3F3D6183" w:rsidR="00F25AF1" w:rsidRDefault="00F25AF1" w:rsidP="00F25AF1">
      <w:pPr>
        <w:pStyle w:val="Doc-text2"/>
      </w:pPr>
      <w:r>
        <w:t>-</w:t>
      </w:r>
      <w:r>
        <w:tab/>
        <w:t>HW thinks that in the discussion question, there is another change in R2-2207620 on InitialBWP-Only, which was agreed in phase1, and with no concern on the wording in phase2.</w:t>
      </w:r>
    </w:p>
    <w:p w14:paraId="5D739C95" w14:textId="01061AF6" w:rsidR="002A7AE3" w:rsidRDefault="002A7AE3" w:rsidP="00E07E4A">
      <w:pPr>
        <w:pStyle w:val="Doc-text2"/>
        <w:numPr>
          <w:ilvl w:val="0"/>
          <w:numId w:val="12"/>
        </w:numPr>
      </w:pPr>
      <w:r>
        <w:t>Agreed</w:t>
      </w:r>
    </w:p>
    <w:p w14:paraId="30D2B967" w14:textId="01329DD4" w:rsidR="00F25AF1" w:rsidRDefault="00B653D5" w:rsidP="00B653D5">
      <w:pPr>
        <w:pStyle w:val="Comments"/>
      </w:pPr>
      <w:r>
        <w:t>Proposal 4           In R2-2207386, Option 1 is agr</w:t>
      </w:r>
      <w:r w:rsidR="0069683D">
        <w:t xml:space="preserve">eed with the following changes: </w:t>
      </w:r>
      <w:r>
        <w:t xml:space="preserve">.more than </w:t>
      </w:r>
      <w:r w:rsidRPr="00B653D5">
        <w:rPr>
          <w:strike/>
        </w:rPr>
        <w:t>or equal to 2</w:t>
      </w:r>
      <w:r>
        <w:t xml:space="preserve"> </w:t>
      </w:r>
      <w:r w:rsidRPr="00B653D5">
        <w:rPr>
          <w:u w:val="single"/>
        </w:rPr>
        <w:t>1</w:t>
      </w:r>
      <w:r>
        <w:t xml:space="preserve"> UE Tx branch</w:t>
      </w:r>
      <w:r w:rsidRPr="00B653D5">
        <w:rPr>
          <w:strike/>
        </w:rPr>
        <w:t>es</w:t>
      </w:r>
      <w:r>
        <w:t xml:space="preserve"> or more than </w:t>
      </w:r>
      <w:r w:rsidRPr="00B653D5">
        <w:rPr>
          <w:strike/>
        </w:rPr>
        <w:t>or equal to 2</w:t>
      </w:r>
      <w:r>
        <w:t xml:space="preserve"> </w:t>
      </w:r>
      <w:r w:rsidRPr="00B653D5">
        <w:rPr>
          <w:u w:val="single"/>
        </w:rPr>
        <w:t>1</w:t>
      </w:r>
      <w:r>
        <w:t xml:space="preserve"> UL MIMO layer</w:t>
      </w:r>
      <w:r w:rsidRPr="00B653D5">
        <w:rPr>
          <w:strike/>
        </w:rPr>
        <w:t>s</w:t>
      </w:r>
      <w:r>
        <w:t>…”</w:t>
      </w:r>
    </w:p>
    <w:p w14:paraId="0A10629D" w14:textId="47BA73C4" w:rsidR="000A1A86" w:rsidRDefault="000A1A86" w:rsidP="00E07E4A">
      <w:pPr>
        <w:pStyle w:val="Doc-text2"/>
        <w:numPr>
          <w:ilvl w:val="0"/>
          <w:numId w:val="12"/>
        </w:numPr>
      </w:pPr>
      <w:r>
        <w:t>Agreed. To be merged in the mega CR</w:t>
      </w:r>
    </w:p>
    <w:p w14:paraId="4B2FDF84" w14:textId="77777777" w:rsidR="00B653D5" w:rsidRDefault="00B653D5" w:rsidP="00B653D5">
      <w:pPr>
        <w:pStyle w:val="Comments"/>
      </w:pPr>
      <w:r>
        <w:t>Proposal 5           There is no need to send an LS to inform RAN1 about the RAN2 agreement on pucch-ResourceCommon-RedCap.</w:t>
      </w:r>
    </w:p>
    <w:p w14:paraId="1D551CFB" w14:textId="2D814993" w:rsidR="000A1A86" w:rsidRDefault="000A1A86" w:rsidP="00E07E4A">
      <w:pPr>
        <w:pStyle w:val="Doc-text2"/>
        <w:numPr>
          <w:ilvl w:val="0"/>
          <w:numId w:val="12"/>
        </w:numPr>
      </w:pPr>
      <w:r>
        <w:t>Agreed</w:t>
      </w:r>
    </w:p>
    <w:p w14:paraId="069EB2CF" w14:textId="77777777" w:rsidR="00B653D5" w:rsidRDefault="00B653D5" w:rsidP="00B653D5">
      <w:pPr>
        <w:pStyle w:val="Comments"/>
      </w:pPr>
      <w:r>
        <w:t>Proposal 7           In R2-2207621 for the second change, the following revision is agreed:</w:t>
      </w:r>
    </w:p>
    <w:p w14:paraId="113E593D" w14:textId="77777777" w:rsidR="00B653D5" w:rsidRDefault="00B653D5" w:rsidP="00B653D5">
      <w:pPr>
        <w:pStyle w:val="Comments"/>
      </w:pPr>
      <w:r>
        <w:t>smtc</w:t>
      </w:r>
    </w:p>
    <w:p w14:paraId="1FF228D1" w14:textId="4825AE8A" w:rsidR="00B653D5" w:rsidRDefault="00B653D5" w:rsidP="00B653D5">
      <w:pPr>
        <w:pStyle w:val="Comments"/>
        <w:rPr>
          <w:u w:val="single"/>
        </w:rPr>
      </w:pPr>
      <w:r>
        <w:t xml:space="preserve">The SSB periodicity/offset/duration configuration of target cell for NR PSCell change and NR PCell change. The network sets the periodicityAndOffset to indicate the same periodicity as ssb-periodicityServingCell in spCellConfigCommon, </w:t>
      </w:r>
      <w:r>
        <w:rPr>
          <w:u w:val="single"/>
        </w:rPr>
        <w:t>or sets to the same perio</w:t>
      </w:r>
      <w:r w:rsidRPr="00B653D5">
        <w:rPr>
          <w:u w:val="single"/>
        </w:rPr>
        <w:t>dicity as ssb-Periodicity-r17 in nonCellDefiningSSB-r17 if the first active DL BWP included in this RRC message is configured with nonCellDefiningSSB-r17 for RedCap.</w:t>
      </w:r>
    </w:p>
    <w:p w14:paraId="53F060B2" w14:textId="6C94CD54" w:rsidR="000A1A86" w:rsidRPr="00B653D5" w:rsidRDefault="000A1A86" w:rsidP="00E07E4A">
      <w:pPr>
        <w:pStyle w:val="Doc-text2"/>
        <w:numPr>
          <w:ilvl w:val="0"/>
          <w:numId w:val="12"/>
        </w:numPr>
      </w:pPr>
      <w:r>
        <w:t>Agreed</w:t>
      </w:r>
    </w:p>
    <w:p w14:paraId="2814A17C" w14:textId="77777777" w:rsidR="00B653D5" w:rsidRDefault="00B653D5" w:rsidP="00B653D5">
      <w:pPr>
        <w:pStyle w:val="Comments"/>
      </w:pPr>
      <w:r>
        <w:t>Proposal 9           In R2-2208309, in the proposed change replace “or the initial DL BWP for RedCap (with or without SSB)” with “or the RedCap-specific initial downlink BWP”</w:t>
      </w:r>
    </w:p>
    <w:p w14:paraId="4724E67D" w14:textId="6DAB2EDC" w:rsidR="000A1A86" w:rsidRDefault="00F25AF1" w:rsidP="000A1A86">
      <w:pPr>
        <w:pStyle w:val="Doc-text2"/>
      </w:pPr>
      <w:r>
        <w:t>-</w:t>
      </w:r>
      <w:r>
        <w:tab/>
        <w:t xml:space="preserve">HW thinks that in addition we should also delete the NCD-SSB for DL BWP, i.e. “RedCap UEs DL BWPs </w:t>
      </w:r>
      <w:r w:rsidRPr="00F25AF1">
        <w:rPr>
          <w:strike/>
        </w:rPr>
        <w:t>associated with nonCellDefiningSSB</w:t>
      </w:r>
      <w:r>
        <w:t>”. Also, there is a typo, the Tdoc should be R2-2208308, not R2-2208309.</w:t>
      </w:r>
    </w:p>
    <w:p w14:paraId="0DC15C2E" w14:textId="3DD50DC6" w:rsidR="002A7AE3" w:rsidRDefault="002A7AE3" w:rsidP="00E07E4A">
      <w:pPr>
        <w:pStyle w:val="Doc-text2"/>
        <w:numPr>
          <w:ilvl w:val="0"/>
          <w:numId w:val="12"/>
        </w:numPr>
      </w:pPr>
      <w:r>
        <w:t xml:space="preserve">Agreed as: </w:t>
      </w:r>
      <w:r w:rsidRPr="000A1A86">
        <w:t>In R2-2208</w:t>
      </w:r>
      <w:r>
        <w:t>308</w:t>
      </w:r>
      <w:r w:rsidRPr="000A1A86">
        <w:t>, in the proposed change replace “or the initial DL BWP for RedCap (with or without SSB)” with “or the RedC</w:t>
      </w:r>
      <w:r>
        <w:t>ap-specific initial downlink BW”</w:t>
      </w:r>
    </w:p>
    <w:p w14:paraId="3A83D76E" w14:textId="77777777" w:rsidR="00B653D5" w:rsidRDefault="00B653D5" w:rsidP="00B653D5">
      <w:pPr>
        <w:pStyle w:val="Comments"/>
      </w:pPr>
      <w:r>
        <w:t>Proposal 10        RedCap half-duplex indication is changed to per band.</w:t>
      </w:r>
    </w:p>
    <w:p w14:paraId="04BA57FC" w14:textId="5BE9A1A0" w:rsidR="00F25AF1" w:rsidRDefault="00F25AF1" w:rsidP="00F25AF1">
      <w:pPr>
        <w:pStyle w:val="Doc-text2"/>
      </w:pPr>
      <w:r>
        <w:t>-</w:t>
      </w:r>
      <w:r>
        <w:tab/>
        <w:t xml:space="preserve">HW </w:t>
      </w:r>
      <w:r w:rsidRPr="00F25AF1">
        <w:t>disagree</w:t>
      </w:r>
      <w:r>
        <w:t>s</w:t>
      </w:r>
      <w:r w:rsidRPr="00F25AF1">
        <w:t xml:space="preserve"> this NBC change.</w:t>
      </w:r>
    </w:p>
    <w:p w14:paraId="5B31ABE0" w14:textId="3B065B26" w:rsidR="000A1A86" w:rsidRDefault="000A1A86" w:rsidP="00F25AF1">
      <w:pPr>
        <w:pStyle w:val="Doc-text2"/>
      </w:pPr>
      <w:r>
        <w:t>-</w:t>
      </w:r>
      <w:r>
        <w:tab/>
        <w:t>ZTE clarifies that for INM NBC changes do not matter much. Apple agrees</w:t>
      </w:r>
    </w:p>
    <w:p w14:paraId="1B9B9741" w14:textId="216569F5" w:rsidR="000A1A86" w:rsidRDefault="000A1A86" w:rsidP="00F25AF1">
      <w:pPr>
        <w:pStyle w:val="Doc-text2"/>
      </w:pPr>
      <w:r>
        <w:t>-</w:t>
      </w:r>
      <w:r>
        <w:tab/>
        <w:t>MTK thinks we should clarify that the indication is in UERadioPagingInformation INM.</w:t>
      </w:r>
    </w:p>
    <w:p w14:paraId="540A6B69" w14:textId="336FC9C6" w:rsidR="00573DA2" w:rsidRDefault="000A1A86" w:rsidP="00573DA2">
      <w:pPr>
        <w:pStyle w:val="Doc-text2"/>
      </w:pPr>
      <w:r>
        <w:t>-</w:t>
      </w:r>
      <w:r>
        <w:tab/>
        <w:t xml:space="preserve">HW </w:t>
      </w:r>
      <w:r w:rsidR="00573DA2">
        <w:t xml:space="preserve">wonders if this is really critical. </w:t>
      </w:r>
    </w:p>
    <w:p w14:paraId="0C98F2E0" w14:textId="77777777" w:rsidR="00573DA2" w:rsidRDefault="00573DA2" w:rsidP="00573DA2">
      <w:pPr>
        <w:pStyle w:val="Doc-text2"/>
      </w:pPr>
      <w:r>
        <w:t>-</w:t>
      </w:r>
      <w:r>
        <w:tab/>
        <w:t>ZTE, vivo thinks it’s clear this is per band</w:t>
      </w:r>
    </w:p>
    <w:p w14:paraId="629C80BA" w14:textId="33C00112" w:rsidR="00573DA2" w:rsidRDefault="00573DA2" w:rsidP="00E07E4A">
      <w:pPr>
        <w:pStyle w:val="Doc-text2"/>
        <w:numPr>
          <w:ilvl w:val="0"/>
          <w:numId w:val="12"/>
        </w:numPr>
      </w:pPr>
      <w:r w:rsidRPr="00573DA2">
        <w:t>RedCap half-duplex indication is changed to per band</w:t>
      </w:r>
      <w:r>
        <w:t xml:space="preserve"> in the UERadioPagingInformation INM</w:t>
      </w:r>
    </w:p>
    <w:p w14:paraId="6EEC7871" w14:textId="77777777" w:rsidR="00B653D5" w:rsidRDefault="00B653D5" w:rsidP="00B653D5">
      <w:pPr>
        <w:pStyle w:val="Comments"/>
      </w:pPr>
      <w:r>
        <w:t xml:space="preserve"> </w:t>
      </w:r>
    </w:p>
    <w:p w14:paraId="00D56CF5" w14:textId="77777777" w:rsidR="00B653D5" w:rsidRDefault="00B653D5" w:rsidP="00B653D5">
      <w:pPr>
        <w:pStyle w:val="Comments"/>
      </w:pPr>
      <w:r>
        <w:t>List of proposals for further discussion</w:t>
      </w:r>
    </w:p>
    <w:p w14:paraId="16C1A7AE" w14:textId="77777777" w:rsidR="00B653D5" w:rsidRDefault="00B653D5" w:rsidP="00B653D5">
      <w:pPr>
        <w:pStyle w:val="Comments"/>
      </w:pPr>
      <w:r>
        <w:t>Proposal 6           Discuss whether the following RAN2 agreement should be reverted: “If pucch-ResourceCommon-RedCap is absent from an initial UL BWP, a RedCap UE operating in this BWP uses the PUCCH resources configured in pucch-ResourceCommon instead.”</w:t>
      </w:r>
    </w:p>
    <w:p w14:paraId="60111243" w14:textId="0A5B54C1" w:rsidR="00573DA2" w:rsidRDefault="00573DA2" w:rsidP="00573DA2">
      <w:pPr>
        <w:pStyle w:val="Doc-text2"/>
      </w:pPr>
      <w:r>
        <w:t>-</w:t>
      </w:r>
      <w:r>
        <w:tab/>
        <w:t>ZTE supports to revert</w:t>
      </w:r>
    </w:p>
    <w:p w14:paraId="0D54D425" w14:textId="61AF085D" w:rsidR="00573DA2" w:rsidRDefault="00573DA2" w:rsidP="00573DA2">
      <w:pPr>
        <w:pStyle w:val="Doc-text2"/>
      </w:pPr>
      <w:r>
        <w:t>-</w:t>
      </w:r>
      <w:r>
        <w:tab/>
        <w:t>Xiaomi thinks we should wait for RAN1</w:t>
      </w:r>
    </w:p>
    <w:p w14:paraId="6CCF2443" w14:textId="512D973F" w:rsidR="00573DA2" w:rsidRDefault="00573DA2" w:rsidP="00573DA2">
      <w:pPr>
        <w:pStyle w:val="Doc-text2"/>
      </w:pPr>
      <w:r>
        <w:t>-</w:t>
      </w:r>
      <w:r>
        <w:tab/>
        <w:t>MTK/Huawei think we can further check</w:t>
      </w:r>
    </w:p>
    <w:p w14:paraId="12E0B287" w14:textId="0008B82F" w:rsidR="00573DA2" w:rsidRDefault="00573DA2" w:rsidP="00E07E4A">
      <w:pPr>
        <w:pStyle w:val="Doc-text2"/>
        <w:numPr>
          <w:ilvl w:val="0"/>
          <w:numId w:val="12"/>
        </w:numPr>
      </w:pPr>
      <w:r>
        <w:t>Try to consider in the Post email discussion to finalize RRC RC</w:t>
      </w:r>
    </w:p>
    <w:p w14:paraId="228D7392" w14:textId="1E4A8C4A" w:rsidR="001A71E6" w:rsidRDefault="00B653D5" w:rsidP="00B653D5">
      <w:pPr>
        <w:pStyle w:val="Comments"/>
      </w:pPr>
      <w:r>
        <w:t>Proposal 8           Discuss whether the following change in R2-2208310 is needed: “In that case, a RedCap UE shall monitor paging in the initial DL BWP that includes CORESET#0,</w:t>
      </w:r>
    </w:p>
    <w:p w14:paraId="1EF8C7FA" w14:textId="77777777" w:rsidR="00A01863" w:rsidRDefault="00A01863" w:rsidP="00E07E4A">
      <w:pPr>
        <w:pStyle w:val="Doc-text2"/>
        <w:numPr>
          <w:ilvl w:val="0"/>
          <w:numId w:val="12"/>
        </w:numPr>
      </w:pPr>
      <w:r>
        <w:t>Try to consider in the Post email discussion to finalize RRC RC</w:t>
      </w:r>
    </w:p>
    <w:p w14:paraId="31EB3A9C" w14:textId="060EE570" w:rsidR="00573DA2" w:rsidRDefault="00573DA2" w:rsidP="00573DA2">
      <w:pPr>
        <w:pStyle w:val="Doc-text2"/>
        <w:ind w:left="0" w:firstLine="0"/>
        <w:rPr>
          <w:highlight w:val="yellow"/>
        </w:rPr>
      </w:pPr>
    </w:p>
    <w:p w14:paraId="2797694E" w14:textId="77777777" w:rsidR="001A71E6" w:rsidRDefault="001A71E6" w:rsidP="00597D03">
      <w:pPr>
        <w:pStyle w:val="Doc-text2"/>
        <w:rPr>
          <w:highlight w:val="yellow"/>
        </w:rPr>
      </w:pPr>
    </w:p>
    <w:p w14:paraId="1414A7E3" w14:textId="777962F0" w:rsidR="002A7AE3" w:rsidRDefault="002A7AE3" w:rsidP="00A01863">
      <w:pPr>
        <w:pStyle w:val="Doc-text2"/>
        <w:pBdr>
          <w:top w:val="single" w:sz="4" w:space="1" w:color="auto"/>
          <w:left w:val="single" w:sz="4" w:space="4" w:color="auto"/>
          <w:bottom w:val="single" w:sz="4" w:space="1" w:color="auto"/>
          <w:right w:val="single" w:sz="4" w:space="4" w:color="auto"/>
        </w:pBdr>
      </w:pPr>
      <w:r>
        <w:t>Agreements:</w:t>
      </w:r>
    </w:p>
    <w:p w14:paraId="5BB9FE91" w14:textId="5981320C" w:rsidR="002A7AE3" w:rsidRDefault="002A7AE3" w:rsidP="00E07E4A">
      <w:pPr>
        <w:pStyle w:val="Doc-text2"/>
        <w:numPr>
          <w:ilvl w:val="0"/>
          <w:numId w:val="48"/>
        </w:numPr>
        <w:pBdr>
          <w:top w:val="single" w:sz="4" w:space="1" w:color="auto"/>
          <w:left w:val="single" w:sz="4" w:space="4" w:color="auto"/>
          <w:bottom w:val="single" w:sz="4" w:space="1" w:color="auto"/>
          <w:right w:val="single" w:sz="4" w:space="4" w:color="auto"/>
        </w:pBdr>
      </w:pPr>
      <w:r>
        <w:t>The changes below are agreed</w:t>
      </w:r>
    </w:p>
    <w:p w14:paraId="0967D74C" w14:textId="3DE683F9" w:rsidR="002A7AE3" w:rsidRDefault="002A7AE3" w:rsidP="00A01863">
      <w:pPr>
        <w:pStyle w:val="Doc-text2"/>
        <w:pBdr>
          <w:top w:val="single" w:sz="4" w:space="1" w:color="auto"/>
          <w:left w:val="single" w:sz="4" w:space="4" w:color="auto"/>
          <w:bottom w:val="single" w:sz="4" w:space="1" w:color="auto"/>
          <w:right w:val="single" w:sz="4" w:space="4" w:color="auto"/>
        </w:pBdr>
      </w:pPr>
      <w:r>
        <w:tab/>
        <w:t>eDRX-AllowedIdle</w:t>
      </w:r>
    </w:p>
    <w:p w14:paraId="6FBB312F" w14:textId="4F61B921" w:rsidR="002A7AE3" w:rsidRDefault="002A7AE3" w:rsidP="00A01863">
      <w:pPr>
        <w:pStyle w:val="Doc-text2"/>
        <w:pBdr>
          <w:top w:val="single" w:sz="4" w:space="1" w:color="auto"/>
          <w:left w:val="single" w:sz="4" w:space="4" w:color="auto"/>
          <w:bottom w:val="single" w:sz="4" w:space="1" w:color="auto"/>
          <w:right w:val="single" w:sz="4" w:space="4" w:color="auto"/>
        </w:pBdr>
      </w:pPr>
      <w:r>
        <w:lastRenderedPageBreak/>
        <w:tab/>
        <w:t xml:space="preserve">The presence of this field indicates that extended DRX </w:t>
      </w:r>
      <w:r w:rsidRPr="00B653D5">
        <w:rPr>
          <w:u w:val="single"/>
        </w:rPr>
        <w:t>for CN paging</w:t>
      </w:r>
      <w:r>
        <w:t xml:space="preserve"> is allowed in the cell for UEs in RRC_IDLE </w:t>
      </w:r>
      <w:r w:rsidRPr="00B653D5">
        <w:rPr>
          <w:u w:val="single"/>
        </w:rPr>
        <w:t>or RRC_INACTIVE</w:t>
      </w:r>
      <w:r>
        <w:t xml:space="preserve">. The UE shall stop using extended DRX for CN paging in RRC_IDLE </w:t>
      </w:r>
      <w:r w:rsidRPr="00B653D5">
        <w:rPr>
          <w:u w:val="single"/>
        </w:rPr>
        <w:t>or RRC_INACTIVE</w:t>
      </w:r>
      <w:r>
        <w:t xml:space="preserve"> if eDRX-AllowedIdle is not present.</w:t>
      </w:r>
    </w:p>
    <w:p w14:paraId="7B5AC936" w14:textId="73080060" w:rsidR="002A7AE3" w:rsidRDefault="002A7AE3" w:rsidP="00A01863">
      <w:pPr>
        <w:pStyle w:val="Doc-text2"/>
        <w:pBdr>
          <w:top w:val="single" w:sz="4" w:space="1" w:color="auto"/>
          <w:left w:val="single" w:sz="4" w:space="4" w:color="auto"/>
          <w:bottom w:val="single" w:sz="4" w:space="1" w:color="auto"/>
          <w:right w:val="single" w:sz="4" w:space="4" w:color="auto"/>
        </w:pBdr>
      </w:pPr>
      <w:r>
        <w:tab/>
        <w:t>eDRX-AllowedInactive</w:t>
      </w:r>
    </w:p>
    <w:p w14:paraId="64E6279B" w14:textId="15035777" w:rsidR="002A7AE3" w:rsidRDefault="002A7AE3" w:rsidP="00A01863">
      <w:pPr>
        <w:pStyle w:val="Doc-text2"/>
        <w:pBdr>
          <w:top w:val="single" w:sz="4" w:space="1" w:color="auto"/>
          <w:left w:val="single" w:sz="4" w:space="4" w:color="auto"/>
          <w:bottom w:val="single" w:sz="4" w:space="1" w:color="auto"/>
          <w:right w:val="single" w:sz="4" w:space="4" w:color="auto"/>
        </w:pBdr>
      </w:pPr>
      <w:r>
        <w:tab/>
        <w:t xml:space="preserve">The presence of this field indicates that extended DRX </w:t>
      </w:r>
      <w:r w:rsidRPr="00B653D5">
        <w:rPr>
          <w:u w:val="single"/>
        </w:rPr>
        <w:t>for RAN paging</w:t>
      </w:r>
      <w:r>
        <w:t xml:space="preserve"> is allowed in the cell for UEs in RRC_INACTIVE. The UE shall stop using extended DRX for RAN paging in RRC_INACTIVE if eDRX-AllowedInactive is not present.</w:t>
      </w:r>
    </w:p>
    <w:p w14:paraId="1CC9CC64" w14:textId="409927D4" w:rsidR="002A7AE3" w:rsidRDefault="002A7AE3" w:rsidP="00E07E4A">
      <w:pPr>
        <w:pStyle w:val="Doc-text2"/>
        <w:numPr>
          <w:ilvl w:val="0"/>
          <w:numId w:val="48"/>
        </w:numPr>
        <w:pBdr>
          <w:top w:val="single" w:sz="4" w:space="1" w:color="auto"/>
          <w:left w:val="single" w:sz="4" w:space="4" w:color="auto"/>
          <w:bottom w:val="single" w:sz="4" w:space="1" w:color="auto"/>
          <w:right w:val="single" w:sz="4" w:space="4" w:color="auto"/>
        </w:pBdr>
      </w:pPr>
      <w:r>
        <w:t>In R2-2208631 and R2-2208632, the changes, except the first one in R2-2208631, are agreed</w:t>
      </w:r>
    </w:p>
    <w:p w14:paraId="4E99C2E3" w14:textId="7BD65441" w:rsidR="002A7AE3" w:rsidRDefault="002A7AE3" w:rsidP="00E07E4A">
      <w:pPr>
        <w:pStyle w:val="Doc-text2"/>
        <w:numPr>
          <w:ilvl w:val="0"/>
          <w:numId w:val="48"/>
        </w:numPr>
        <w:pBdr>
          <w:top w:val="single" w:sz="4" w:space="1" w:color="auto"/>
          <w:left w:val="single" w:sz="4" w:space="4" w:color="auto"/>
          <w:bottom w:val="single" w:sz="4" w:space="1" w:color="auto"/>
          <w:right w:val="single" w:sz="4" w:space="4" w:color="auto"/>
        </w:pBdr>
      </w:pPr>
      <w:r>
        <w:t>Changes in R2-2207209 are agreed</w:t>
      </w:r>
    </w:p>
    <w:p w14:paraId="472E9FB0" w14:textId="30335D1E" w:rsidR="002A7AE3" w:rsidRDefault="002A7AE3" w:rsidP="00E07E4A">
      <w:pPr>
        <w:pStyle w:val="Doc-text2"/>
        <w:numPr>
          <w:ilvl w:val="0"/>
          <w:numId w:val="48"/>
        </w:numPr>
        <w:pBdr>
          <w:top w:val="single" w:sz="4" w:space="1" w:color="auto"/>
          <w:left w:val="single" w:sz="4" w:space="4" w:color="auto"/>
          <w:bottom w:val="single" w:sz="4" w:space="1" w:color="auto"/>
          <w:right w:val="single" w:sz="4" w:space="4" w:color="auto"/>
        </w:pBdr>
      </w:pPr>
      <w:r>
        <w:t>In R2-2207386, Option 1 is agreed with th</w:t>
      </w:r>
      <w:r w:rsidR="0069683D">
        <w:t>e following changes: “</w:t>
      </w:r>
      <w:r>
        <w:t xml:space="preserve">more than </w:t>
      </w:r>
      <w:r w:rsidRPr="00B653D5">
        <w:rPr>
          <w:strike/>
        </w:rPr>
        <w:t>or equal to 2</w:t>
      </w:r>
      <w:r>
        <w:t xml:space="preserve"> </w:t>
      </w:r>
      <w:r w:rsidRPr="00B653D5">
        <w:rPr>
          <w:u w:val="single"/>
        </w:rPr>
        <w:t>1</w:t>
      </w:r>
      <w:r>
        <w:t xml:space="preserve"> UE Tx branch</w:t>
      </w:r>
      <w:r w:rsidRPr="00B653D5">
        <w:rPr>
          <w:strike/>
        </w:rPr>
        <w:t>es</w:t>
      </w:r>
      <w:r>
        <w:t xml:space="preserve"> or more than </w:t>
      </w:r>
      <w:r w:rsidRPr="00B653D5">
        <w:rPr>
          <w:strike/>
        </w:rPr>
        <w:t>or equal to 2</w:t>
      </w:r>
      <w:r>
        <w:t xml:space="preserve"> </w:t>
      </w:r>
      <w:r w:rsidRPr="00B653D5">
        <w:rPr>
          <w:u w:val="single"/>
        </w:rPr>
        <w:t>1</w:t>
      </w:r>
      <w:r>
        <w:t xml:space="preserve"> UL MIMO layer</w:t>
      </w:r>
      <w:r w:rsidRPr="00B653D5">
        <w:rPr>
          <w:strike/>
        </w:rPr>
        <w:t>s</w:t>
      </w:r>
      <w:r>
        <w:t>…” (to be merged in the mega CR)</w:t>
      </w:r>
    </w:p>
    <w:p w14:paraId="66DFDCCD" w14:textId="77777777" w:rsidR="002A7AE3" w:rsidRDefault="002A7AE3" w:rsidP="00E07E4A">
      <w:pPr>
        <w:pStyle w:val="Doc-text2"/>
        <w:numPr>
          <w:ilvl w:val="0"/>
          <w:numId w:val="48"/>
        </w:numPr>
        <w:pBdr>
          <w:top w:val="single" w:sz="4" w:space="1" w:color="auto"/>
          <w:left w:val="single" w:sz="4" w:space="4" w:color="auto"/>
          <w:bottom w:val="single" w:sz="4" w:space="1" w:color="auto"/>
          <w:right w:val="single" w:sz="4" w:space="4" w:color="auto"/>
        </w:pBdr>
      </w:pPr>
      <w:r>
        <w:t>No need to send an LS to inform RAN1 about the RAN2 agreement on pucch-ResourceCommon-RedCap.</w:t>
      </w:r>
    </w:p>
    <w:p w14:paraId="7174B69C" w14:textId="77777777" w:rsidR="00A01863" w:rsidRDefault="002A7AE3" w:rsidP="00E07E4A">
      <w:pPr>
        <w:pStyle w:val="Doc-text2"/>
        <w:numPr>
          <w:ilvl w:val="0"/>
          <w:numId w:val="48"/>
        </w:numPr>
        <w:pBdr>
          <w:top w:val="single" w:sz="4" w:space="1" w:color="auto"/>
          <w:left w:val="single" w:sz="4" w:space="4" w:color="auto"/>
          <w:bottom w:val="single" w:sz="4" w:space="1" w:color="auto"/>
          <w:right w:val="single" w:sz="4" w:space="4" w:color="auto"/>
        </w:pBdr>
      </w:pPr>
      <w:r>
        <w:t>In R2-2207621 for the second change, t</w:t>
      </w:r>
      <w:r w:rsidR="00A01863">
        <w:t>he following revision is agreed</w:t>
      </w:r>
    </w:p>
    <w:p w14:paraId="65E10B29" w14:textId="491C72AC" w:rsidR="002A7AE3" w:rsidRPr="00A01863" w:rsidRDefault="00A01863" w:rsidP="00A01863">
      <w:pPr>
        <w:pStyle w:val="Doc-text2"/>
        <w:pBdr>
          <w:top w:val="single" w:sz="4" w:space="1" w:color="auto"/>
          <w:left w:val="single" w:sz="4" w:space="4" w:color="auto"/>
          <w:bottom w:val="single" w:sz="4" w:space="1" w:color="auto"/>
          <w:right w:val="single" w:sz="4" w:space="4" w:color="auto"/>
        </w:pBdr>
      </w:pPr>
      <w:r>
        <w:tab/>
      </w:r>
      <w:r w:rsidR="002A7AE3" w:rsidRPr="00A01863">
        <w:t>smtc</w:t>
      </w:r>
    </w:p>
    <w:p w14:paraId="5A36332C" w14:textId="63681ACE" w:rsidR="002A7AE3" w:rsidRPr="00A01863" w:rsidRDefault="00A01863" w:rsidP="00A01863">
      <w:pPr>
        <w:pStyle w:val="Doc-text2"/>
        <w:pBdr>
          <w:top w:val="single" w:sz="4" w:space="1" w:color="auto"/>
          <w:left w:val="single" w:sz="4" w:space="4" w:color="auto"/>
          <w:bottom w:val="single" w:sz="4" w:space="1" w:color="auto"/>
          <w:right w:val="single" w:sz="4" w:space="4" w:color="auto"/>
        </w:pBdr>
      </w:pPr>
      <w:r>
        <w:tab/>
      </w:r>
      <w:r w:rsidR="002A7AE3" w:rsidRPr="00A01863">
        <w:t xml:space="preserve">The SSB periodicity/offset/duration configuration of target cell for NR PSCell change and NR PCell change. The network sets the periodicityAndOffset to indicate the same periodicity as ssb-periodicityServingCell in spCellConfigCommon, </w:t>
      </w:r>
      <w:r w:rsidR="002A7AE3" w:rsidRPr="00A01863">
        <w:rPr>
          <w:u w:val="single"/>
        </w:rPr>
        <w:t>or sets to the same periodicity as ssb-Periodicity-r17 in nonCellDefiningSSB-r17 if the first active DL BWP included in this RRC message is configured with nonCellDefiningSSB-r17 for RedCap</w:t>
      </w:r>
    </w:p>
    <w:p w14:paraId="53BD1F52" w14:textId="304EAF59" w:rsidR="00A01863" w:rsidRDefault="002A7AE3" w:rsidP="00E07E4A">
      <w:pPr>
        <w:pStyle w:val="Doc-text2"/>
        <w:numPr>
          <w:ilvl w:val="0"/>
          <w:numId w:val="48"/>
        </w:numPr>
        <w:pBdr>
          <w:top w:val="single" w:sz="4" w:space="1" w:color="auto"/>
          <w:left w:val="single" w:sz="4" w:space="4" w:color="auto"/>
          <w:bottom w:val="single" w:sz="4" w:space="1" w:color="auto"/>
          <w:right w:val="single" w:sz="4" w:space="4" w:color="auto"/>
        </w:pBdr>
      </w:pPr>
      <w:r w:rsidRPr="000A1A86">
        <w:t>In R2-2208</w:t>
      </w:r>
      <w:r>
        <w:t>308</w:t>
      </w:r>
      <w:r w:rsidRPr="000A1A86">
        <w:t>, in the proposed change replace “or the initial DL BWP for RedCap (with or without SSB)” with “or the RedC</w:t>
      </w:r>
      <w:r>
        <w:t>ap-specific initial downlink BW”</w:t>
      </w:r>
    </w:p>
    <w:p w14:paraId="5F1B4A83" w14:textId="1967705F" w:rsidR="00A01863" w:rsidRDefault="00A01863" w:rsidP="00E07E4A">
      <w:pPr>
        <w:pStyle w:val="Doc-text2"/>
        <w:numPr>
          <w:ilvl w:val="0"/>
          <w:numId w:val="48"/>
        </w:numPr>
        <w:pBdr>
          <w:top w:val="single" w:sz="4" w:space="1" w:color="auto"/>
          <w:left w:val="single" w:sz="4" w:space="4" w:color="auto"/>
          <w:bottom w:val="single" w:sz="4" w:space="1" w:color="auto"/>
          <w:right w:val="single" w:sz="4" w:space="4" w:color="auto"/>
        </w:pBdr>
      </w:pPr>
      <w:r w:rsidRPr="00573DA2">
        <w:t>RedCap half-duplex indication is changed to per band</w:t>
      </w:r>
      <w:r>
        <w:t xml:space="preserve"> in the UERadioPagingInformation INM</w:t>
      </w:r>
    </w:p>
    <w:p w14:paraId="2529A24D" w14:textId="77777777" w:rsidR="002A7AE3" w:rsidRDefault="002A7AE3" w:rsidP="002A7AE3">
      <w:pPr>
        <w:pStyle w:val="Doc-text2"/>
        <w:ind w:left="1619" w:firstLine="0"/>
        <w:rPr>
          <w:u w:val="single"/>
        </w:rPr>
      </w:pPr>
    </w:p>
    <w:p w14:paraId="04B2D5A0" w14:textId="77777777" w:rsidR="002A7AE3" w:rsidRPr="00597D03" w:rsidRDefault="002A7AE3" w:rsidP="00597D03">
      <w:pPr>
        <w:pStyle w:val="Doc-text2"/>
        <w:rPr>
          <w:highlight w:val="yellow"/>
        </w:rPr>
      </w:pPr>
    </w:p>
    <w:p w14:paraId="5BACDAE1" w14:textId="0BC22B63" w:rsidR="00B73F1D" w:rsidRPr="00133512" w:rsidRDefault="00133512" w:rsidP="00133512">
      <w:pPr>
        <w:pStyle w:val="Comments"/>
      </w:pPr>
      <w:r w:rsidRPr="00133512">
        <w:t>Other Stage 2</w:t>
      </w:r>
    </w:p>
    <w:p w14:paraId="3B8845CF" w14:textId="303D17AF" w:rsidR="00D54DEA" w:rsidRDefault="00D54DEA" w:rsidP="00D54DEA">
      <w:pPr>
        <w:pStyle w:val="Doc-title"/>
      </w:pPr>
      <w:r w:rsidRPr="00124800">
        <w:t>R2-2207</w:t>
      </w:r>
      <w:r w:rsidRPr="00124800">
        <w:t>7</w:t>
      </w:r>
      <w:r w:rsidRPr="00124800">
        <w:t>51</w:t>
      </w:r>
      <w:r>
        <w:tab/>
        <w:t>Correction on TS 38.300 for RedCap</w:t>
      </w:r>
      <w:r>
        <w:tab/>
        <w:t>vivo</w:t>
      </w:r>
      <w:r>
        <w:tab/>
        <w:t>CR</w:t>
      </w:r>
      <w:r>
        <w:tab/>
        <w:t>Rel-17</w:t>
      </w:r>
      <w:r>
        <w:tab/>
        <w:t>38.300</w:t>
      </w:r>
      <w:r>
        <w:tab/>
        <w:t>17.1.0</w:t>
      </w:r>
      <w:r>
        <w:tab/>
        <w:t>0517</w:t>
      </w:r>
      <w:r>
        <w:tab/>
        <w:t>-</w:t>
      </w:r>
      <w:r>
        <w:tab/>
        <w:t>F</w:t>
      </w:r>
      <w:r>
        <w:tab/>
        <w:t>NR_redcap-Core</w:t>
      </w:r>
    </w:p>
    <w:p w14:paraId="559CD63C" w14:textId="04C7610E" w:rsidR="00536E4A" w:rsidRPr="00536E4A" w:rsidRDefault="00536E4A" w:rsidP="00E07E4A">
      <w:pPr>
        <w:pStyle w:val="Doc-text2"/>
        <w:numPr>
          <w:ilvl w:val="0"/>
          <w:numId w:val="12"/>
        </w:numPr>
      </w:pPr>
      <w:r>
        <w:t>Continue in offline 113</w:t>
      </w:r>
    </w:p>
    <w:p w14:paraId="75D6E9DA" w14:textId="77777777" w:rsidR="00597D03" w:rsidRDefault="00597D03" w:rsidP="00597D03">
      <w:pPr>
        <w:pStyle w:val="Doc-title"/>
        <w:ind w:left="0" w:firstLine="0"/>
      </w:pPr>
    </w:p>
    <w:p w14:paraId="479DD8F9" w14:textId="77777777" w:rsidR="00597D03" w:rsidRDefault="00597D03" w:rsidP="00597D03">
      <w:pPr>
        <w:pStyle w:val="Doc-title"/>
      </w:pPr>
      <w:r>
        <w:t>Withdrawn</w:t>
      </w:r>
    </w:p>
    <w:p w14:paraId="32B8C7D4" w14:textId="675AB274" w:rsidR="00597D03" w:rsidRDefault="00597D03" w:rsidP="00597D03">
      <w:pPr>
        <w:pStyle w:val="Doc-title"/>
      </w:pPr>
      <w:r w:rsidRPr="00124800">
        <w:t>R2-2208155</w:t>
      </w:r>
      <w:r>
        <w:tab/>
        <w:t xml:space="preserve">Correction on UERadioPagingInformation and UERadioPagingInfo container </w:t>
      </w:r>
      <w:r>
        <w:tab/>
        <w:t>Ericsson</w:t>
      </w:r>
      <w:r>
        <w:tab/>
        <w:t>CR</w:t>
      </w:r>
      <w:r>
        <w:tab/>
        <w:t>Rel-17</w:t>
      </w:r>
      <w:r>
        <w:tab/>
        <w:t>38.331</w:t>
      </w:r>
      <w:r>
        <w:tab/>
        <w:t>17.1.0</w:t>
      </w:r>
      <w:r>
        <w:tab/>
        <w:t>3364</w:t>
      </w:r>
      <w:r>
        <w:tab/>
        <w:t>-</w:t>
      </w:r>
      <w:r>
        <w:tab/>
        <w:t>F</w:t>
      </w:r>
      <w:r>
        <w:tab/>
        <w:t>NR_newRAT-Core, NR_redcap-Core</w:t>
      </w:r>
      <w:r>
        <w:tab/>
        <w:t>Withdrawn</w:t>
      </w:r>
    </w:p>
    <w:p w14:paraId="6DE97D6F" w14:textId="77777777" w:rsidR="002C333F" w:rsidRDefault="002C333F" w:rsidP="002C333F">
      <w:pPr>
        <w:pStyle w:val="Doc-title"/>
      </w:pPr>
      <w:r w:rsidRPr="00173ABB">
        <w:t>R2-2207749</w:t>
      </w:r>
      <w:r>
        <w:tab/>
        <w:t>Correction on capability for RedCap</w:t>
      </w:r>
      <w:r>
        <w:tab/>
        <w:t>vivo, Guangdong Genius</w:t>
      </w:r>
      <w:r>
        <w:tab/>
        <w:t>CR</w:t>
      </w:r>
      <w:r>
        <w:tab/>
        <w:t>Rel-17</w:t>
      </w:r>
      <w:r>
        <w:tab/>
        <w:t>38.306</w:t>
      </w:r>
      <w:r>
        <w:tab/>
        <w:t>17.1.0</w:t>
      </w:r>
      <w:r>
        <w:tab/>
        <w:t>0777</w:t>
      </w:r>
      <w:r>
        <w:tab/>
        <w:t>-</w:t>
      </w:r>
      <w:r>
        <w:tab/>
        <w:t>F</w:t>
      </w:r>
      <w:r>
        <w:tab/>
        <w:t>NR_redcap-Core</w:t>
      </w:r>
      <w:r>
        <w:tab/>
        <w:t>Late</w:t>
      </w:r>
    </w:p>
    <w:p w14:paraId="1B38D253" w14:textId="77777777" w:rsidR="002C333F" w:rsidRPr="002C333F" w:rsidRDefault="002C333F" w:rsidP="002C333F">
      <w:pPr>
        <w:pStyle w:val="Doc-text2"/>
      </w:pPr>
    </w:p>
    <w:p w14:paraId="416C61AA" w14:textId="77777777" w:rsidR="00D54DEA" w:rsidRDefault="00D54DEA" w:rsidP="00D54DEA">
      <w:pPr>
        <w:pStyle w:val="Heading4"/>
      </w:pPr>
      <w:r>
        <w:t>6.12.2.3</w:t>
      </w:r>
      <w:r>
        <w:tab/>
        <w:t xml:space="preserve">Idle inactive mode corrections </w:t>
      </w:r>
    </w:p>
    <w:p w14:paraId="75EB99F6" w14:textId="77777777" w:rsidR="00D54DEA" w:rsidRDefault="00D54DEA" w:rsidP="00D54DEA">
      <w:pPr>
        <w:pStyle w:val="Comments"/>
      </w:pPr>
      <w:r>
        <w:t>Contributions on 38.304 issues</w:t>
      </w:r>
    </w:p>
    <w:p w14:paraId="6A7E5F16" w14:textId="608626B1" w:rsidR="00D54DEA" w:rsidRDefault="00D54DEA" w:rsidP="00D54DEA">
      <w:pPr>
        <w:pStyle w:val="Doc-title"/>
      </w:pPr>
      <w:r w:rsidRPr="00124800">
        <w:t>R2-2207007</w:t>
      </w:r>
      <w:r>
        <w:tab/>
        <w:t>Correction to description of first-PDCCH-MonitoringOccasionOfPO</w:t>
      </w:r>
      <w:r>
        <w:tab/>
        <w:t>Samsung Electronics Co., Ltd</w:t>
      </w:r>
      <w:r>
        <w:tab/>
        <w:t>draftCR</w:t>
      </w:r>
      <w:r>
        <w:tab/>
        <w:t>Rel-17</w:t>
      </w:r>
      <w:r>
        <w:tab/>
        <w:t>38.304</w:t>
      </w:r>
      <w:r>
        <w:tab/>
        <w:t>17.1.0</w:t>
      </w:r>
      <w:r>
        <w:tab/>
        <w:t>NR_redcap-Core</w:t>
      </w:r>
    </w:p>
    <w:p w14:paraId="6424BF9A" w14:textId="486CD9D9" w:rsidR="001E5402" w:rsidRPr="001E5402" w:rsidRDefault="0040643E" w:rsidP="00E07E4A">
      <w:pPr>
        <w:pStyle w:val="Doc-text2"/>
        <w:numPr>
          <w:ilvl w:val="0"/>
          <w:numId w:val="12"/>
        </w:numPr>
      </w:pPr>
      <w:r>
        <w:t>Continue in offline 116</w:t>
      </w:r>
    </w:p>
    <w:p w14:paraId="0D12BE6A" w14:textId="00ED4B21" w:rsidR="00D54DEA" w:rsidRDefault="00D54DEA" w:rsidP="00D54DEA">
      <w:pPr>
        <w:pStyle w:val="Doc-title"/>
      </w:pPr>
      <w:r w:rsidRPr="00124800">
        <w:t>R2-2207207</w:t>
      </w:r>
      <w:r>
        <w:tab/>
        <w:t>38.304 Correction on the e-DRX for Redcap</w:t>
      </w:r>
      <w:r>
        <w:tab/>
        <w:t>Xiaomi Communications</w:t>
      </w:r>
      <w:r>
        <w:tab/>
        <w:t>draftCR</w:t>
      </w:r>
      <w:r>
        <w:tab/>
        <w:t>Rel-17</w:t>
      </w:r>
      <w:r>
        <w:tab/>
        <w:t>38.304</w:t>
      </w:r>
      <w:r>
        <w:tab/>
        <w:t>17.1.0</w:t>
      </w:r>
      <w:r>
        <w:tab/>
        <w:t>NR_redcap-Core</w:t>
      </w:r>
    </w:p>
    <w:p w14:paraId="324E9B9B" w14:textId="56C86496" w:rsidR="00536E4A" w:rsidRPr="00536E4A" w:rsidRDefault="0040643E" w:rsidP="00E07E4A">
      <w:pPr>
        <w:pStyle w:val="Doc-text2"/>
        <w:numPr>
          <w:ilvl w:val="0"/>
          <w:numId w:val="12"/>
        </w:numPr>
      </w:pPr>
      <w:r>
        <w:t>Continue in offline 116</w:t>
      </w:r>
    </w:p>
    <w:p w14:paraId="231F9FCF" w14:textId="6F0AB705" w:rsidR="00D54DEA" w:rsidRDefault="00D54DEA" w:rsidP="00D54DEA">
      <w:pPr>
        <w:pStyle w:val="Doc-title"/>
      </w:pPr>
      <w:r w:rsidRPr="00124800">
        <w:t>R2-2207622</w:t>
      </w:r>
      <w:r>
        <w:tab/>
        <w:t>Corrections on the intra-FreqReselection and eDRX supporting for RedCap</w:t>
      </w:r>
      <w:r>
        <w:tab/>
        <w:t>Huawei, HiSilicon</w:t>
      </w:r>
      <w:r>
        <w:tab/>
        <w:t>CR</w:t>
      </w:r>
      <w:r>
        <w:tab/>
        <w:t>Rel-17</w:t>
      </w:r>
      <w:r>
        <w:tab/>
        <w:t>38.304</w:t>
      </w:r>
      <w:r>
        <w:tab/>
        <w:t>17.1.0</w:t>
      </w:r>
      <w:r>
        <w:tab/>
        <w:t>0265</w:t>
      </w:r>
      <w:r>
        <w:tab/>
        <w:t>-</w:t>
      </w:r>
      <w:r>
        <w:tab/>
        <w:t>F</w:t>
      </w:r>
      <w:r>
        <w:tab/>
        <w:t>NR_redcap-Core</w:t>
      </w:r>
    </w:p>
    <w:p w14:paraId="2663A334" w14:textId="69717571" w:rsidR="00536E4A" w:rsidRPr="00536E4A" w:rsidRDefault="0040643E" w:rsidP="00E07E4A">
      <w:pPr>
        <w:pStyle w:val="Doc-text2"/>
        <w:numPr>
          <w:ilvl w:val="0"/>
          <w:numId w:val="12"/>
        </w:numPr>
      </w:pPr>
      <w:r>
        <w:t>Continue in offline 116</w:t>
      </w:r>
    </w:p>
    <w:p w14:paraId="0F427DA0" w14:textId="1B714C45" w:rsidR="00D54DEA" w:rsidRDefault="00D54DEA" w:rsidP="00D54DEA">
      <w:pPr>
        <w:pStyle w:val="Doc-title"/>
      </w:pPr>
      <w:r w:rsidRPr="00124800">
        <w:t>R2-2207750</w:t>
      </w:r>
      <w:r>
        <w:tab/>
        <w:t>Discussion on cellBar for RedCap</w:t>
      </w:r>
      <w:r>
        <w:tab/>
        <w:t>vivo, Guangdong Genius</w:t>
      </w:r>
      <w:r>
        <w:tab/>
        <w:t>discussion</w:t>
      </w:r>
      <w:r>
        <w:tab/>
        <w:t>Rel-17</w:t>
      </w:r>
      <w:r>
        <w:tab/>
        <w:t>NR_redcap-Core</w:t>
      </w:r>
    </w:p>
    <w:p w14:paraId="638F3FB7" w14:textId="3BF5212B" w:rsidR="00536E4A" w:rsidRPr="00536E4A" w:rsidRDefault="00536E4A" w:rsidP="00E07E4A">
      <w:pPr>
        <w:pStyle w:val="Doc-text2"/>
        <w:numPr>
          <w:ilvl w:val="0"/>
          <w:numId w:val="12"/>
        </w:numPr>
      </w:pPr>
      <w:r>
        <w:t>Continue in offline 1</w:t>
      </w:r>
      <w:r w:rsidR="0040643E">
        <w:t>16</w:t>
      </w:r>
    </w:p>
    <w:p w14:paraId="04DA2A29" w14:textId="46DB6854" w:rsidR="00D54DEA" w:rsidRDefault="00D54DEA" w:rsidP="00D54DEA">
      <w:pPr>
        <w:pStyle w:val="Doc-title"/>
      </w:pPr>
      <w:r w:rsidRPr="00124800">
        <w:t>R2-2208112</w:t>
      </w:r>
      <w:r>
        <w:tab/>
        <w:t>Miscellaneous correction on eDRX</w:t>
      </w:r>
      <w:r>
        <w:tab/>
        <w:t>ZTE Corporation, Sanechips</w:t>
      </w:r>
      <w:r>
        <w:tab/>
        <w:t>CR</w:t>
      </w:r>
      <w:r>
        <w:tab/>
        <w:t>Rel-17</w:t>
      </w:r>
      <w:r>
        <w:tab/>
        <w:t>38.304</w:t>
      </w:r>
      <w:r>
        <w:tab/>
        <w:t>17.1.0</w:t>
      </w:r>
      <w:r>
        <w:tab/>
        <w:t>0271</w:t>
      </w:r>
      <w:r>
        <w:tab/>
        <w:t>-</w:t>
      </w:r>
      <w:r>
        <w:tab/>
        <w:t>F</w:t>
      </w:r>
      <w:r>
        <w:tab/>
        <w:t>NR_redcap-Core</w:t>
      </w:r>
    </w:p>
    <w:p w14:paraId="27FEBDDF" w14:textId="6F819DD5" w:rsidR="00536E4A" w:rsidRPr="00536E4A" w:rsidRDefault="0040643E" w:rsidP="00E07E4A">
      <w:pPr>
        <w:pStyle w:val="Doc-text2"/>
        <w:numPr>
          <w:ilvl w:val="0"/>
          <w:numId w:val="12"/>
        </w:numPr>
      </w:pPr>
      <w:r>
        <w:t>Continue in offline 116</w:t>
      </w:r>
    </w:p>
    <w:p w14:paraId="409021DD" w14:textId="6D8F490D" w:rsidR="00D54DEA" w:rsidRDefault="00D54DEA" w:rsidP="00D54DEA">
      <w:pPr>
        <w:pStyle w:val="Doc-title"/>
      </w:pPr>
      <w:r w:rsidRPr="00124800">
        <w:t>R2-2208221</w:t>
      </w:r>
      <w:r>
        <w:tab/>
        <w:t>Correction on eDRX-Allowed indication</w:t>
      </w:r>
      <w:r>
        <w:tab/>
        <w:t>Nokia, Nokia Shanghai Bell</w:t>
      </w:r>
      <w:r>
        <w:tab/>
        <w:t>CR</w:t>
      </w:r>
      <w:r>
        <w:tab/>
        <w:t>Rel-17</w:t>
      </w:r>
      <w:r>
        <w:tab/>
        <w:t>38.304</w:t>
      </w:r>
      <w:r>
        <w:tab/>
        <w:t>17.1.0</w:t>
      </w:r>
      <w:r>
        <w:tab/>
        <w:t>0274</w:t>
      </w:r>
      <w:r>
        <w:tab/>
        <w:t>-</w:t>
      </w:r>
      <w:r>
        <w:tab/>
        <w:t>F</w:t>
      </w:r>
      <w:r>
        <w:tab/>
        <w:t>NR_redcap-Core</w:t>
      </w:r>
    </w:p>
    <w:p w14:paraId="5152E17A" w14:textId="03F001E1" w:rsidR="00536E4A" w:rsidRPr="00536E4A" w:rsidRDefault="0040643E" w:rsidP="00E07E4A">
      <w:pPr>
        <w:pStyle w:val="Doc-text2"/>
        <w:numPr>
          <w:ilvl w:val="0"/>
          <w:numId w:val="12"/>
        </w:numPr>
      </w:pPr>
      <w:r>
        <w:t>Continue in offline 116</w:t>
      </w:r>
    </w:p>
    <w:p w14:paraId="779208DC" w14:textId="77777777" w:rsidR="00021D41" w:rsidRDefault="00021D41" w:rsidP="00021D41">
      <w:pPr>
        <w:pStyle w:val="Doc-text2"/>
        <w:ind w:left="0" w:firstLine="0"/>
      </w:pPr>
    </w:p>
    <w:p w14:paraId="21B8331B" w14:textId="77777777" w:rsidR="0040643E" w:rsidRDefault="0040643E" w:rsidP="00021D41">
      <w:pPr>
        <w:pStyle w:val="Doc-text2"/>
        <w:ind w:left="0" w:firstLine="0"/>
      </w:pPr>
    </w:p>
    <w:p w14:paraId="72637DF4" w14:textId="77777777" w:rsidR="0040643E" w:rsidRPr="00A40B6D" w:rsidRDefault="0040643E" w:rsidP="0040643E">
      <w:pPr>
        <w:pStyle w:val="EmailDiscussion"/>
        <w:rPr>
          <w:lang w:val="en-US"/>
        </w:rPr>
      </w:pPr>
      <w:r w:rsidRPr="00146D15">
        <w:rPr>
          <w:lang w:val="en-US"/>
        </w:rPr>
        <w:t>[AT</w:t>
      </w:r>
      <w:r>
        <w:rPr>
          <w:lang w:val="en-US"/>
        </w:rPr>
        <w:t>119-e][116</w:t>
      </w:r>
      <w:r w:rsidRPr="00146D15">
        <w:rPr>
          <w:lang w:val="en-US"/>
        </w:rPr>
        <w:t>][</w:t>
      </w:r>
      <w:r>
        <w:rPr>
          <w:lang w:val="en-US"/>
        </w:rPr>
        <w:t>RedCap]</w:t>
      </w:r>
      <w:r w:rsidRPr="00146D15">
        <w:rPr>
          <w:lang w:val="en-US"/>
        </w:rPr>
        <w:t xml:space="preserve"> </w:t>
      </w:r>
      <w:r>
        <w:rPr>
          <w:lang w:val="en-US"/>
        </w:rPr>
        <w:t>Idle mode CR (Ericsson</w:t>
      </w:r>
      <w:r w:rsidRPr="00146D15">
        <w:rPr>
          <w:lang w:val="en-US"/>
        </w:rPr>
        <w:t>)</w:t>
      </w:r>
    </w:p>
    <w:p w14:paraId="6DE3F3C5" w14:textId="76CD23FD" w:rsidR="0040643E" w:rsidRPr="00AA47BE" w:rsidRDefault="0040643E" w:rsidP="0040643E">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discuss idle mode corrections and draft</w:t>
      </w:r>
      <w:r>
        <w:rPr>
          <w:rFonts w:cs="Arial"/>
          <w:color w:val="000000"/>
          <w:szCs w:val="20"/>
          <w:shd w:val="clear" w:color="auto" w:fill="FFFFFF"/>
        </w:rPr>
        <w:t xml:space="preserve"> 38.304 CR, also taking into account the relevant agreement from offline 115</w:t>
      </w:r>
    </w:p>
    <w:p w14:paraId="5D0BCFC4" w14:textId="77777777" w:rsidR="0040643E" w:rsidRPr="00BE132B" w:rsidRDefault="0040643E" w:rsidP="0040643E">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Agreeable 38.304 CR</w:t>
      </w:r>
    </w:p>
    <w:p w14:paraId="292E6E24" w14:textId="77777777" w:rsidR="0040643E" w:rsidRPr="00BE132B" w:rsidRDefault="0040643E" w:rsidP="0040643E">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10</w:t>
      </w:r>
      <w:r w:rsidRPr="00BE132B">
        <w:rPr>
          <w:color w:val="000000" w:themeColor="text1"/>
        </w:rPr>
        <w:t>00 UTC</w:t>
      </w:r>
    </w:p>
    <w:p w14:paraId="7544300B" w14:textId="6A23D11F" w:rsidR="0040643E" w:rsidRDefault="0040643E" w:rsidP="0040643E">
      <w:pPr>
        <w:pStyle w:val="EmailDiscussion2"/>
        <w:ind w:left="1619" w:firstLine="0"/>
        <w:rPr>
          <w:color w:val="000000" w:themeColor="text1"/>
        </w:rPr>
      </w:pPr>
      <w:r>
        <w:rPr>
          <w:color w:val="000000" w:themeColor="text1"/>
        </w:rPr>
        <w:t>D</w:t>
      </w:r>
      <w:r w:rsidRPr="00BE132B">
        <w:rPr>
          <w:color w:val="000000" w:themeColor="text1"/>
        </w:rPr>
        <w:t>eadli</w:t>
      </w:r>
      <w:r>
        <w:rPr>
          <w:color w:val="000000" w:themeColor="text1"/>
        </w:rPr>
        <w:t>ne (</w:t>
      </w:r>
      <w:r w:rsidRPr="0063592E">
        <w:rPr>
          <w:color w:val="000000" w:themeColor="text1"/>
        </w:rPr>
        <w:t>for rapporteur's summary in </w:t>
      </w:r>
      <w:r w:rsidRPr="00124800">
        <w:rPr>
          <w:color w:val="000000" w:themeColor="text1"/>
        </w:rPr>
        <w:t>R2-2209045</w:t>
      </w:r>
      <w:r>
        <w:rPr>
          <w:color w:val="000000" w:themeColor="text1"/>
        </w:rPr>
        <w:t xml:space="preserve"> for 38.304 CR in </w:t>
      </w:r>
      <w:r w:rsidRPr="00BE132B">
        <w:rPr>
          <w:color w:val="000000" w:themeColor="text1"/>
        </w:rPr>
        <w:t>R2-22</w:t>
      </w:r>
      <w:r>
        <w:rPr>
          <w:color w:val="000000" w:themeColor="text1"/>
        </w:rPr>
        <w:t>08778</w:t>
      </w:r>
      <w:r w:rsidRPr="00BE132B">
        <w:rPr>
          <w:color w:val="000000" w:themeColor="text1"/>
        </w:rPr>
        <w:t>): </w:t>
      </w:r>
      <w:r>
        <w:rPr>
          <w:color w:val="000000" w:themeColor="text1"/>
        </w:rPr>
        <w:t>Friday 2022-08-26 10</w:t>
      </w:r>
      <w:r w:rsidRPr="00BE132B">
        <w:rPr>
          <w:color w:val="000000" w:themeColor="text1"/>
        </w:rPr>
        <w:t>00 UTC</w:t>
      </w:r>
    </w:p>
    <w:p w14:paraId="53F41573" w14:textId="77777777" w:rsidR="0040643E" w:rsidRDefault="0040643E" w:rsidP="0040643E">
      <w:pPr>
        <w:pStyle w:val="Doc-text2"/>
        <w:ind w:left="0" w:firstLine="0"/>
      </w:pPr>
    </w:p>
    <w:p w14:paraId="55E7B591" w14:textId="77777777" w:rsidR="0040643E" w:rsidRDefault="0040643E" w:rsidP="0040643E">
      <w:pPr>
        <w:pStyle w:val="Doc-text2"/>
        <w:ind w:left="0" w:firstLine="0"/>
      </w:pPr>
    </w:p>
    <w:p w14:paraId="352D5EE2" w14:textId="40448C86" w:rsidR="0040643E" w:rsidRPr="00EE37F0" w:rsidRDefault="0040643E" w:rsidP="0040643E">
      <w:pPr>
        <w:pStyle w:val="Doc-title"/>
      </w:pPr>
      <w:r w:rsidRPr="00124800">
        <w:t>R2-2209</w:t>
      </w:r>
      <w:r w:rsidRPr="00124800">
        <w:t>0</w:t>
      </w:r>
      <w:r w:rsidRPr="00124800">
        <w:t>45</w:t>
      </w:r>
      <w:r>
        <w:tab/>
        <w:t>[Offline-116] Idle mode</w:t>
      </w:r>
      <w:r>
        <w:tab/>
        <w:t>Ericsson</w:t>
      </w:r>
      <w:r>
        <w:tab/>
        <w:t>discussion</w:t>
      </w:r>
      <w:r>
        <w:tab/>
        <w:t>Rel-17</w:t>
      </w:r>
      <w:r>
        <w:tab/>
        <w:t>NR_redcap-Core</w:t>
      </w:r>
    </w:p>
    <w:p w14:paraId="2639B826" w14:textId="77777777" w:rsidR="00743213" w:rsidRDefault="00743213" w:rsidP="00743213">
      <w:pPr>
        <w:pStyle w:val="Comments"/>
      </w:pPr>
      <w:r>
        <w:t>Proposal 1</w:t>
      </w:r>
      <w:r>
        <w:tab/>
        <w:t>RAN2 agrees with the changes in R2-2207007 in principle. Discuss if there is a need to revise the wording.</w:t>
      </w:r>
    </w:p>
    <w:p w14:paraId="04760D59" w14:textId="6232ABF7" w:rsidR="00743213" w:rsidRPr="00743213" w:rsidRDefault="00743213" w:rsidP="00E07E4A">
      <w:pPr>
        <w:pStyle w:val="ListParagraph"/>
        <w:numPr>
          <w:ilvl w:val="0"/>
          <w:numId w:val="12"/>
        </w:numPr>
        <w:rPr>
          <w:rFonts w:ascii="Arial" w:eastAsia="MS Mincho" w:hAnsi="Arial"/>
          <w:sz w:val="20"/>
          <w:szCs w:val="24"/>
        </w:rPr>
      </w:pPr>
      <w:r>
        <w:rPr>
          <w:rFonts w:ascii="Arial" w:eastAsia="MS Mincho" w:hAnsi="Arial"/>
          <w:sz w:val="20"/>
          <w:szCs w:val="24"/>
        </w:rPr>
        <w:t>Continue</w:t>
      </w:r>
      <w:r w:rsidRPr="00743213">
        <w:rPr>
          <w:rFonts w:ascii="Arial" w:eastAsia="MS Mincho" w:hAnsi="Arial"/>
          <w:sz w:val="20"/>
          <w:szCs w:val="24"/>
        </w:rPr>
        <w:t xml:space="preserve"> in the Post </w:t>
      </w:r>
      <w:r>
        <w:rPr>
          <w:rFonts w:ascii="Arial" w:eastAsia="MS Mincho" w:hAnsi="Arial"/>
          <w:sz w:val="20"/>
          <w:szCs w:val="24"/>
        </w:rPr>
        <w:t>email discussion to finalize 38.304</w:t>
      </w:r>
      <w:r w:rsidR="00D41B83">
        <w:rPr>
          <w:rFonts w:ascii="Arial" w:eastAsia="MS Mincho" w:hAnsi="Arial"/>
          <w:sz w:val="20"/>
          <w:szCs w:val="24"/>
        </w:rPr>
        <w:t xml:space="preserve"> </w:t>
      </w:r>
      <w:r w:rsidRPr="00743213">
        <w:rPr>
          <w:rFonts w:ascii="Arial" w:eastAsia="MS Mincho" w:hAnsi="Arial"/>
          <w:sz w:val="20"/>
          <w:szCs w:val="24"/>
        </w:rPr>
        <w:t>C</w:t>
      </w:r>
      <w:r w:rsidR="00D41B83">
        <w:rPr>
          <w:rFonts w:ascii="Arial" w:eastAsia="MS Mincho" w:hAnsi="Arial"/>
          <w:sz w:val="20"/>
          <w:szCs w:val="24"/>
        </w:rPr>
        <w:t>R</w:t>
      </w:r>
    </w:p>
    <w:p w14:paraId="0F5A4933" w14:textId="77777777" w:rsidR="00743213" w:rsidRDefault="00743213" w:rsidP="00743213">
      <w:pPr>
        <w:pStyle w:val="Comments"/>
      </w:pPr>
      <w:r>
        <w:t>Proposal 2</w:t>
      </w:r>
      <w:r>
        <w:tab/>
        <w:t>R2-2207207 is not pursued.</w:t>
      </w:r>
    </w:p>
    <w:p w14:paraId="3F5B1EC9" w14:textId="272D006D" w:rsidR="00743213" w:rsidRDefault="00743213" w:rsidP="00E07E4A">
      <w:pPr>
        <w:pStyle w:val="Doc-text2"/>
        <w:numPr>
          <w:ilvl w:val="0"/>
          <w:numId w:val="12"/>
        </w:numPr>
      </w:pPr>
      <w:r>
        <w:t>Agreed</w:t>
      </w:r>
    </w:p>
    <w:p w14:paraId="15B6D045" w14:textId="77777777" w:rsidR="00743213" w:rsidRDefault="00743213" w:rsidP="00743213">
      <w:pPr>
        <w:pStyle w:val="Comments"/>
      </w:pPr>
      <w:r>
        <w:t>Proposal 3</w:t>
      </w:r>
      <w:r>
        <w:tab/>
        <w:t>Discuss whether companies agree with the intention of changes proposed in R2-2207622 and the wording.</w:t>
      </w:r>
    </w:p>
    <w:p w14:paraId="7A326D48" w14:textId="77777777" w:rsidR="00D41B83" w:rsidRPr="00743213" w:rsidRDefault="00D41B83" w:rsidP="00E07E4A">
      <w:pPr>
        <w:pStyle w:val="ListParagraph"/>
        <w:numPr>
          <w:ilvl w:val="0"/>
          <w:numId w:val="12"/>
        </w:numPr>
        <w:rPr>
          <w:rFonts w:ascii="Arial" w:eastAsia="MS Mincho" w:hAnsi="Arial"/>
          <w:sz w:val="20"/>
          <w:szCs w:val="24"/>
        </w:rPr>
      </w:pPr>
      <w:r>
        <w:rPr>
          <w:rFonts w:ascii="Arial" w:eastAsia="MS Mincho" w:hAnsi="Arial"/>
          <w:sz w:val="20"/>
          <w:szCs w:val="24"/>
        </w:rPr>
        <w:t>Continue</w:t>
      </w:r>
      <w:r w:rsidRPr="00743213">
        <w:rPr>
          <w:rFonts w:ascii="Arial" w:eastAsia="MS Mincho" w:hAnsi="Arial"/>
          <w:sz w:val="20"/>
          <w:szCs w:val="24"/>
        </w:rPr>
        <w:t xml:space="preserve"> in the Post </w:t>
      </w:r>
      <w:r>
        <w:rPr>
          <w:rFonts w:ascii="Arial" w:eastAsia="MS Mincho" w:hAnsi="Arial"/>
          <w:sz w:val="20"/>
          <w:szCs w:val="24"/>
        </w:rPr>
        <w:t xml:space="preserve">email discussion to finalize 38.304 </w:t>
      </w:r>
      <w:r w:rsidRPr="00743213">
        <w:rPr>
          <w:rFonts w:ascii="Arial" w:eastAsia="MS Mincho" w:hAnsi="Arial"/>
          <w:sz w:val="20"/>
          <w:szCs w:val="24"/>
        </w:rPr>
        <w:t>C</w:t>
      </w:r>
      <w:r>
        <w:rPr>
          <w:rFonts w:ascii="Arial" w:eastAsia="MS Mincho" w:hAnsi="Arial"/>
          <w:sz w:val="20"/>
          <w:szCs w:val="24"/>
        </w:rPr>
        <w:t>R</w:t>
      </w:r>
    </w:p>
    <w:p w14:paraId="21609706" w14:textId="77777777" w:rsidR="00743213" w:rsidRDefault="00743213" w:rsidP="00743213">
      <w:pPr>
        <w:pStyle w:val="Comments"/>
      </w:pPr>
      <w:r>
        <w:t>Proposal 4</w:t>
      </w:r>
      <w:r>
        <w:tab/>
        <w:t>RAN2 agrees with the changes in R2-2207750 in principle. Discuss to agree on the wording.</w:t>
      </w:r>
    </w:p>
    <w:p w14:paraId="05866045" w14:textId="1214BCC3" w:rsidR="00743213" w:rsidRPr="00743213" w:rsidRDefault="00743213" w:rsidP="00E07E4A">
      <w:pPr>
        <w:pStyle w:val="ListParagraph"/>
        <w:numPr>
          <w:ilvl w:val="0"/>
          <w:numId w:val="12"/>
        </w:numPr>
        <w:rPr>
          <w:rFonts w:ascii="Arial" w:eastAsia="MS Mincho" w:hAnsi="Arial"/>
          <w:sz w:val="20"/>
          <w:szCs w:val="24"/>
        </w:rPr>
      </w:pPr>
      <w:r>
        <w:rPr>
          <w:rFonts w:ascii="Arial" w:eastAsia="MS Mincho" w:hAnsi="Arial"/>
          <w:sz w:val="20"/>
          <w:szCs w:val="24"/>
        </w:rPr>
        <w:t>Continue</w:t>
      </w:r>
      <w:r w:rsidRPr="00743213">
        <w:rPr>
          <w:rFonts w:ascii="Arial" w:eastAsia="MS Mincho" w:hAnsi="Arial"/>
          <w:sz w:val="20"/>
          <w:szCs w:val="24"/>
        </w:rPr>
        <w:t xml:space="preserve"> in the Post </w:t>
      </w:r>
      <w:r>
        <w:rPr>
          <w:rFonts w:ascii="Arial" w:eastAsia="MS Mincho" w:hAnsi="Arial"/>
          <w:sz w:val="20"/>
          <w:szCs w:val="24"/>
        </w:rPr>
        <w:t>email discussion to finalize 38.304</w:t>
      </w:r>
      <w:r w:rsidR="00D41B83">
        <w:rPr>
          <w:rFonts w:ascii="Arial" w:eastAsia="MS Mincho" w:hAnsi="Arial"/>
          <w:sz w:val="20"/>
          <w:szCs w:val="24"/>
        </w:rPr>
        <w:t xml:space="preserve"> </w:t>
      </w:r>
      <w:r w:rsidRPr="00743213">
        <w:rPr>
          <w:rFonts w:ascii="Arial" w:eastAsia="MS Mincho" w:hAnsi="Arial"/>
          <w:sz w:val="20"/>
          <w:szCs w:val="24"/>
        </w:rPr>
        <w:t>C</w:t>
      </w:r>
      <w:r w:rsidR="00D41B83">
        <w:rPr>
          <w:rFonts w:ascii="Arial" w:eastAsia="MS Mincho" w:hAnsi="Arial"/>
          <w:sz w:val="20"/>
          <w:szCs w:val="24"/>
        </w:rPr>
        <w:t>R</w:t>
      </w:r>
    </w:p>
    <w:p w14:paraId="118E7E40" w14:textId="77777777" w:rsidR="00743213" w:rsidRDefault="00743213" w:rsidP="00743213">
      <w:pPr>
        <w:pStyle w:val="Comments"/>
      </w:pPr>
      <w:r>
        <w:t>Proposal 5</w:t>
      </w:r>
      <w:r>
        <w:tab/>
        <w:t>Discuss whether RAN2 agrees with the intention for each change and the wording.</w:t>
      </w:r>
    </w:p>
    <w:p w14:paraId="5D852380" w14:textId="4A065597" w:rsidR="00743213" w:rsidRPr="00743213" w:rsidRDefault="00743213" w:rsidP="00E07E4A">
      <w:pPr>
        <w:pStyle w:val="ListParagraph"/>
        <w:numPr>
          <w:ilvl w:val="0"/>
          <w:numId w:val="12"/>
        </w:numPr>
        <w:rPr>
          <w:rFonts w:ascii="Arial" w:eastAsia="MS Mincho" w:hAnsi="Arial"/>
          <w:sz w:val="20"/>
          <w:szCs w:val="24"/>
        </w:rPr>
      </w:pPr>
      <w:r>
        <w:rPr>
          <w:rFonts w:ascii="Arial" w:eastAsia="MS Mincho" w:hAnsi="Arial"/>
          <w:sz w:val="20"/>
          <w:szCs w:val="24"/>
        </w:rPr>
        <w:t>Postponed</w:t>
      </w:r>
    </w:p>
    <w:p w14:paraId="228E1227" w14:textId="77777777" w:rsidR="00743213" w:rsidRDefault="00743213" w:rsidP="00743213">
      <w:pPr>
        <w:pStyle w:val="Comments"/>
      </w:pPr>
      <w:r>
        <w:t>Proposal 6</w:t>
      </w:r>
      <w:r>
        <w:tab/>
        <w:t>For changes in R2-2208221, wait until similar discussion in [115] is concluded.</w:t>
      </w:r>
    </w:p>
    <w:p w14:paraId="7B975292" w14:textId="77777777" w:rsidR="00D41B83" w:rsidRPr="00743213" w:rsidRDefault="00D41B83" w:rsidP="00E07E4A">
      <w:pPr>
        <w:pStyle w:val="ListParagraph"/>
        <w:numPr>
          <w:ilvl w:val="0"/>
          <w:numId w:val="12"/>
        </w:numPr>
        <w:rPr>
          <w:rFonts w:ascii="Arial" w:eastAsia="MS Mincho" w:hAnsi="Arial"/>
          <w:sz w:val="20"/>
          <w:szCs w:val="24"/>
        </w:rPr>
      </w:pPr>
      <w:r>
        <w:rPr>
          <w:rFonts w:ascii="Arial" w:eastAsia="MS Mincho" w:hAnsi="Arial"/>
          <w:sz w:val="20"/>
          <w:szCs w:val="24"/>
        </w:rPr>
        <w:t>Continue</w:t>
      </w:r>
      <w:r w:rsidRPr="00743213">
        <w:rPr>
          <w:rFonts w:ascii="Arial" w:eastAsia="MS Mincho" w:hAnsi="Arial"/>
          <w:sz w:val="20"/>
          <w:szCs w:val="24"/>
        </w:rPr>
        <w:t xml:space="preserve"> in the Post </w:t>
      </w:r>
      <w:r>
        <w:rPr>
          <w:rFonts w:ascii="Arial" w:eastAsia="MS Mincho" w:hAnsi="Arial"/>
          <w:sz w:val="20"/>
          <w:szCs w:val="24"/>
        </w:rPr>
        <w:t xml:space="preserve">email discussion to finalize 38.304 </w:t>
      </w:r>
      <w:r w:rsidRPr="00743213">
        <w:rPr>
          <w:rFonts w:ascii="Arial" w:eastAsia="MS Mincho" w:hAnsi="Arial"/>
          <w:sz w:val="20"/>
          <w:szCs w:val="24"/>
        </w:rPr>
        <w:t>C</w:t>
      </w:r>
      <w:r>
        <w:rPr>
          <w:rFonts w:ascii="Arial" w:eastAsia="MS Mincho" w:hAnsi="Arial"/>
          <w:sz w:val="20"/>
          <w:szCs w:val="24"/>
        </w:rPr>
        <w:t>R</w:t>
      </w:r>
    </w:p>
    <w:p w14:paraId="328D50DA" w14:textId="77777777" w:rsidR="0040643E" w:rsidRDefault="0040643E" w:rsidP="00021D41">
      <w:pPr>
        <w:pStyle w:val="Doc-text2"/>
        <w:ind w:left="0" w:firstLine="0"/>
      </w:pPr>
    </w:p>
    <w:p w14:paraId="2CD3613D" w14:textId="77777777" w:rsidR="00743213" w:rsidRPr="00FB69FA" w:rsidRDefault="00743213" w:rsidP="00021D41">
      <w:pPr>
        <w:pStyle w:val="Doc-text2"/>
        <w:ind w:left="0" w:firstLine="0"/>
      </w:pPr>
    </w:p>
    <w:p w14:paraId="05D3C189" w14:textId="77777777" w:rsidR="00D54DEA" w:rsidRDefault="00D54DEA" w:rsidP="00D54DEA">
      <w:pPr>
        <w:pStyle w:val="Heading3"/>
      </w:pPr>
      <w:r>
        <w:t>6.12.3</w:t>
      </w:r>
      <w:r>
        <w:tab/>
        <w:t>User Plane</w:t>
      </w:r>
    </w:p>
    <w:p w14:paraId="27B44BCF" w14:textId="77777777" w:rsidR="00D54DEA" w:rsidRDefault="00D54DEA" w:rsidP="00D54DEA">
      <w:pPr>
        <w:pStyle w:val="Heading4"/>
      </w:pPr>
      <w:r>
        <w:t>6.12.3.1</w:t>
      </w:r>
      <w:r>
        <w:tab/>
        <w:t>MAC aspects</w:t>
      </w:r>
    </w:p>
    <w:p w14:paraId="4ACD1007" w14:textId="77777777" w:rsidR="00D54DEA" w:rsidRDefault="00D54DEA" w:rsidP="00D54DEA">
      <w:pPr>
        <w:pStyle w:val="Comments"/>
      </w:pPr>
    </w:p>
    <w:p w14:paraId="37ECAF7D" w14:textId="5BCA8251" w:rsidR="00D54DEA" w:rsidRDefault="00D54DEA" w:rsidP="00D54DEA">
      <w:pPr>
        <w:pStyle w:val="Doc-title"/>
      </w:pPr>
      <w:r w:rsidRPr="00124800">
        <w:t>R2-2207008</w:t>
      </w:r>
      <w:r>
        <w:tab/>
        <w:t>BWP Switching upon SI request ack</w:t>
      </w:r>
      <w:r>
        <w:tab/>
        <w:t>Samsung Electronics Co., Ltd</w:t>
      </w:r>
      <w:r>
        <w:tab/>
        <w:t>draftCR</w:t>
      </w:r>
      <w:r>
        <w:tab/>
        <w:t>Rel-17</w:t>
      </w:r>
      <w:r>
        <w:tab/>
        <w:t>38.321</w:t>
      </w:r>
      <w:r>
        <w:tab/>
        <w:t>17.1.0</w:t>
      </w:r>
      <w:r>
        <w:tab/>
        <w:t>NR_redcap-Core</w:t>
      </w:r>
    </w:p>
    <w:p w14:paraId="21D6F0DC" w14:textId="5DD4471D" w:rsidR="001E5402" w:rsidRPr="001E5402" w:rsidRDefault="001E5402" w:rsidP="00E07E4A">
      <w:pPr>
        <w:pStyle w:val="Doc-text2"/>
        <w:numPr>
          <w:ilvl w:val="0"/>
          <w:numId w:val="12"/>
        </w:numPr>
      </w:pPr>
      <w:r>
        <w:t>Continue in offline 114</w:t>
      </w:r>
    </w:p>
    <w:p w14:paraId="083E7AD8" w14:textId="3F8CC582" w:rsidR="007147A5" w:rsidRDefault="00D54DEA" w:rsidP="007147A5">
      <w:pPr>
        <w:pStyle w:val="Doc-title"/>
      </w:pPr>
      <w:r w:rsidRPr="00124800">
        <w:t>R2-2</w:t>
      </w:r>
      <w:r w:rsidRPr="00124800">
        <w:t>2</w:t>
      </w:r>
      <w:r w:rsidRPr="00124800">
        <w:t>07009</w:t>
      </w:r>
      <w:r>
        <w:tab/>
        <w:t>BWP Switching in RRC_IDLE_RRC_INACTIVE_upon RA initiation</w:t>
      </w:r>
      <w:r>
        <w:tab/>
        <w:t>Samsung Electronics Co., Ltd</w:t>
      </w:r>
      <w:r>
        <w:tab/>
        <w:t>draftCR</w:t>
      </w:r>
      <w:r>
        <w:tab/>
        <w:t>Rel-17</w:t>
      </w:r>
      <w:r>
        <w:tab/>
        <w:t>38.321</w:t>
      </w:r>
      <w:r>
        <w:tab/>
        <w:t>17.1.0</w:t>
      </w:r>
      <w:r>
        <w:tab/>
        <w:t>NR_redcap-Core</w:t>
      </w:r>
    </w:p>
    <w:p w14:paraId="2F19FD49" w14:textId="63DA89FE" w:rsidR="00215788" w:rsidRPr="00215788" w:rsidRDefault="00215788" w:rsidP="00E07E4A">
      <w:pPr>
        <w:pStyle w:val="Doc-text2"/>
        <w:numPr>
          <w:ilvl w:val="0"/>
          <w:numId w:val="12"/>
        </w:numPr>
      </w:pPr>
      <w:r>
        <w:t>Continue in offline 114</w:t>
      </w:r>
    </w:p>
    <w:p w14:paraId="035F56AC" w14:textId="0DFCDE88" w:rsidR="00215788" w:rsidRDefault="00D54DEA" w:rsidP="00D54DEA">
      <w:pPr>
        <w:pStyle w:val="Doc-title"/>
      </w:pPr>
      <w:r w:rsidRPr="00124800">
        <w:t>R2-2207010</w:t>
      </w:r>
      <w:r>
        <w:tab/>
        <w:t>Corrections to BWP inactivity timer (re)start criteria upon reception of PDCCH for BWP switching</w:t>
      </w:r>
      <w:r>
        <w:tab/>
        <w:t>Samsung Electronics Co., Ltd</w:t>
      </w:r>
      <w:r>
        <w:tab/>
        <w:t>draftCR</w:t>
      </w:r>
      <w:r>
        <w:tab/>
        <w:t>Rel-17</w:t>
      </w:r>
      <w:r>
        <w:tab/>
        <w:t>38.321</w:t>
      </w:r>
      <w:r>
        <w:tab/>
        <w:t>17.1.0</w:t>
      </w:r>
      <w:r>
        <w:tab/>
        <w:t>NR_redcap-Core</w:t>
      </w:r>
    </w:p>
    <w:p w14:paraId="6057AB97" w14:textId="77777777" w:rsidR="00215788" w:rsidRPr="003B6285" w:rsidRDefault="00215788" w:rsidP="00E07E4A">
      <w:pPr>
        <w:pStyle w:val="Doc-text2"/>
        <w:numPr>
          <w:ilvl w:val="0"/>
          <w:numId w:val="12"/>
        </w:numPr>
      </w:pPr>
      <w:r>
        <w:t>Continue in offline 114</w:t>
      </w:r>
    </w:p>
    <w:p w14:paraId="17A288DD" w14:textId="2B1CF2FA" w:rsidR="00D54DEA" w:rsidRDefault="00D54DEA" w:rsidP="00D54DEA">
      <w:pPr>
        <w:pStyle w:val="Doc-title"/>
      </w:pPr>
      <w:r w:rsidRPr="00124800">
        <w:t>R2-2207208</w:t>
      </w:r>
      <w:r>
        <w:tab/>
        <w:t>38.321 Correction on the BWP operations for Redcap</w:t>
      </w:r>
      <w:r>
        <w:tab/>
        <w:t>Xiaomi Communications</w:t>
      </w:r>
      <w:r>
        <w:tab/>
        <w:t>draftCR</w:t>
      </w:r>
      <w:r>
        <w:tab/>
        <w:t>Rel-17</w:t>
      </w:r>
      <w:r>
        <w:tab/>
        <w:t>38.321</w:t>
      </w:r>
      <w:r>
        <w:tab/>
        <w:t>17.1.0</w:t>
      </w:r>
      <w:r>
        <w:tab/>
        <w:t>NR_redcap-Core</w:t>
      </w:r>
    </w:p>
    <w:p w14:paraId="4B2817C8" w14:textId="57681C06" w:rsidR="00536E4A" w:rsidRPr="00536E4A" w:rsidRDefault="00536E4A" w:rsidP="00E07E4A">
      <w:pPr>
        <w:pStyle w:val="Doc-text2"/>
        <w:numPr>
          <w:ilvl w:val="0"/>
          <w:numId w:val="12"/>
        </w:numPr>
      </w:pPr>
      <w:r>
        <w:t>Continue in offline 114</w:t>
      </w:r>
    </w:p>
    <w:p w14:paraId="51693CC2" w14:textId="3686C70C" w:rsidR="00D54DEA" w:rsidRDefault="00D54DEA" w:rsidP="00D54DEA">
      <w:pPr>
        <w:pStyle w:val="Doc-title"/>
      </w:pPr>
      <w:r w:rsidRPr="00124800">
        <w:t>R2-2207903</w:t>
      </w:r>
      <w:r>
        <w:tab/>
        <w:t>RedCap support for sending BFR MAC CE for SpCell BFR</w:t>
      </w:r>
      <w:r>
        <w:tab/>
        <w:t>Nokia, Nokia Shanghai Bell</w:t>
      </w:r>
      <w:r>
        <w:tab/>
        <w:t>discussion</w:t>
      </w:r>
      <w:r>
        <w:tab/>
        <w:t>Rel-17</w:t>
      </w:r>
      <w:r>
        <w:tab/>
        <w:t>NR_redcap-Core</w:t>
      </w:r>
    </w:p>
    <w:p w14:paraId="5007F60F" w14:textId="68C96337" w:rsidR="00536E4A" w:rsidRPr="00536E4A" w:rsidRDefault="00536E4A" w:rsidP="00E07E4A">
      <w:pPr>
        <w:pStyle w:val="Doc-text2"/>
        <w:numPr>
          <w:ilvl w:val="0"/>
          <w:numId w:val="12"/>
        </w:numPr>
      </w:pPr>
      <w:r>
        <w:t>Continue in offline 114</w:t>
      </w:r>
    </w:p>
    <w:p w14:paraId="4D4CBA57" w14:textId="64DF2DAC" w:rsidR="00D54DEA" w:rsidRDefault="00D54DEA" w:rsidP="00D54DEA">
      <w:pPr>
        <w:pStyle w:val="Doc-title"/>
      </w:pPr>
      <w:r w:rsidRPr="00124800">
        <w:t>R2-2207904</w:t>
      </w:r>
      <w:r>
        <w:tab/>
        <w:t>Correction on RedCap support for sending BFR MAC CE for SpCell BFR</w:t>
      </w:r>
      <w:r>
        <w:tab/>
        <w:t>Nokia, Nokia Shanghai Bell</w:t>
      </w:r>
      <w:r>
        <w:tab/>
        <w:t>CR</w:t>
      </w:r>
      <w:r>
        <w:tab/>
        <w:t>Rel-17</w:t>
      </w:r>
      <w:r>
        <w:tab/>
        <w:t>38.306</w:t>
      </w:r>
      <w:r>
        <w:tab/>
        <w:t>17.1.0</w:t>
      </w:r>
      <w:r>
        <w:tab/>
        <w:t>0782</w:t>
      </w:r>
      <w:r>
        <w:tab/>
        <w:t>-</w:t>
      </w:r>
      <w:r>
        <w:tab/>
        <w:t>F</w:t>
      </w:r>
      <w:r>
        <w:tab/>
        <w:t>NR_redcap-Core</w:t>
      </w:r>
    </w:p>
    <w:p w14:paraId="10F018B7" w14:textId="49BA1403" w:rsidR="00536E4A" w:rsidRPr="00536E4A" w:rsidRDefault="00536E4A" w:rsidP="00E07E4A">
      <w:pPr>
        <w:pStyle w:val="Doc-text2"/>
        <w:numPr>
          <w:ilvl w:val="0"/>
          <w:numId w:val="12"/>
        </w:numPr>
      </w:pPr>
      <w:r>
        <w:t>Continue in offline 114</w:t>
      </w:r>
    </w:p>
    <w:p w14:paraId="1395699C" w14:textId="424E490B" w:rsidR="00D54DEA" w:rsidRDefault="00D54DEA" w:rsidP="00D54DEA">
      <w:pPr>
        <w:pStyle w:val="Doc-title"/>
      </w:pPr>
      <w:r w:rsidRPr="00124800">
        <w:t>R2-2208384</w:t>
      </w:r>
      <w:r>
        <w:tab/>
        <w:t>Correction on dormantBWP for RedCap in TS 38.321</w:t>
      </w:r>
      <w:r>
        <w:tab/>
        <w:t>CATT</w:t>
      </w:r>
      <w:r>
        <w:tab/>
        <w:t>CR</w:t>
      </w:r>
      <w:r>
        <w:tab/>
        <w:t>Rel-17</w:t>
      </w:r>
      <w:r>
        <w:tab/>
        <w:t>38.321</w:t>
      </w:r>
      <w:r>
        <w:tab/>
        <w:t>17.1.0</w:t>
      </w:r>
      <w:r>
        <w:tab/>
        <w:t>1385</w:t>
      </w:r>
      <w:r>
        <w:tab/>
        <w:t>-</w:t>
      </w:r>
      <w:r>
        <w:tab/>
        <w:t>F</w:t>
      </w:r>
      <w:r>
        <w:tab/>
        <w:t>NR_redcap-Core</w:t>
      </w:r>
    </w:p>
    <w:p w14:paraId="029E8758" w14:textId="7FB7530D" w:rsidR="00536E4A" w:rsidRPr="00536E4A" w:rsidRDefault="00536E4A" w:rsidP="00E07E4A">
      <w:pPr>
        <w:pStyle w:val="Doc-text2"/>
        <w:numPr>
          <w:ilvl w:val="0"/>
          <w:numId w:val="12"/>
        </w:numPr>
      </w:pPr>
      <w:r>
        <w:t>Continue in offline 114</w:t>
      </w:r>
    </w:p>
    <w:p w14:paraId="66013C84" w14:textId="77777777" w:rsidR="00D54DEA" w:rsidRDefault="00D54DEA" w:rsidP="00D54DEA">
      <w:pPr>
        <w:pStyle w:val="Doc-text2"/>
        <w:ind w:left="0" w:firstLine="0"/>
      </w:pPr>
    </w:p>
    <w:p w14:paraId="341D4E66" w14:textId="77777777" w:rsidR="00ED6D43" w:rsidRDefault="00ED6D43" w:rsidP="00D54DEA">
      <w:pPr>
        <w:pStyle w:val="Doc-text2"/>
        <w:ind w:left="0" w:firstLine="0"/>
      </w:pPr>
    </w:p>
    <w:p w14:paraId="615397A1" w14:textId="77777777" w:rsidR="00ED6D43" w:rsidRPr="00A40B6D" w:rsidRDefault="00ED6D43" w:rsidP="00ED6D43">
      <w:pPr>
        <w:pStyle w:val="EmailDiscussion"/>
        <w:rPr>
          <w:lang w:val="en-US"/>
        </w:rPr>
      </w:pPr>
      <w:r w:rsidRPr="00146D15">
        <w:rPr>
          <w:lang w:val="en-US"/>
        </w:rPr>
        <w:t>[AT</w:t>
      </w:r>
      <w:r>
        <w:rPr>
          <w:lang w:val="en-US"/>
        </w:rPr>
        <w:t>119-e][114</w:t>
      </w:r>
      <w:r w:rsidRPr="00146D15">
        <w:rPr>
          <w:lang w:val="en-US"/>
        </w:rPr>
        <w:t>][</w:t>
      </w:r>
      <w:r>
        <w:rPr>
          <w:lang w:val="en-US"/>
        </w:rPr>
        <w:t>RedCap]</w:t>
      </w:r>
      <w:r w:rsidRPr="00146D15">
        <w:rPr>
          <w:lang w:val="en-US"/>
        </w:rPr>
        <w:t xml:space="preserve"> </w:t>
      </w:r>
      <w:r>
        <w:rPr>
          <w:lang w:val="en-US"/>
        </w:rPr>
        <w:t>MAC corrections (vivo</w:t>
      </w:r>
      <w:r w:rsidRPr="00146D15">
        <w:rPr>
          <w:lang w:val="en-US"/>
        </w:rPr>
        <w:t>)</w:t>
      </w:r>
    </w:p>
    <w:p w14:paraId="5EECE0F1" w14:textId="77777777" w:rsidR="00ED6D43" w:rsidRPr="00D26FC3" w:rsidRDefault="00ED6D43" w:rsidP="00ED6D43">
      <w:pPr>
        <w:pStyle w:val="EmailDiscussion2"/>
        <w:ind w:left="1619" w:firstLine="0"/>
        <w:rPr>
          <w:color w:val="808080" w:themeColor="background1" w:themeShade="80"/>
        </w:rPr>
      </w:pPr>
      <w:r w:rsidRPr="00D26FC3">
        <w:rPr>
          <w:color w:val="808080" w:themeColor="background1" w:themeShade="80"/>
        </w:rPr>
        <w:t>Initial scope: Discuss MAC corrections</w:t>
      </w:r>
    </w:p>
    <w:p w14:paraId="407E5524" w14:textId="77777777" w:rsidR="00ED6D43" w:rsidRPr="00D26FC3" w:rsidRDefault="00ED6D43" w:rsidP="00ED6D43">
      <w:pPr>
        <w:pStyle w:val="EmailDiscussion2"/>
        <w:ind w:left="1619" w:firstLine="0"/>
        <w:rPr>
          <w:color w:val="808080" w:themeColor="background1" w:themeShade="80"/>
        </w:rPr>
      </w:pPr>
      <w:r w:rsidRPr="00D26FC3">
        <w:rPr>
          <w:color w:val="808080" w:themeColor="background1" w:themeShade="80"/>
        </w:rPr>
        <w:t>Initial intended outcome: Summary of the offline discussion with e.g.:</w:t>
      </w:r>
    </w:p>
    <w:p w14:paraId="49952CE1" w14:textId="77777777" w:rsidR="00ED6D43" w:rsidRPr="00D26FC3" w:rsidRDefault="00ED6D43" w:rsidP="00E07E4A">
      <w:pPr>
        <w:pStyle w:val="EmailDiscussion2"/>
        <w:numPr>
          <w:ilvl w:val="0"/>
          <w:numId w:val="10"/>
        </w:numPr>
        <w:rPr>
          <w:color w:val="808080" w:themeColor="background1" w:themeShade="80"/>
        </w:rPr>
      </w:pPr>
      <w:r w:rsidRPr="00D26FC3">
        <w:rPr>
          <w:color w:val="808080" w:themeColor="background1" w:themeShade="80"/>
        </w:rPr>
        <w:t>List of proposals for agreement (if any)</w:t>
      </w:r>
    </w:p>
    <w:p w14:paraId="7AE795AB" w14:textId="77777777" w:rsidR="00ED6D43" w:rsidRPr="00D26FC3" w:rsidRDefault="00ED6D43" w:rsidP="00E07E4A">
      <w:pPr>
        <w:pStyle w:val="EmailDiscussion2"/>
        <w:numPr>
          <w:ilvl w:val="0"/>
          <w:numId w:val="10"/>
        </w:numPr>
        <w:rPr>
          <w:color w:val="808080" w:themeColor="background1" w:themeShade="80"/>
        </w:rPr>
      </w:pPr>
      <w:r w:rsidRPr="00D26FC3">
        <w:rPr>
          <w:color w:val="808080" w:themeColor="background1" w:themeShade="80"/>
        </w:rPr>
        <w:t>List of proposals that require online discussions</w:t>
      </w:r>
    </w:p>
    <w:p w14:paraId="2165AA79" w14:textId="77777777" w:rsidR="00ED6D43" w:rsidRPr="00D26FC3" w:rsidRDefault="00ED6D43" w:rsidP="00E07E4A">
      <w:pPr>
        <w:pStyle w:val="EmailDiscussion2"/>
        <w:numPr>
          <w:ilvl w:val="0"/>
          <w:numId w:val="10"/>
        </w:numPr>
        <w:rPr>
          <w:color w:val="808080" w:themeColor="background1" w:themeShade="80"/>
        </w:rPr>
      </w:pPr>
      <w:r w:rsidRPr="00D26FC3">
        <w:rPr>
          <w:color w:val="808080" w:themeColor="background1" w:themeShade="80"/>
        </w:rPr>
        <w:t>List of proposals that should not be pursued (if any)</w:t>
      </w:r>
    </w:p>
    <w:p w14:paraId="5449A66B" w14:textId="77777777" w:rsidR="00ED6D43" w:rsidRPr="00D26FC3" w:rsidRDefault="00ED6D43" w:rsidP="00ED6D43">
      <w:pPr>
        <w:pStyle w:val="EmailDiscussion2"/>
        <w:ind w:left="1619" w:firstLine="0"/>
        <w:rPr>
          <w:color w:val="808080" w:themeColor="background1" w:themeShade="80"/>
        </w:rPr>
      </w:pPr>
      <w:r w:rsidRPr="00D26FC3">
        <w:rPr>
          <w:color w:val="808080" w:themeColor="background1" w:themeShade="80"/>
        </w:rPr>
        <w:lastRenderedPageBreak/>
        <w:t>Initial deadline (for companies' feedback): Monday 2022-08-22 1200 UTC</w:t>
      </w:r>
    </w:p>
    <w:p w14:paraId="28823522" w14:textId="686DDA00" w:rsidR="00ED6D43" w:rsidRPr="00D26FC3" w:rsidRDefault="00ED6D43" w:rsidP="00ED6D43">
      <w:pPr>
        <w:pStyle w:val="EmailDiscussion2"/>
        <w:ind w:left="1619" w:firstLine="0"/>
        <w:rPr>
          <w:color w:val="808080" w:themeColor="background1" w:themeShade="80"/>
        </w:rPr>
      </w:pPr>
      <w:r w:rsidRPr="00D26FC3">
        <w:rPr>
          <w:color w:val="808080" w:themeColor="background1" w:themeShade="80"/>
        </w:rPr>
        <w:t>Initial deadline (for rapporteur's summary in </w:t>
      </w:r>
      <w:r w:rsidRPr="00124800">
        <w:rPr>
          <w:color w:val="808080" w:themeColor="background1" w:themeShade="80"/>
        </w:rPr>
        <w:t>R2-2208771</w:t>
      </w:r>
      <w:r w:rsidRPr="00D26FC3">
        <w:rPr>
          <w:color w:val="808080" w:themeColor="background1" w:themeShade="80"/>
        </w:rPr>
        <w:t>): Monday 2022-08-22 2000 UTC</w:t>
      </w:r>
    </w:p>
    <w:p w14:paraId="7C2A4B0A" w14:textId="16093FBA" w:rsidR="00F228A8" w:rsidRPr="00D26FC3" w:rsidRDefault="00ED6D43" w:rsidP="00D26FC3">
      <w:pPr>
        <w:pStyle w:val="EmailDiscussion2"/>
        <w:ind w:left="1619" w:firstLine="0"/>
        <w:rPr>
          <w:color w:val="808080" w:themeColor="background1" w:themeShade="80"/>
          <w:u w:val="single"/>
        </w:rPr>
      </w:pPr>
      <w:r w:rsidRPr="00D26FC3">
        <w:rPr>
          <w:color w:val="808080" w:themeColor="background1" w:themeShade="80"/>
          <w:u w:val="single"/>
        </w:rPr>
        <w:t xml:space="preserve">Proposals marked "for agreement" in </w:t>
      </w:r>
      <w:r w:rsidRPr="00124800">
        <w:rPr>
          <w:rStyle w:val="Hyperlink"/>
          <w:color w:val="808080" w:themeColor="background1" w:themeShade="80"/>
        </w:rPr>
        <w:t>R2-2208771</w:t>
      </w:r>
      <w:r w:rsidRPr="00D26FC3">
        <w:rPr>
          <w:color w:val="808080" w:themeColor="background1" w:themeShade="80"/>
          <w:u w:val="single"/>
        </w:rPr>
        <w:t xml:space="preserve"> not challenged until Tuesday 2022-08-23 08:00 UTC will be declared as agreed via email by the session chair (for the rest the discussion might continue offline).</w:t>
      </w:r>
    </w:p>
    <w:p w14:paraId="4382969C" w14:textId="763E4DBB" w:rsidR="00F228A8" w:rsidRPr="00C706D8" w:rsidRDefault="00F228A8" w:rsidP="00F228A8">
      <w:pPr>
        <w:pStyle w:val="EmailDiscussion2"/>
        <w:ind w:left="1619" w:firstLine="0"/>
      </w:pPr>
      <w:r>
        <w:rPr>
          <w:color w:val="000000" w:themeColor="text1"/>
        </w:rPr>
        <w:t>Updated scope:</w:t>
      </w:r>
      <w:r w:rsidRPr="002A41B8">
        <w:rPr>
          <w:color w:val="000000" w:themeColor="text1"/>
        </w:rPr>
        <w:t xml:space="preserve"> </w:t>
      </w:r>
      <w:r>
        <w:rPr>
          <w:color w:val="000000" w:themeColor="text1"/>
        </w:rPr>
        <w:t>Discuss remaining MAC corrections</w:t>
      </w:r>
    </w:p>
    <w:p w14:paraId="03D8A4E2" w14:textId="3FFF2CD3" w:rsidR="00F228A8" w:rsidRPr="00BE132B" w:rsidRDefault="00F228A8" w:rsidP="00F228A8">
      <w:pPr>
        <w:pStyle w:val="EmailDiscussion2"/>
        <w:ind w:left="1619" w:firstLine="0"/>
        <w:rPr>
          <w:color w:val="000000" w:themeColor="text1"/>
        </w:rPr>
      </w:pPr>
      <w:r>
        <w:rPr>
          <w:color w:val="000000" w:themeColor="text1"/>
        </w:rPr>
        <w:t>Updated</w:t>
      </w:r>
      <w:r w:rsidRPr="00BE132B">
        <w:rPr>
          <w:color w:val="000000" w:themeColor="text1"/>
        </w:rPr>
        <w:t xml:space="preserve"> intended outcome: Summary of the offline discussion with e.g.:</w:t>
      </w:r>
    </w:p>
    <w:p w14:paraId="293A2D26" w14:textId="77777777" w:rsidR="00F228A8" w:rsidRDefault="00F228A8" w:rsidP="00E07E4A">
      <w:pPr>
        <w:pStyle w:val="EmailDiscussion2"/>
        <w:numPr>
          <w:ilvl w:val="0"/>
          <w:numId w:val="10"/>
        </w:numPr>
        <w:rPr>
          <w:color w:val="000000" w:themeColor="text1"/>
        </w:rPr>
      </w:pPr>
      <w:r w:rsidRPr="00BE132B">
        <w:rPr>
          <w:color w:val="000000" w:themeColor="text1"/>
        </w:rPr>
        <w:t>List of proposals for agreement (if any)</w:t>
      </w:r>
    </w:p>
    <w:p w14:paraId="37E2C360" w14:textId="77777777" w:rsidR="00F228A8" w:rsidRDefault="00F228A8" w:rsidP="00E07E4A">
      <w:pPr>
        <w:pStyle w:val="EmailDiscussion2"/>
        <w:numPr>
          <w:ilvl w:val="0"/>
          <w:numId w:val="10"/>
        </w:numPr>
        <w:rPr>
          <w:color w:val="000000" w:themeColor="text1"/>
        </w:rPr>
      </w:pPr>
      <w:r w:rsidRPr="00BE132B">
        <w:rPr>
          <w:color w:val="000000" w:themeColor="text1"/>
        </w:rPr>
        <w:t>List of proposals that require online discussions</w:t>
      </w:r>
    </w:p>
    <w:p w14:paraId="116E1909" w14:textId="77777777" w:rsidR="00F228A8" w:rsidRPr="00BE132B" w:rsidRDefault="00F228A8" w:rsidP="00E07E4A">
      <w:pPr>
        <w:pStyle w:val="EmailDiscussion2"/>
        <w:numPr>
          <w:ilvl w:val="0"/>
          <w:numId w:val="10"/>
        </w:numPr>
        <w:rPr>
          <w:color w:val="000000" w:themeColor="text1"/>
        </w:rPr>
      </w:pPr>
      <w:r w:rsidRPr="00BE132B">
        <w:rPr>
          <w:color w:val="000000" w:themeColor="text1"/>
        </w:rPr>
        <w:t>List of proposals that should not be pursued (if any)</w:t>
      </w:r>
    </w:p>
    <w:p w14:paraId="47C33BF8" w14:textId="69CAC6EC" w:rsidR="00F228A8" w:rsidRPr="0063592E" w:rsidRDefault="00F228A8" w:rsidP="00F228A8">
      <w:pPr>
        <w:pStyle w:val="EmailDiscussion2"/>
        <w:ind w:left="1619" w:firstLine="0"/>
        <w:rPr>
          <w:color w:val="000000" w:themeColor="text1"/>
        </w:rPr>
      </w:pPr>
      <w:r>
        <w:rPr>
          <w:color w:val="000000" w:themeColor="text1"/>
        </w:rPr>
        <w:t>Updated</w:t>
      </w:r>
      <w:r w:rsidRPr="0063592E">
        <w:rPr>
          <w:color w:val="000000" w:themeColor="text1"/>
        </w:rPr>
        <w:t xml:space="preserve"> deadline (for companies' feedback): </w:t>
      </w:r>
      <w:r w:rsidR="00D26FC3">
        <w:rPr>
          <w:color w:val="000000" w:themeColor="text1"/>
        </w:rPr>
        <w:t>Thursday 2022-08-25 12</w:t>
      </w:r>
      <w:r w:rsidRPr="0063592E">
        <w:rPr>
          <w:color w:val="000000" w:themeColor="text1"/>
        </w:rPr>
        <w:t>00 UTC</w:t>
      </w:r>
    </w:p>
    <w:p w14:paraId="27E080CC" w14:textId="23155CFF" w:rsidR="00F228A8" w:rsidRPr="0063592E" w:rsidRDefault="00F228A8" w:rsidP="00F228A8">
      <w:pPr>
        <w:pStyle w:val="EmailDiscussion2"/>
        <w:ind w:left="1619" w:firstLine="0"/>
        <w:rPr>
          <w:color w:val="000000" w:themeColor="text1"/>
        </w:rPr>
      </w:pPr>
      <w:r>
        <w:rPr>
          <w:color w:val="000000" w:themeColor="text1"/>
        </w:rPr>
        <w:t>Updated</w:t>
      </w:r>
      <w:r w:rsidRPr="0063592E">
        <w:rPr>
          <w:color w:val="000000" w:themeColor="text1"/>
        </w:rPr>
        <w:t xml:space="preserve"> deadline (for rapporteur's summary in </w:t>
      </w:r>
      <w:r w:rsidR="00D26FC3" w:rsidRPr="00124800">
        <w:rPr>
          <w:color w:val="000000" w:themeColor="text1"/>
        </w:rPr>
        <w:t>R2-2208785</w:t>
      </w:r>
      <w:r w:rsidRPr="0063592E">
        <w:rPr>
          <w:color w:val="000000" w:themeColor="text1"/>
        </w:rPr>
        <w:t>): </w:t>
      </w:r>
      <w:r>
        <w:rPr>
          <w:color w:val="000000" w:themeColor="text1"/>
        </w:rPr>
        <w:t xml:space="preserve">Thursday 2022-08-25 </w:t>
      </w:r>
      <w:r w:rsidR="00D26FC3">
        <w:rPr>
          <w:color w:val="000000" w:themeColor="text1"/>
        </w:rPr>
        <w:t>14</w:t>
      </w:r>
      <w:r w:rsidRPr="0063592E">
        <w:rPr>
          <w:color w:val="000000" w:themeColor="text1"/>
        </w:rPr>
        <w:t>00 UTC</w:t>
      </w:r>
    </w:p>
    <w:p w14:paraId="664DBD40" w14:textId="0133DA3E" w:rsidR="00D26FC3" w:rsidRPr="00D26FC3" w:rsidRDefault="00D26FC3" w:rsidP="00D26FC3">
      <w:pPr>
        <w:pStyle w:val="EmailDiscussion2"/>
        <w:ind w:left="1619" w:firstLine="0"/>
        <w:rPr>
          <w:u w:val="single"/>
        </w:rPr>
      </w:pPr>
      <w:r w:rsidRPr="00D26FC3">
        <w:rPr>
          <w:u w:val="single"/>
        </w:rPr>
        <w:t xml:space="preserve">Proposals marked "for agreement" in </w:t>
      </w:r>
      <w:r w:rsidRPr="00124800">
        <w:rPr>
          <w:rStyle w:val="Hyperlink"/>
          <w:color w:val="auto"/>
        </w:rPr>
        <w:t>R2-2208785</w:t>
      </w:r>
      <w:r w:rsidRPr="00D26FC3">
        <w:rPr>
          <w:u w:val="single"/>
        </w:rPr>
        <w:t xml:space="preserve"> not challenged until Friday 2022-08-26 02:00 UTC will be declared as agreed via email by the session chair (for the rest the discussion might continue online).</w:t>
      </w:r>
    </w:p>
    <w:p w14:paraId="63557AC4" w14:textId="77777777" w:rsidR="00ED6D43" w:rsidRDefault="00ED6D43" w:rsidP="00D54DEA">
      <w:pPr>
        <w:pStyle w:val="Doc-text2"/>
        <w:ind w:left="0" w:firstLine="0"/>
      </w:pPr>
    </w:p>
    <w:p w14:paraId="475EDB1E" w14:textId="77777777" w:rsidR="00ED6D43" w:rsidRDefault="00ED6D43" w:rsidP="00D54DEA">
      <w:pPr>
        <w:pStyle w:val="Doc-text2"/>
        <w:ind w:left="0" w:firstLine="0"/>
      </w:pPr>
    </w:p>
    <w:p w14:paraId="7AEE20F9" w14:textId="179F6812" w:rsidR="00ED6D43" w:rsidRDefault="00ED6D43" w:rsidP="00ED6D43">
      <w:pPr>
        <w:pStyle w:val="Doc-title"/>
      </w:pPr>
      <w:r w:rsidRPr="00124800">
        <w:t>R2-2208771</w:t>
      </w:r>
      <w:r>
        <w:tab/>
        <w:t>[offline-114] MAC corrections</w:t>
      </w:r>
      <w:r>
        <w:tab/>
        <w:t>vivo</w:t>
      </w:r>
      <w:r>
        <w:tab/>
        <w:t>discussion</w:t>
      </w:r>
      <w:r>
        <w:tab/>
        <w:t>Rel-17</w:t>
      </w:r>
      <w:r>
        <w:tab/>
        <w:t>NR_redcap-Core</w:t>
      </w:r>
    </w:p>
    <w:p w14:paraId="54BB080F" w14:textId="77777777" w:rsidR="000079C5" w:rsidRDefault="000079C5" w:rsidP="000079C5">
      <w:pPr>
        <w:pStyle w:val="Comments"/>
      </w:pPr>
      <w:r>
        <w:t>Proposals for easy agreement:</w:t>
      </w:r>
    </w:p>
    <w:p w14:paraId="44865D77" w14:textId="303E9533" w:rsidR="000079C5" w:rsidRDefault="000079C5" w:rsidP="000079C5">
      <w:pPr>
        <w:pStyle w:val="Comments"/>
      </w:pPr>
      <w:r>
        <w:t>Proposal 1: [To agree] [13/13]: The 1st change in [R2-2207746] is agreed.</w:t>
      </w:r>
    </w:p>
    <w:p w14:paraId="071BD325" w14:textId="23A1B368" w:rsidR="007039B6" w:rsidRDefault="007039B6" w:rsidP="00E07E4A">
      <w:pPr>
        <w:pStyle w:val="Doc-text2"/>
        <w:numPr>
          <w:ilvl w:val="0"/>
          <w:numId w:val="12"/>
        </w:numPr>
      </w:pPr>
      <w:r>
        <w:t>Agreed</w:t>
      </w:r>
    </w:p>
    <w:p w14:paraId="648B30E7" w14:textId="3CE60500" w:rsidR="000079C5" w:rsidRDefault="000079C5" w:rsidP="000079C5">
      <w:pPr>
        <w:pStyle w:val="Comments"/>
      </w:pPr>
      <w:r>
        <w:t>Proposal 2: [To agree] [12/13]: The corresponding change to remove the dormant BWP related part for RedCap UEs in [R2-2207746]/[ R2-2208384] are agreed.</w:t>
      </w:r>
    </w:p>
    <w:p w14:paraId="22719DB1" w14:textId="109BE933" w:rsidR="007039B6" w:rsidRDefault="007039B6" w:rsidP="007039B6">
      <w:pPr>
        <w:pStyle w:val="Doc-text2"/>
      </w:pPr>
      <w:r>
        <w:t>-</w:t>
      </w:r>
      <w:r>
        <w:tab/>
        <w:t xml:space="preserve">Ericsson is fine but </w:t>
      </w:r>
      <w:r w:rsidRPr="007039B6">
        <w:t xml:space="preserve">the changes in the two CRs references </w:t>
      </w:r>
      <w:r>
        <w:t>by P2 are not exactly the same (</w:t>
      </w:r>
      <w:r w:rsidRPr="007039B6">
        <w:t>the first listed CR seems more correct).</w:t>
      </w:r>
      <w:r>
        <w:t xml:space="preserve"> Ok to leave this to the MAC rapporteur though.</w:t>
      </w:r>
    </w:p>
    <w:p w14:paraId="74CA2BB2" w14:textId="0AFB2F9F" w:rsidR="007039B6" w:rsidRDefault="007039B6" w:rsidP="007039B6">
      <w:pPr>
        <w:pStyle w:val="Doc-text2"/>
      </w:pPr>
      <w:r>
        <w:t>-</w:t>
      </w:r>
      <w:r>
        <w:tab/>
        <w:t>vivo agrees the CRs are slightly different and is fine to handle this during CR implementation</w:t>
      </w:r>
    </w:p>
    <w:p w14:paraId="37D93EC2" w14:textId="7B2D0A42" w:rsidR="007039B6" w:rsidRDefault="007039B6" w:rsidP="00E07E4A">
      <w:pPr>
        <w:pStyle w:val="Doc-text2"/>
        <w:numPr>
          <w:ilvl w:val="0"/>
          <w:numId w:val="12"/>
        </w:numPr>
      </w:pPr>
      <w:r>
        <w:t>Agreed</w:t>
      </w:r>
    </w:p>
    <w:p w14:paraId="0BD34341" w14:textId="353EC16F" w:rsidR="000079C5" w:rsidRDefault="000079C5" w:rsidP="000079C5">
      <w:pPr>
        <w:pStyle w:val="Comments"/>
      </w:pPr>
      <w:r>
        <w:t>Proposal 5: [To agree] [13/13]: The change provided in [R2-2207010] is agreed by removing the dormantBWP-Id related part.</w:t>
      </w:r>
    </w:p>
    <w:p w14:paraId="09EF8C1A" w14:textId="686F3AD8" w:rsidR="007039B6" w:rsidRDefault="007039B6" w:rsidP="00E07E4A">
      <w:pPr>
        <w:pStyle w:val="Doc-text2"/>
        <w:numPr>
          <w:ilvl w:val="0"/>
          <w:numId w:val="12"/>
        </w:numPr>
      </w:pPr>
      <w:r>
        <w:t>Agreed</w:t>
      </w:r>
    </w:p>
    <w:p w14:paraId="42C7CC23" w14:textId="77777777" w:rsidR="000079C5" w:rsidRDefault="000079C5" w:rsidP="000079C5">
      <w:pPr>
        <w:pStyle w:val="Comments"/>
      </w:pPr>
      <w:r>
        <w:t>Proposal 6: [To agree] [11/13]: RAN2 understand spCell-BFR-CBRA can be supported by a RedCap UE. No spec impact.</w:t>
      </w:r>
    </w:p>
    <w:p w14:paraId="0E31697B" w14:textId="702910C9" w:rsidR="007039B6" w:rsidRDefault="007039B6" w:rsidP="00E07E4A">
      <w:pPr>
        <w:pStyle w:val="Doc-text2"/>
        <w:numPr>
          <w:ilvl w:val="0"/>
          <w:numId w:val="12"/>
        </w:numPr>
      </w:pPr>
      <w:r>
        <w:t>Agreed</w:t>
      </w:r>
    </w:p>
    <w:p w14:paraId="438F81F0" w14:textId="77777777" w:rsidR="000079C5" w:rsidRDefault="000079C5" w:rsidP="000079C5">
      <w:pPr>
        <w:pStyle w:val="Comments"/>
      </w:pPr>
    </w:p>
    <w:p w14:paraId="697406FF" w14:textId="77777777" w:rsidR="000079C5" w:rsidRDefault="000079C5" w:rsidP="000079C5">
      <w:pPr>
        <w:pStyle w:val="Comments"/>
      </w:pPr>
      <w:r>
        <w:t>Proposals need further online discussion:</w:t>
      </w:r>
    </w:p>
    <w:p w14:paraId="03753340" w14:textId="74B996BE" w:rsidR="000079C5" w:rsidRDefault="000079C5" w:rsidP="000079C5">
      <w:pPr>
        <w:pStyle w:val="Comments"/>
      </w:pPr>
      <w:r>
        <w:t>Proposal 3a: [To agree] [11/12]: If searchSpaceOtherSystemInformation is not configured on the initialDownlinkBWP-RedCap, PDCCH monitoring for SI acquisition should not be performed on initialDownlinkBWP-RedCap, but should be performed on the one configured with the searchSpaceOtherSystemInformation.</w:t>
      </w:r>
    </w:p>
    <w:p w14:paraId="20FA1F10" w14:textId="77777777" w:rsidR="007039B6" w:rsidRDefault="007039B6" w:rsidP="007039B6">
      <w:pPr>
        <w:pStyle w:val="Doc-text2"/>
      </w:pPr>
      <w:r>
        <w:t>-</w:t>
      </w:r>
      <w:r>
        <w:tab/>
        <w:t xml:space="preserve">HW suggests to discuss the revised proposal: </w:t>
      </w:r>
    </w:p>
    <w:p w14:paraId="44A2D2F9" w14:textId="77777777" w:rsidR="007039B6" w:rsidRDefault="007039B6" w:rsidP="007039B6">
      <w:pPr>
        <w:pStyle w:val="Doc-text2"/>
        <w:rPr>
          <w:u w:val="single"/>
        </w:rPr>
      </w:pPr>
      <w:r>
        <w:tab/>
      </w:r>
      <w:r w:rsidRPr="007039B6">
        <w:t>“If searchSpaceOtherSystemInformation is not configured on the i</w:t>
      </w:r>
      <w:r>
        <w:t xml:space="preserve">nitialDownlinkBWP-RedCap, PDCCH </w:t>
      </w:r>
      <w:r w:rsidRPr="007039B6">
        <w:t xml:space="preserve">monitoring for SI acquisition should not be performed </w:t>
      </w:r>
      <w:r w:rsidRPr="007039B6">
        <w:rPr>
          <w:u w:val="single"/>
        </w:rPr>
        <w:t>by searchSpaceOtherSystemInformation on initialDownlinkBWP-RedCap;</w:t>
      </w:r>
    </w:p>
    <w:p w14:paraId="4A9B28A5" w14:textId="35A216F4" w:rsidR="007039B6" w:rsidRPr="007039B6" w:rsidRDefault="007039B6" w:rsidP="007039B6">
      <w:pPr>
        <w:pStyle w:val="Doc-text2"/>
        <w:rPr>
          <w:u w:val="single"/>
        </w:rPr>
      </w:pPr>
      <w:r w:rsidRPr="007039B6">
        <w:tab/>
      </w:r>
      <w:r w:rsidRPr="007039B6">
        <w:rPr>
          <w:u w:val="single"/>
        </w:rPr>
        <w:t>If searchSpaceOtherSystemInformation is not configured on the initialDownlinkBWP-RedCap and  RedCap specific BWP includes CD-SSB and CORSET#0, as in legacy, PDCCH monitoring for SI acquisition should be performed by searchSpaceZero on initialDownlinkBWP-RedCap</w:t>
      </w:r>
    </w:p>
    <w:p w14:paraId="265E6CC1" w14:textId="26576A94" w:rsidR="007039B6" w:rsidRDefault="007039B6" w:rsidP="007039B6">
      <w:pPr>
        <w:pStyle w:val="Doc-text2"/>
      </w:pPr>
      <w:r w:rsidRPr="007039B6">
        <w:tab/>
      </w:r>
      <w:r w:rsidRPr="007039B6">
        <w:rPr>
          <w:u w:val="single"/>
        </w:rPr>
        <w:t>If searchSpaceOtherSystemInformation is not configured on the initialDownlinkBWP-RedCap and RedCap specific BWP does NOT include CD-SSB and CORSET#0, PDCCH monitoring for SI acquisition should be performed on the one configured with the searchSpaceOtherSystemInformation</w:t>
      </w:r>
      <w:r w:rsidRPr="007039B6">
        <w:t>.</w:t>
      </w:r>
      <w:r>
        <w:t>”</w:t>
      </w:r>
    </w:p>
    <w:p w14:paraId="7275E434" w14:textId="385B390C" w:rsidR="007039B6" w:rsidRDefault="007039B6" w:rsidP="00E07E4A">
      <w:pPr>
        <w:pStyle w:val="Doc-text2"/>
        <w:numPr>
          <w:ilvl w:val="0"/>
          <w:numId w:val="12"/>
        </w:numPr>
      </w:pPr>
      <w:r>
        <w:t>Continue offline</w:t>
      </w:r>
    </w:p>
    <w:p w14:paraId="0AE12A25" w14:textId="32AE538C" w:rsidR="000079C5" w:rsidRDefault="000079C5" w:rsidP="000079C5">
      <w:pPr>
        <w:pStyle w:val="Comments"/>
      </w:pPr>
      <w:r>
        <w:t>Proposal 3b: [To discuss]: Further discuss whether/where/how to capture this behaviour.</w:t>
      </w:r>
    </w:p>
    <w:p w14:paraId="3907E47F" w14:textId="2A0A9B2A" w:rsidR="007039B6" w:rsidRDefault="007039B6" w:rsidP="00E07E4A">
      <w:pPr>
        <w:pStyle w:val="Doc-text2"/>
        <w:numPr>
          <w:ilvl w:val="0"/>
          <w:numId w:val="12"/>
        </w:numPr>
      </w:pPr>
      <w:r>
        <w:t>Continue offline</w:t>
      </w:r>
    </w:p>
    <w:p w14:paraId="4212D194" w14:textId="628F278F" w:rsidR="000079C5" w:rsidRDefault="000079C5" w:rsidP="000079C5">
      <w:pPr>
        <w:pStyle w:val="Comments"/>
      </w:pPr>
      <w:r>
        <w:t>Proposal 4: [To discuss] [7 vs. 5]: The change proposed in [R2-2207009] is not essential and not agreed.</w:t>
      </w:r>
    </w:p>
    <w:p w14:paraId="73EF5F57" w14:textId="4D9EFBB4" w:rsidR="007039B6" w:rsidRDefault="007039B6" w:rsidP="00E07E4A">
      <w:pPr>
        <w:pStyle w:val="Doc-text2"/>
        <w:numPr>
          <w:ilvl w:val="0"/>
          <w:numId w:val="12"/>
        </w:numPr>
      </w:pPr>
      <w:r>
        <w:t>Continue offline</w:t>
      </w:r>
    </w:p>
    <w:p w14:paraId="1D08F00F" w14:textId="66FEF79A" w:rsidR="00ED6D43" w:rsidRDefault="000079C5" w:rsidP="000079C5">
      <w:pPr>
        <w:pStyle w:val="Comments"/>
      </w:pPr>
      <w:r>
        <w:t>Proposal 7: [To discuss][1]: RAN2 to discuss if Msg1-based SI request is transmitted on SUL, the RedCap UE should monitor the legacy initial DL BWP in order to correctly receive the RAR.</w:t>
      </w:r>
    </w:p>
    <w:p w14:paraId="7934F544" w14:textId="77777777" w:rsidR="007039B6" w:rsidRDefault="007039B6" w:rsidP="00E07E4A">
      <w:pPr>
        <w:pStyle w:val="Doc-text2"/>
        <w:numPr>
          <w:ilvl w:val="0"/>
          <w:numId w:val="12"/>
        </w:numPr>
      </w:pPr>
      <w:r>
        <w:t>Continue offline</w:t>
      </w:r>
    </w:p>
    <w:p w14:paraId="0992B2E9" w14:textId="77777777" w:rsidR="007039B6" w:rsidRDefault="007039B6" w:rsidP="000079C5">
      <w:pPr>
        <w:pStyle w:val="Comments"/>
      </w:pPr>
    </w:p>
    <w:p w14:paraId="5BE642CD" w14:textId="77777777" w:rsidR="007039B6" w:rsidRDefault="007039B6" w:rsidP="000079C5">
      <w:pPr>
        <w:pStyle w:val="Comments"/>
      </w:pPr>
    </w:p>
    <w:p w14:paraId="114FF057" w14:textId="77777777" w:rsidR="007039B6" w:rsidRDefault="007039B6" w:rsidP="007039B6">
      <w:pPr>
        <w:pStyle w:val="Doc-text2"/>
        <w:pBdr>
          <w:top w:val="single" w:sz="4" w:space="1" w:color="auto"/>
          <w:left w:val="single" w:sz="4" w:space="4" w:color="auto"/>
          <w:bottom w:val="single" w:sz="4" w:space="1" w:color="auto"/>
          <w:right w:val="single" w:sz="4" w:space="4" w:color="auto"/>
        </w:pBdr>
      </w:pPr>
      <w:r>
        <w:t>Agreements via email – from offline 114:</w:t>
      </w:r>
    </w:p>
    <w:p w14:paraId="557BB1FA" w14:textId="70291EC8" w:rsidR="007039B6" w:rsidRDefault="007039B6" w:rsidP="007039B6">
      <w:pPr>
        <w:pStyle w:val="Doc-text2"/>
        <w:pBdr>
          <w:top w:val="single" w:sz="4" w:space="1" w:color="auto"/>
          <w:left w:val="single" w:sz="4" w:space="4" w:color="auto"/>
          <w:bottom w:val="single" w:sz="4" w:space="1" w:color="auto"/>
          <w:right w:val="single" w:sz="4" w:space="4" w:color="auto"/>
        </w:pBdr>
      </w:pPr>
      <w:r>
        <w:t>1.</w:t>
      </w:r>
      <w:r>
        <w:tab/>
        <w:t>The 1st change in [R2-2207746] is agreed.</w:t>
      </w:r>
    </w:p>
    <w:p w14:paraId="731DEDCE" w14:textId="28A24FDE" w:rsidR="007039B6" w:rsidRDefault="007039B6" w:rsidP="007039B6">
      <w:pPr>
        <w:pStyle w:val="Doc-text2"/>
        <w:pBdr>
          <w:top w:val="single" w:sz="4" w:space="1" w:color="auto"/>
          <w:left w:val="single" w:sz="4" w:space="4" w:color="auto"/>
          <w:bottom w:val="single" w:sz="4" w:space="1" w:color="auto"/>
          <w:right w:val="single" w:sz="4" w:space="4" w:color="auto"/>
        </w:pBdr>
      </w:pPr>
      <w:r>
        <w:t>2.</w:t>
      </w:r>
      <w:r>
        <w:tab/>
        <w:t>The corresponding change to remove the dormant BWP related part for RedCap UEs in [R2-2207746]/[ R2-2208384] are agreed.</w:t>
      </w:r>
    </w:p>
    <w:p w14:paraId="714D8E42" w14:textId="7B716F9F" w:rsidR="007039B6" w:rsidRDefault="007039B6" w:rsidP="007039B6">
      <w:pPr>
        <w:pStyle w:val="Doc-text2"/>
        <w:pBdr>
          <w:top w:val="single" w:sz="4" w:space="1" w:color="auto"/>
          <w:left w:val="single" w:sz="4" w:space="4" w:color="auto"/>
          <w:bottom w:val="single" w:sz="4" w:space="1" w:color="auto"/>
          <w:right w:val="single" w:sz="4" w:space="4" w:color="auto"/>
        </w:pBdr>
      </w:pPr>
      <w:r>
        <w:lastRenderedPageBreak/>
        <w:t>3.</w:t>
      </w:r>
      <w:r>
        <w:tab/>
        <w:t>The change provided in [R2-2207010] is agreed by removing the dormantBWP-Id related part.</w:t>
      </w:r>
    </w:p>
    <w:p w14:paraId="4757747C" w14:textId="67CE472B" w:rsidR="007039B6" w:rsidRDefault="007039B6" w:rsidP="007039B6">
      <w:pPr>
        <w:pStyle w:val="Doc-text2"/>
        <w:pBdr>
          <w:top w:val="single" w:sz="4" w:space="1" w:color="auto"/>
          <w:left w:val="single" w:sz="4" w:space="4" w:color="auto"/>
          <w:bottom w:val="single" w:sz="4" w:space="1" w:color="auto"/>
          <w:right w:val="single" w:sz="4" w:space="4" w:color="auto"/>
        </w:pBdr>
      </w:pPr>
      <w:r>
        <w:t>4.</w:t>
      </w:r>
      <w:r>
        <w:tab/>
        <w:t>RAN2 understand spCell-BFR-CBRA can be supported by a RedCap UE. No spec impact.</w:t>
      </w:r>
    </w:p>
    <w:p w14:paraId="011C924A" w14:textId="77777777" w:rsidR="007039B6" w:rsidRDefault="007039B6" w:rsidP="007039B6">
      <w:pPr>
        <w:pStyle w:val="Doc-text2"/>
      </w:pPr>
    </w:p>
    <w:p w14:paraId="6E303A54" w14:textId="77777777" w:rsidR="008847D1" w:rsidRDefault="008847D1" w:rsidP="00D26FC3">
      <w:pPr>
        <w:pStyle w:val="Doc-title"/>
      </w:pPr>
    </w:p>
    <w:p w14:paraId="0566CE13" w14:textId="0CD3FFF7" w:rsidR="00D26FC3" w:rsidRDefault="00D26FC3" w:rsidP="00D26FC3">
      <w:pPr>
        <w:pStyle w:val="Doc-title"/>
      </w:pPr>
      <w:r w:rsidRPr="00124800">
        <w:t>R2-2208785</w:t>
      </w:r>
      <w:r>
        <w:tab/>
        <w:t>[offline-114] MAC corrections – second round</w:t>
      </w:r>
      <w:r>
        <w:tab/>
        <w:t>vivo</w:t>
      </w:r>
      <w:r>
        <w:tab/>
        <w:t>discussion</w:t>
      </w:r>
      <w:r>
        <w:tab/>
        <w:t>Rel-17</w:t>
      </w:r>
      <w:r>
        <w:tab/>
        <w:t>NR_redcap-Core</w:t>
      </w:r>
    </w:p>
    <w:p w14:paraId="0C83BEDB" w14:textId="77777777" w:rsidR="00287DF3" w:rsidRDefault="00287DF3" w:rsidP="00287DF3">
      <w:pPr>
        <w:pStyle w:val="Comments"/>
      </w:pPr>
      <w:r>
        <w:t>Proposals for easy agreement:</w:t>
      </w:r>
    </w:p>
    <w:p w14:paraId="179B0C75" w14:textId="6F364CDE" w:rsidR="00287DF3" w:rsidRDefault="00287DF3" w:rsidP="00287DF3">
      <w:pPr>
        <w:pStyle w:val="Comments"/>
      </w:pPr>
      <w:r>
        <w:t>Proposal 1: [To agree] [11/11]:</w:t>
      </w:r>
    </w:p>
    <w:p w14:paraId="69626901" w14:textId="7264F8E0" w:rsidR="00287DF3" w:rsidRDefault="00287DF3" w:rsidP="00287DF3">
      <w:pPr>
        <w:pStyle w:val="Comments"/>
      </w:pPr>
      <w:r>
        <w:t>If searchSpaceOtherSystemInformation is not configured on the initialDownlinkBWP-RedCap, PDCCH monitoring for SI acquisition should not be performed by searchSpaceOtherSystemInformation on initialDownlinkBWP-RedCap;</w:t>
      </w:r>
    </w:p>
    <w:p w14:paraId="1DA1DF02" w14:textId="26AC9187" w:rsidR="00287DF3" w:rsidRDefault="00287DF3" w:rsidP="00287DF3">
      <w:pPr>
        <w:pStyle w:val="Comments"/>
      </w:pPr>
      <w:r>
        <w:t>If searchSpaceOtherSystemInformation is not configured on the initialDownlinkBWP-RedCap and RedCap specific BWP includes CD-SSB and CORSET#0, as in legacy, PDCCH monitoring for SI acquisition should be performed by searchSpaceZero on initialDownlinkBWP-RedCap;</w:t>
      </w:r>
    </w:p>
    <w:p w14:paraId="05601E5B" w14:textId="23E81C5C" w:rsidR="00287DF3" w:rsidRDefault="00287DF3" w:rsidP="00287DF3">
      <w:pPr>
        <w:pStyle w:val="Comments"/>
      </w:pPr>
      <w:r>
        <w:t>If searchSpaceOtherSystemInformation is not configured on the initialDownlinkBWP-RedCap and RedCap specific BWP does NOT include CD-SSB and CORSET#0, PDCCH monitoring for SI acquisition should be performed on the one configured with the searchSpaceOtherSystemInformation.</w:t>
      </w:r>
    </w:p>
    <w:p w14:paraId="1A94B830" w14:textId="00168A00" w:rsidR="004700DD" w:rsidRDefault="004700DD" w:rsidP="00E07E4A">
      <w:pPr>
        <w:pStyle w:val="Doc-text2"/>
        <w:numPr>
          <w:ilvl w:val="0"/>
          <w:numId w:val="12"/>
        </w:numPr>
      </w:pPr>
      <w:r>
        <w:t>Agreed</w:t>
      </w:r>
    </w:p>
    <w:p w14:paraId="6BFDDF27" w14:textId="58437861" w:rsidR="00D26FC3" w:rsidRDefault="00287DF3" w:rsidP="00287DF3">
      <w:pPr>
        <w:pStyle w:val="Comments"/>
      </w:pPr>
      <w:r>
        <w:t xml:space="preserve">Proposal 3: [To agree] [7/9]: The below text proposal is agreed (see </w:t>
      </w:r>
      <w:r w:rsidR="002E52C5">
        <w:t xml:space="preserve">p3 in </w:t>
      </w:r>
      <w:r>
        <w:t>R2-2208785)</w:t>
      </w:r>
    </w:p>
    <w:p w14:paraId="7C3BC27E" w14:textId="69164547" w:rsidR="004700DD" w:rsidRDefault="004700DD" w:rsidP="00E07E4A">
      <w:pPr>
        <w:pStyle w:val="Doc-text2"/>
        <w:numPr>
          <w:ilvl w:val="0"/>
          <w:numId w:val="12"/>
        </w:numPr>
      </w:pPr>
      <w:r>
        <w:t>Agreed</w:t>
      </w:r>
    </w:p>
    <w:p w14:paraId="6D72F4B2" w14:textId="77777777" w:rsidR="00287DF3" w:rsidRDefault="00287DF3" w:rsidP="00287DF3">
      <w:pPr>
        <w:pStyle w:val="Comments"/>
      </w:pPr>
      <w:r>
        <w:t>Proposal 4: [To agree] [10/10]: The change in [R2-2207009] is agreed.</w:t>
      </w:r>
    </w:p>
    <w:p w14:paraId="5EFEBF22" w14:textId="77777777" w:rsidR="004700DD" w:rsidRDefault="004700DD" w:rsidP="00E07E4A">
      <w:pPr>
        <w:pStyle w:val="Doc-text2"/>
        <w:numPr>
          <w:ilvl w:val="0"/>
          <w:numId w:val="12"/>
        </w:numPr>
      </w:pPr>
      <w:r>
        <w:t>Agreed</w:t>
      </w:r>
    </w:p>
    <w:p w14:paraId="166C978D" w14:textId="77777777" w:rsidR="004700DD" w:rsidRDefault="004700DD" w:rsidP="00287DF3">
      <w:pPr>
        <w:pStyle w:val="Comments"/>
      </w:pPr>
    </w:p>
    <w:p w14:paraId="48DDB852" w14:textId="77777777" w:rsidR="00287DF3" w:rsidRDefault="00287DF3" w:rsidP="00287DF3">
      <w:pPr>
        <w:pStyle w:val="Comments"/>
      </w:pPr>
      <w:r>
        <w:t>Proposals need further online discussion:</w:t>
      </w:r>
    </w:p>
    <w:p w14:paraId="5AEADDBD" w14:textId="47A0017B" w:rsidR="00287DF3" w:rsidRDefault="00287DF3" w:rsidP="00287DF3">
      <w:pPr>
        <w:pStyle w:val="Comments"/>
      </w:pPr>
      <w:r>
        <w:t>Proposal 2: [To discuss] [6/11]: The corresponding UE behaviour in Proposal 1 is captured in RRC. Continue discuss how to capture it in post-meeting email discussion on RRC CR, e.g. clarify in field description of searchSpaceOtherSystemInformation or clarify in clause 5.2.2.3.2 of TS 38.331.</w:t>
      </w:r>
    </w:p>
    <w:p w14:paraId="3EEFDF7C" w14:textId="323F3722" w:rsidR="00287DF3" w:rsidRDefault="00573DA2" w:rsidP="00573DA2">
      <w:pPr>
        <w:pStyle w:val="Doc-text2"/>
      </w:pPr>
      <w:r>
        <w:t>-</w:t>
      </w:r>
      <w:r>
        <w:tab/>
        <w:t>MTK thinks there is no need to capture anything in the specs</w:t>
      </w:r>
      <w:r w:rsidR="00D020F7">
        <w:t>. Ericsson/Xiaomi agree</w:t>
      </w:r>
    </w:p>
    <w:p w14:paraId="4B37AEF1" w14:textId="38DDC38F" w:rsidR="00D020F7" w:rsidRDefault="009328F6" w:rsidP="00E07E4A">
      <w:pPr>
        <w:pStyle w:val="Doc-text2"/>
        <w:numPr>
          <w:ilvl w:val="0"/>
          <w:numId w:val="12"/>
        </w:numPr>
      </w:pPr>
      <w:r>
        <w:t>Postpone the discussion whether anything is needed in the specs to next meeting, if needed</w:t>
      </w:r>
    </w:p>
    <w:p w14:paraId="3E32D630" w14:textId="77777777" w:rsidR="00D020F7" w:rsidRDefault="00D020F7" w:rsidP="00573DA2">
      <w:pPr>
        <w:pStyle w:val="Doc-text2"/>
      </w:pPr>
    </w:p>
    <w:p w14:paraId="0F46A888" w14:textId="77777777" w:rsidR="00F30203" w:rsidRDefault="00F30203" w:rsidP="00287DF3">
      <w:pPr>
        <w:pStyle w:val="Comments"/>
      </w:pPr>
    </w:p>
    <w:p w14:paraId="630E14D8" w14:textId="1991194F" w:rsidR="00F30203" w:rsidRDefault="00F30203" w:rsidP="00F30203">
      <w:pPr>
        <w:pStyle w:val="Doc-text2"/>
        <w:pBdr>
          <w:top w:val="single" w:sz="4" w:space="1" w:color="auto"/>
          <w:left w:val="single" w:sz="4" w:space="4" w:color="auto"/>
          <w:bottom w:val="single" w:sz="4" w:space="1" w:color="auto"/>
          <w:right w:val="single" w:sz="4" w:space="4" w:color="auto"/>
        </w:pBdr>
      </w:pPr>
      <w:r>
        <w:t>Agreements via email – from offline 114 – second round:</w:t>
      </w:r>
    </w:p>
    <w:p w14:paraId="4B6AA90C" w14:textId="2A438762" w:rsidR="00F30203" w:rsidRDefault="00F30203" w:rsidP="00E07E4A">
      <w:pPr>
        <w:pStyle w:val="Doc-text2"/>
        <w:numPr>
          <w:ilvl w:val="0"/>
          <w:numId w:val="44"/>
        </w:numPr>
        <w:pBdr>
          <w:top w:val="single" w:sz="4" w:space="1" w:color="auto"/>
          <w:left w:val="single" w:sz="4" w:space="4" w:color="auto"/>
          <w:bottom w:val="single" w:sz="4" w:space="1" w:color="auto"/>
          <w:right w:val="single" w:sz="4" w:space="4" w:color="auto"/>
        </w:pBdr>
      </w:pPr>
      <w:r>
        <w:t>If searchSpaceOtherSystemInformation is not configured on the initialDownlinkBWP-RedCap, PDCCH monitoring for SI acquisition should not be performed by searchSpaceOtherSystemInformation on initialDownlinkBWP-RedCap;</w:t>
      </w:r>
    </w:p>
    <w:p w14:paraId="55E40B46" w14:textId="6B072385" w:rsidR="00F30203" w:rsidRDefault="00F30203" w:rsidP="00F30203">
      <w:pPr>
        <w:pStyle w:val="Doc-text2"/>
        <w:pBdr>
          <w:top w:val="single" w:sz="4" w:space="1" w:color="auto"/>
          <w:left w:val="single" w:sz="4" w:space="4" w:color="auto"/>
          <w:bottom w:val="single" w:sz="4" w:space="1" w:color="auto"/>
          <w:right w:val="single" w:sz="4" w:space="4" w:color="auto"/>
        </w:pBdr>
      </w:pPr>
      <w:r>
        <w:tab/>
        <w:t>If searchSpaceOtherSystemInformation is not configured on the initialDownlinkBWP-RedCap and RedCap specific BWP includes CD-SSB and CORSET#0, as in legacy, PDCCH monitoring for SI acquisition should be performed by searchSpaceZero on initialDownlinkBWP-RedCap;</w:t>
      </w:r>
    </w:p>
    <w:p w14:paraId="28915512" w14:textId="0BEA9F7E" w:rsidR="00F30203" w:rsidRDefault="00F30203" w:rsidP="00F30203">
      <w:pPr>
        <w:pStyle w:val="Doc-text2"/>
        <w:pBdr>
          <w:top w:val="single" w:sz="4" w:space="1" w:color="auto"/>
          <w:left w:val="single" w:sz="4" w:space="4" w:color="auto"/>
          <w:bottom w:val="single" w:sz="4" w:space="1" w:color="auto"/>
          <w:right w:val="single" w:sz="4" w:space="4" w:color="auto"/>
        </w:pBdr>
      </w:pPr>
      <w:r>
        <w:tab/>
        <w:t>If searchSpaceOtherSystemInformation is not configured on the initialDownlinkBWP-RedCap and RedCap specific BWP does NOT include CD-SSB and CORSET#0, PDCCH monitoring for SI acquisition should be performed on the one configured with the searchSpaceOtherSystemInformation.</w:t>
      </w:r>
    </w:p>
    <w:p w14:paraId="6A7968CE" w14:textId="5F8CEAB6" w:rsidR="00F30203" w:rsidRDefault="00F30203" w:rsidP="00E07E4A">
      <w:pPr>
        <w:pStyle w:val="Doc-text2"/>
        <w:numPr>
          <w:ilvl w:val="0"/>
          <w:numId w:val="44"/>
        </w:numPr>
        <w:pBdr>
          <w:top w:val="single" w:sz="4" w:space="1" w:color="auto"/>
          <w:left w:val="single" w:sz="4" w:space="4" w:color="auto"/>
          <w:bottom w:val="single" w:sz="4" w:space="1" w:color="auto"/>
          <w:right w:val="single" w:sz="4" w:space="4" w:color="auto"/>
        </w:pBdr>
      </w:pPr>
      <w:r>
        <w:t>The TP is P3 in R2-2208785 is agreed</w:t>
      </w:r>
    </w:p>
    <w:p w14:paraId="4EB69BCC" w14:textId="5481F02E" w:rsidR="00F30203" w:rsidRDefault="00F30203" w:rsidP="00E07E4A">
      <w:pPr>
        <w:pStyle w:val="Doc-text2"/>
        <w:numPr>
          <w:ilvl w:val="0"/>
          <w:numId w:val="44"/>
        </w:numPr>
        <w:pBdr>
          <w:top w:val="single" w:sz="4" w:space="1" w:color="auto"/>
          <w:left w:val="single" w:sz="4" w:space="4" w:color="auto"/>
          <w:bottom w:val="single" w:sz="4" w:space="1" w:color="auto"/>
          <w:right w:val="single" w:sz="4" w:space="4" w:color="auto"/>
        </w:pBdr>
      </w:pPr>
      <w:r>
        <w:t>The change in [R2-2207009] is agreed.</w:t>
      </w:r>
    </w:p>
    <w:p w14:paraId="24BC3370" w14:textId="77777777" w:rsidR="00F30203" w:rsidRDefault="00F30203" w:rsidP="00287DF3">
      <w:pPr>
        <w:pStyle w:val="Comments"/>
      </w:pPr>
    </w:p>
    <w:p w14:paraId="06606C69" w14:textId="77777777" w:rsidR="00D54DEA" w:rsidRDefault="00D54DEA" w:rsidP="00D54DEA">
      <w:pPr>
        <w:pStyle w:val="Heading2"/>
      </w:pPr>
      <w:r>
        <w:t>6.19</w:t>
      </w:r>
      <w:r>
        <w:tab/>
        <w:t>Coverage Enhancements</w:t>
      </w:r>
    </w:p>
    <w:p w14:paraId="3C2BA0D5" w14:textId="2A3EADF5" w:rsidR="00D54DEA" w:rsidRDefault="00D54DEA" w:rsidP="00D54DEA">
      <w:pPr>
        <w:pStyle w:val="Comments"/>
      </w:pPr>
      <w:r>
        <w:t xml:space="preserve">(NR_cov_enh-Core; leading WG: RAN1; REL-17; WID: </w:t>
      </w:r>
      <w:r w:rsidRPr="00124800">
        <w:t>RP-211566</w:t>
      </w:r>
      <w:r>
        <w:t>)</w:t>
      </w:r>
    </w:p>
    <w:p w14:paraId="70C5D70E" w14:textId="77777777" w:rsidR="00D54DEA" w:rsidRDefault="00D54DEA" w:rsidP="00D54DEA">
      <w:pPr>
        <w:pStyle w:val="Comments"/>
      </w:pPr>
      <w:r>
        <w:t>Tdoc Limitation: 2 tdoc</w:t>
      </w:r>
    </w:p>
    <w:p w14:paraId="70D81F75" w14:textId="77777777" w:rsidR="00D54DEA" w:rsidRDefault="00D54DEA" w:rsidP="00D54DEA">
      <w:pPr>
        <w:pStyle w:val="Comments"/>
      </w:pPr>
      <w:r>
        <w:t>Common aspects related to RACH indication (in MSG1) / RACH partitioning shall be submitted to 6.18</w:t>
      </w:r>
    </w:p>
    <w:p w14:paraId="2E3BB095" w14:textId="77777777" w:rsidR="00D54DEA" w:rsidRPr="002F54C2" w:rsidRDefault="00D54DEA" w:rsidP="00D54DEA">
      <w:pPr>
        <w:pStyle w:val="Heading3"/>
        <w:rPr>
          <w:lang w:val="fr-FR"/>
        </w:rPr>
      </w:pPr>
      <w:r w:rsidRPr="002F54C2">
        <w:rPr>
          <w:lang w:val="fr-FR"/>
        </w:rPr>
        <w:t>6.19.1</w:t>
      </w:r>
      <w:r w:rsidRPr="002F54C2">
        <w:rPr>
          <w:lang w:val="fr-FR"/>
        </w:rPr>
        <w:tab/>
        <w:t>Organizational</w:t>
      </w:r>
    </w:p>
    <w:p w14:paraId="42F21F51" w14:textId="77777777" w:rsidR="00D54DEA" w:rsidRDefault="00D54DEA" w:rsidP="00D54DEA">
      <w:pPr>
        <w:pStyle w:val="Comments"/>
      </w:pPr>
      <w:r w:rsidRPr="002F54C2">
        <w:rPr>
          <w:lang w:val="fr-FR"/>
        </w:rPr>
        <w:t xml:space="preserve">Rapporteur input, incoming LS etc. </w:t>
      </w:r>
      <w:r>
        <w:t>CR Rapporteurs may provide baseline correction CRs containing smaller corrections, text clarifications, etc - please contact the CR rapporteurs before providing contributions on those aspects.</w:t>
      </w:r>
    </w:p>
    <w:p w14:paraId="216BB36D" w14:textId="77777777" w:rsidR="00597D03" w:rsidRDefault="00597D03" w:rsidP="00D54DEA">
      <w:pPr>
        <w:pStyle w:val="Doc-title"/>
      </w:pPr>
    </w:p>
    <w:p w14:paraId="3BCF261A" w14:textId="77777777" w:rsidR="00597D03" w:rsidRDefault="00597D03" w:rsidP="00597D03">
      <w:pPr>
        <w:pStyle w:val="Comments"/>
      </w:pPr>
      <w:r>
        <w:t>Incoming LS</w:t>
      </w:r>
    </w:p>
    <w:p w14:paraId="5DA84270" w14:textId="34241381" w:rsidR="00D54DEA" w:rsidRDefault="00D54DEA" w:rsidP="00D54DEA">
      <w:pPr>
        <w:pStyle w:val="Doc-title"/>
      </w:pPr>
      <w:r w:rsidRPr="00124800">
        <w:t>R2-2206</w:t>
      </w:r>
      <w:r w:rsidRPr="00124800">
        <w:t>9</w:t>
      </w:r>
      <w:r w:rsidRPr="00124800">
        <w:t>60</w:t>
      </w:r>
      <w:r>
        <w:tab/>
        <w:t>Reply LS to RAN1/RAN2 on DMRS bundling (R4-2211225; contact: MediaTek)</w:t>
      </w:r>
      <w:r>
        <w:tab/>
        <w:t>RAN4</w:t>
      </w:r>
      <w:r>
        <w:tab/>
        <w:t>LS in</w:t>
      </w:r>
      <w:r>
        <w:tab/>
        <w:t>Rel-17</w:t>
      </w:r>
      <w:r>
        <w:tab/>
        <w:t>NR_cov_enh</w:t>
      </w:r>
      <w:r>
        <w:tab/>
        <w:t>To:RAN1, RAN2</w:t>
      </w:r>
    </w:p>
    <w:p w14:paraId="37ACC499" w14:textId="18147B25" w:rsidR="00AF6F33" w:rsidRPr="00AF6F33" w:rsidRDefault="00AF6F33" w:rsidP="00E07E4A">
      <w:pPr>
        <w:pStyle w:val="Doc-text2"/>
        <w:numPr>
          <w:ilvl w:val="0"/>
          <w:numId w:val="11"/>
        </w:numPr>
      </w:pPr>
      <w:r>
        <w:t>Noted</w:t>
      </w:r>
    </w:p>
    <w:p w14:paraId="16CD648D" w14:textId="77777777" w:rsidR="00597D03" w:rsidRDefault="00597D03" w:rsidP="00597D03">
      <w:pPr>
        <w:pStyle w:val="Doc-text2"/>
      </w:pPr>
    </w:p>
    <w:p w14:paraId="609724CD" w14:textId="2C50CEA6" w:rsidR="00597D03" w:rsidRPr="00597D03" w:rsidRDefault="00597D03" w:rsidP="00597D03">
      <w:pPr>
        <w:pStyle w:val="Comments"/>
      </w:pPr>
      <w:r>
        <w:t>RRC CR</w:t>
      </w:r>
    </w:p>
    <w:p w14:paraId="242699C8" w14:textId="7AE9D8DD" w:rsidR="00C91757" w:rsidRPr="00C91757" w:rsidRDefault="00D54DEA" w:rsidP="00C91757">
      <w:pPr>
        <w:pStyle w:val="Doc-title"/>
      </w:pPr>
      <w:r w:rsidRPr="00124800">
        <w:lastRenderedPageBreak/>
        <w:t>R2-2207891</w:t>
      </w:r>
      <w:r>
        <w:tab/>
        <w:t>Miscellaneous corrections to NR coverage enhancements</w:t>
      </w:r>
      <w:r>
        <w:tab/>
        <w:t>Huawei, HiSilicon, China Telecom, ZTE Corporation</w:t>
      </w:r>
      <w:r>
        <w:tab/>
        <w:t>CR</w:t>
      </w:r>
      <w:r>
        <w:tab/>
        <w:t>Rel-17</w:t>
      </w:r>
      <w:r>
        <w:tab/>
        <w:t>38.331</w:t>
      </w:r>
      <w:r>
        <w:tab/>
        <w:t>17.1.0</w:t>
      </w:r>
      <w:r>
        <w:tab/>
        <w:t>3323</w:t>
      </w:r>
      <w:r>
        <w:tab/>
        <w:t>-</w:t>
      </w:r>
      <w:r>
        <w:tab/>
        <w:t>F</w:t>
      </w:r>
      <w:r>
        <w:tab/>
        <w:t>NR_cov_enh-Core</w:t>
      </w:r>
    </w:p>
    <w:p w14:paraId="49E98CC7" w14:textId="1F3C4432" w:rsidR="000D4202" w:rsidRDefault="00C91757" w:rsidP="00E07E4A">
      <w:pPr>
        <w:pStyle w:val="Doc-text2"/>
        <w:numPr>
          <w:ilvl w:val="0"/>
          <w:numId w:val="11"/>
        </w:numPr>
      </w:pPr>
      <w:r>
        <w:t xml:space="preserve">Revised in </w:t>
      </w:r>
      <w:r w:rsidRPr="00124800">
        <w:rPr>
          <w:color w:val="000000" w:themeColor="text1"/>
        </w:rPr>
        <w:t>R2-2208768</w:t>
      </w:r>
    </w:p>
    <w:p w14:paraId="137254A9" w14:textId="4973D34F" w:rsidR="00C91757" w:rsidRDefault="003B6285" w:rsidP="00E07E4A">
      <w:pPr>
        <w:pStyle w:val="Doc-text2"/>
        <w:numPr>
          <w:ilvl w:val="0"/>
          <w:numId w:val="11"/>
        </w:numPr>
      </w:pPr>
      <w:r>
        <w:t>Continue i</w:t>
      </w:r>
      <w:r w:rsidR="00536E4A">
        <w:t>n offline 112</w:t>
      </w:r>
    </w:p>
    <w:p w14:paraId="6A42CCA4" w14:textId="31C51090" w:rsidR="00C91757" w:rsidRDefault="00C91757" w:rsidP="00C91757">
      <w:pPr>
        <w:pStyle w:val="Doc-title"/>
      </w:pPr>
      <w:r w:rsidRPr="00124800">
        <w:t>R2-2208</w:t>
      </w:r>
      <w:r w:rsidRPr="00124800">
        <w:t>7</w:t>
      </w:r>
      <w:r w:rsidRPr="00124800">
        <w:t>68</w:t>
      </w:r>
      <w:r>
        <w:tab/>
        <w:t>Miscellaneous corrections to NR coverage enhancements</w:t>
      </w:r>
      <w:r>
        <w:tab/>
        <w:t>Huawei, HiSilicon, China Telecom, ZTE Corporation</w:t>
      </w:r>
      <w:r>
        <w:tab/>
        <w:t>CR</w:t>
      </w:r>
      <w:r>
        <w:tab/>
        <w:t>Rel-17</w:t>
      </w:r>
      <w:r>
        <w:tab/>
        <w:t>38.331</w:t>
      </w:r>
      <w:r>
        <w:tab/>
        <w:t>17.1.0</w:t>
      </w:r>
      <w:r>
        <w:tab/>
        <w:t>3323</w:t>
      </w:r>
      <w:r>
        <w:tab/>
        <w:t>1</w:t>
      </w:r>
      <w:r>
        <w:tab/>
        <w:t>F</w:t>
      </w:r>
      <w:r>
        <w:tab/>
        <w:t>NR_cov_enh-Core</w:t>
      </w:r>
    </w:p>
    <w:p w14:paraId="1C881B7F" w14:textId="449BBD1F" w:rsidR="000D4202" w:rsidRPr="000D4202" w:rsidRDefault="000D4202" w:rsidP="00E07E4A">
      <w:pPr>
        <w:pStyle w:val="Doc-text2"/>
        <w:numPr>
          <w:ilvl w:val="0"/>
          <w:numId w:val="11"/>
        </w:numPr>
      </w:pPr>
      <w:r>
        <w:t>Agreed</w:t>
      </w:r>
    </w:p>
    <w:p w14:paraId="5B173518" w14:textId="77777777" w:rsidR="00D54DEA" w:rsidRDefault="00D54DEA" w:rsidP="003B6285">
      <w:pPr>
        <w:pStyle w:val="Doc-text2"/>
        <w:ind w:left="0" w:firstLine="0"/>
      </w:pPr>
    </w:p>
    <w:p w14:paraId="5AC0C685" w14:textId="77777777" w:rsidR="00205F83" w:rsidRDefault="00205F83" w:rsidP="003B6285">
      <w:pPr>
        <w:pStyle w:val="Doc-text2"/>
        <w:ind w:left="0" w:firstLine="0"/>
      </w:pPr>
    </w:p>
    <w:p w14:paraId="243A2B6B" w14:textId="4FA2FF9A" w:rsidR="00205F83" w:rsidRPr="00046AF4" w:rsidRDefault="00205F83" w:rsidP="00205F83">
      <w:pPr>
        <w:pStyle w:val="EmailDiscussion"/>
        <w:rPr>
          <w:lang w:val="en-US"/>
        </w:rPr>
      </w:pPr>
      <w:r w:rsidRPr="00146D15">
        <w:rPr>
          <w:lang w:val="en-US"/>
        </w:rPr>
        <w:t>[AT</w:t>
      </w:r>
      <w:r>
        <w:rPr>
          <w:lang w:val="en-US"/>
        </w:rPr>
        <w:t>119-e][112</w:t>
      </w:r>
      <w:r w:rsidRPr="00146D15">
        <w:rPr>
          <w:lang w:val="en-US"/>
        </w:rPr>
        <w:t>][</w:t>
      </w:r>
      <w:r>
        <w:rPr>
          <w:lang w:val="en-US"/>
        </w:rPr>
        <w:t>CovEnh</w:t>
      </w:r>
      <w:r w:rsidRPr="00146D15">
        <w:rPr>
          <w:lang w:val="en-US"/>
        </w:rPr>
        <w:t xml:space="preserve">] </w:t>
      </w:r>
      <w:r>
        <w:rPr>
          <w:lang w:val="en-US"/>
        </w:rPr>
        <w:t>RRC corrections Huawei</w:t>
      </w:r>
      <w:r w:rsidRPr="00146D15">
        <w:rPr>
          <w:lang w:val="en-US"/>
        </w:rPr>
        <w:t>)</w:t>
      </w:r>
    </w:p>
    <w:p w14:paraId="17A2F56F" w14:textId="54A17D69" w:rsidR="00C91757" w:rsidRDefault="00C91757" w:rsidP="00C91757">
      <w:pPr>
        <w:pStyle w:val="EmailDiscussion2"/>
        <w:ind w:left="1619" w:firstLine="0"/>
        <w:rPr>
          <w:rFonts w:cs="Arial"/>
          <w:color w:val="000000"/>
          <w:szCs w:val="20"/>
          <w:shd w:val="clear" w:color="auto" w:fill="FFFFFF"/>
        </w:rPr>
      </w:pPr>
      <w:r>
        <w:rPr>
          <w:color w:val="000000" w:themeColor="text1"/>
        </w:rPr>
        <w:t>Scope:</w:t>
      </w:r>
      <w:r w:rsidRPr="002A41B8">
        <w:rPr>
          <w:color w:val="000000" w:themeColor="text1"/>
        </w:rPr>
        <w:t xml:space="preserve"> </w:t>
      </w:r>
      <w:r>
        <w:rPr>
          <w:color w:val="000000" w:themeColor="text1"/>
        </w:rPr>
        <w:t>Update the RRC</w:t>
      </w:r>
      <w:r>
        <w:rPr>
          <w:rFonts w:cs="Arial"/>
          <w:color w:val="000000"/>
          <w:szCs w:val="20"/>
          <w:shd w:val="clear" w:color="auto" w:fill="FFFFFF"/>
        </w:rPr>
        <w:t xml:space="preserve"> CR</w:t>
      </w:r>
    </w:p>
    <w:p w14:paraId="61AE6EB3" w14:textId="22A9F101" w:rsidR="00C91757" w:rsidRPr="00BE132B" w:rsidRDefault="00C91757" w:rsidP="00C91757">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Agreeable RRC CR</w:t>
      </w:r>
    </w:p>
    <w:p w14:paraId="7BD9BEE3" w14:textId="77777777" w:rsidR="00C91757" w:rsidRPr="00BE132B" w:rsidRDefault="00C91757" w:rsidP="00C91757">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10</w:t>
      </w:r>
      <w:r w:rsidRPr="00BE132B">
        <w:rPr>
          <w:color w:val="000000" w:themeColor="text1"/>
        </w:rPr>
        <w:t>00 UTC</w:t>
      </w:r>
    </w:p>
    <w:p w14:paraId="504F920E" w14:textId="08443399" w:rsidR="00C91757" w:rsidRPr="00C91757" w:rsidRDefault="00C91757" w:rsidP="00C91757">
      <w:pPr>
        <w:pStyle w:val="EmailDiscussion2"/>
        <w:ind w:left="1619" w:firstLine="0"/>
        <w:rPr>
          <w:color w:val="000000" w:themeColor="text1"/>
        </w:rPr>
      </w:pPr>
      <w:r>
        <w:rPr>
          <w:color w:val="000000" w:themeColor="text1"/>
        </w:rPr>
        <w:t>D</w:t>
      </w:r>
      <w:r w:rsidRPr="00BE132B">
        <w:rPr>
          <w:color w:val="000000" w:themeColor="text1"/>
        </w:rPr>
        <w:t>eadli</w:t>
      </w:r>
      <w:r>
        <w:rPr>
          <w:color w:val="000000" w:themeColor="text1"/>
        </w:rPr>
        <w:t xml:space="preserve">ne (for RRC CR in </w:t>
      </w:r>
      <w:r w:rsidRPr="00BE132B">
        <w:rPr>
          <w:color w:val="000000" w:themeColor="text1"/>
        </w:rPr>
        <w:t>R2-22</w:t>
      </w:r>
      <w:r>
        <w:rPr>
          <w:color w:val="000000" w:themeColor="text1"/>
        </w:rPr>
        <w:t>08768</w:t>
      </w:r>
      <w:r w:rsidRPr="00BE132B">
        <w:rPr>
          <w:color w:val="000000" w:themeColor="text1"/>
        </w:rPr>
        <w:t>): </w:t>
      </w:r>
      <w:r>
        <w:rPr>
          <w:color w:val="000000" w:themeColor="text1"/>
        </w:rPr>
        <w:t>Friday 2022-08-25 10</w:t>
      </w:r>
      <w:r w:rsidRPr="00BE132B">
        <w:rPr>
          <w:color w:val="000000" w:themeColor="text1"/>
        </w:rPr>
        <w:t>00 UTC</w:t>
      </w:r>
    </w:p>
    <w:p w14:paraId="3420B4D9" w14:textId="77777777" w:rsidR="00205F83" w:rsidRPr="00FB69FA" w:rsidRDefault="00205F83" w:rsidP="003B6285">
      <w:pPr>
        <w:pStyle w:val="Doc-text2"/>
        <w:ind w:left="0" w:firstLine="0"/>
      </w:pPr>
    </w:p>
    <w:p w14:paraId="245CB2CF" w14:textId="77777777" w:rsidR="00D54DEA" w:rsidRDefault="00D54DEA" w:rsidP="00D54DEA">
      <w:pPr>
        <w:pStyle w:val="Heading3"/>
      </w:pPr>
      <w:r>
        <w:t>6.19.2</w:t>
      </w:r>
      <w:r>
        <w:tab/>
        <w:t>General</w:t>
      </w:r>
    </w:p>
    <w:p w14:paraId="134487EB" w14:textId="77777777" w:rsidR="00D54DEA" w:rsidRDefault="00D54DEA" w:rsidP="00D54DEA">
      <w:pPr>
        <w:pStyle w:val="Comments"/>
      </w:pPr>
      <w:r>
        <w:t xml:space="preserve">All aspects. </w:t>
      </w:r>
    </w:p>
    <w:p w14:paraId="2B8D62B5" w14:textId="77777777" w:rsidR="0021689E" w:rsidRDefault="0021689E" w:rsidP="00D54DEA">
      <w:pPr>
        <w:pStyle w:val="Comments"/>
      </w:pPr>
    </w:p>
    <w:p w14:paraId="6A1088BA" w14:textId="175A32A5" w:rsidR="0021689E" w:rsidRDefault="0021689E" w:rsidP="00D54DEA">
      <w:pPr>
        <w:pStyle w:val="Comments"/>
      </w:pPr>
      <w:r>
        <w:t>DMRS bundling</w:t>
      </w:r>
    </w:p>
    <w:p w14:paraId="471EF83F" w14:textId="0F33A0BA" w:rsidR="00D54DEA" w:rsidRDefault="00D54DEA" w:rsidP="00D54DEA">
      <w:pPr>
        <w:pStyle w:val="Doc-title"/>
      </w:pPr>
      <w:r w:rsidRPr="00124800">
        <w:t>R2-2207130</w:t>
      </w:r>
      <w:r>
        <w:tab/>
        <w:t>Discussion on Capability of DMRS Bundling</w:t>
      </w:r>
      <w:r>
        <w:tab/>
        <w:t>vivo</w:t>
      </w:r>
      <w:r>
        <w:tab/>
        <w:t>discussion</w:t>
      </w:r>
      <w:r>
        <w:tab/>
        <w:t>Rel-17</w:t>
      </w:r>
      <w:r>
        <w:tab/>
        <w:t>NR_cov_enh</w:t>
      </w:r>
    </w:p>
    <w:p w14:paraId="69FC22E9" w14:textId="77777777" w:rsidR="0021689E" w:rsidRDefault="0021689E" w:rsidP="0021689E">
      <w:pPr>
        <w:pStyle w:val="Comments"/>
      </w:pPr>
      <w:r>
        <w:t>Proposal 1: RAN2 captures in 38.306 that DM-RS bundling for PUSCH and PUCCH is only applicable for UL transmissions with pi/2 BPSK, BPSK, and QPSK modulation orders.</w:t>
      </w:r>
    </w:p>
    <w:p w14:paraId="281C797F" w14:textId="7F26C377" w:rsidR="00AF6F33" w:rsidRDefault="00AF6F33" w:rsidP="00AF6F33">
      <w:pPr>
        <w:pStyle w:val="Doc-text2"/>
      </w:pPr>
      <w:r>
        <w:t xml:space="preserve">- </w:t>
      </w:r>
      <w:r>
        <w:tab/>
        <w:t>HW thinks this is correct but should be discussed in the main session</w:t>
      </w:r>
    </w:p>
    <w:p w14:paraId="00AFEBB9" w14:textId="7D949CD8" w:rsidR="00AF6F33" w:rsidRDefault="00F827B5" w:rsidP="00E07E4A">
      <w:pPr>
        <w:pStyle w:val="Doc-text2"/>
        <w:numPr>
          <w:ilvl w:val="0"/>
          <w:numId w:val="11"/>
        </w:numPr>
      </w:pPr>
      <w:r>
        <w:t>Agreed in principle. To be c</w:t>
      </w:r>
      <w:r w:rsidR="00AF6F33">
        <w:t>ontinue</w:t>
      </w:r>
      <w:r>
        <w:t>d</w:t>
      </w:r>
      <w:r w:rsidR="00AF6F33">
        <w:t xml:space="preserve"> in the main session</w:t>
      </w:r>
    </w:p>
    <w:p w14:paraId="08D43411" w14:textId="77777777" w:rsidR="0021689E" w:rsidRDefault="0021689E" w:rsidP="0021689E">
      <w:pPr>
        <w:pStyle w:val="Comments"/>
      </w:pPr>
      <w:r>
        <w:t>Proposal 2: RAN2 captures in RRC spec that dmrs-BundlingPUCCH-Config or dmrs-BundlingPUSCH-Config can only be configured for a single uplink NR carrier at a time in the case of FR1+FR2 UL CA, FR1+FR2 DC, and EN-DC with NR on FR2.</w:t>
      </w:r>
    </w:p>
    <w:p w14:paraId="70A416A2" w14:textId="7BAFF37A" w:rsidR="00AF6F33" w:rsidRDefault="00AF6F33" w:rsidP="00AF6F33">
      <w:pPr>
        <w:pStyle w:val="Doc-text2"/>
      </w:pPr>
      <w:r>
        <w:t>-</w:t>
      </w:r>
      <w:r>
        <w:tab/>
        <w:t>Mediatek thinks this is correct but not exhaustive, there are a few cases which are FFS</w:t>
      </w:r>
    </w:p>
    <w:p w14:paraId="7940D0E6" w14:textId="469AFDCB" w:rsidR="00AF6F33" w:rsidRDefault="00AF6F33" w:rsidP="00AF6F33">
      <w:pPr>
        <w:pStyle w:val="Doc-text2"/>
      </w:pPr>
      <w:r>
        <w:t>-</w:t>
      </w:r>
      <w:r>
        <w:tab/>
        <w:t>HW agrees and then thinks we can wait</w:t>
      </w:r>
    </w:p>
    <w:p w14:paraId="43072080" w14:textId="0E12E5AD" w:rsidR="00AF6F33" w:rsidRDefault="00AF6F33" w:rsidP="00E07E4A">
      <w:pPr>
        <w:pStyle w:val="Doc-text2"/>
        <w:numPr>
          <w:ilvl w:val="0"/>
          <w:numId w:val="11"/>
        </w:numPr>
      </w:pPr>
      <w:r>
        <w:t xml:space="preserve">RAN2 will wait for further feedback from RAN1 before updating the </w:t>
      </w:r>
      <w:r w:rsidR="00F827B5">
        <w:t>RRC spec</w:t>
      </w:r>
      <w:r>
        <w:t xml:space="preserve"> </w:t>
      </w:r>
    </w:p>
    <w:p w14:paraId="64EEDAEB" w14:textId="5A7058EF" w:rsidR="003B6285" w:rsidRDefault="0021689E" w:rsidP="003B6285">
      <w:pPr>
        <w:pStyle w:val="Comments"/>
      </w:pPr>
      <w:r>
        <w:t>Proposal 3: RAN2 captures in RRC spec that neither dmrs-BundlingPUCCH-Config nor dmrs-BundlingPUSCH-Config is applicable for FR2-2.</w:t>
      </w:r>
    </w:p>
    <w:p w14:paraId="3FB99F46" w14:textId="4FC18AFD" w:rsidR="00AF6F33" w:rsidRDefault="003B6285" w:rsidP="00E07E4A">
      <w:pPr>
        <w:pStyle w:val="Doc-text2"/>
        <w:numPr>
          <w:ilvl w:val="0"/>
          <w:numId w:val="11"/>
        </w:numPr>
      </w:pPr>
      <w:r>
        <w:t>Agreed but we</w:t>
      </w:r>
      <w:r w:rsidR="00AF6F33">
        <w:t xml:space="preserve"> will update the specs only after receiving RAN1 feedback related to p2.</w:t>
      </w:r>
    </w:p>
    <w:p w14:paraId="777282DA" w14:textId="7ACBF620" w:rsidR="0021689E" w:rsidRDefault="0021689E" w:rsidP="0021689E">
      <w:pPr>
        <w:pStyle w:val="Comments"/>
      </w:pPr>
      <w:r>
        <w:t>Proposal 4: Adopt the text proposals in Annex.</w:t>
      </w:r>
    </w:p>
    <w:p w14:paraId="0601E050" w14:textId="77777777" w:rsidR="00F827B5" w:rsidRDefault="00F827B5" w:rsidP="0021689E">
      <w:pPr>
        <w:pStyle w:val="Comments"/>
      </w:pPr>
    </w:p>
    <w:p w14:paraId="110714F6" w14:textId="77777777" w:rsidR="00F827B5" w:rsidRDefault="00F827B5" w:rsidP="0021689E">
      <w:pPr>
        <w:pStyle w:val="Comments"/>
      </w:pPr>
    </w:p>
    <w:p w14:paraId="68A89847" w14:textId="77777777" w:rsidR="00F827B5" w:rsidRDefault="00F827B5" w:rsidP="00F827B5">
      <w:pPr>
        <w:pStyle w:val="Doc-text2"/>
        <w:pBdr>
          <w:top w:val="single" w:sz="4" w:space="1" w:color="auto"/>
          <w:left w:val="single" w:sz="4" w:space="4" w:color="auto"/>
          <w:bottom w:val="single" w:sz="4" w:space="1" w:color="auto"/>
          <w:right w:val="single" w:sz="4" w:space="4" w:color="auto"/>
        </w:pBdr>
      </w:pPr>
      <w:r>
        <w:t>Agreements:</w:t>
      </w:r>
    </w:p>
    <w:p w14:paraId="0C90DA43" w14:textId="301ADAF1" w:rsidR="00F827B5" w:rsidRDefault="00F827B5" w:rsidP="00E07E4A">
      <w:pPr>
        <w:pStyle w:val="Doc-text2"/>
        <w:numPr>
          <w:ilvl w:val="0"/>
          <w:numId w:val="23"/>
        </w:numPr>
        <w:pBdr>
          <w:top w:val="single" w:sz="4" w:space="1" w:color="auto"/>
          <w:left w:val="single" w:sz="4" w:space="4" w:color="auto"/>
          <w:bottom w:val="single" w:sz="4" w:space="1" w:color="auto"/>
          <w:right w:val="single" w:sz="4" w:space="4" w:color="auto"/>
        </w:pBdr>
      </w:pPr>
      <w:r>
        <w:t>RAN2 will wait for further feedback from RAN1 on the DMRS bundling scenarios before updating the RRC spec. At that point RAN2 will also capture in the RRC spec that neither dmrs-BundlingPUCCH-Config nor dmrs-BundlingPUSCH-Config is applicable for FR2-2.</w:t>
      </w:r>
    </w:p>
    <w:p w14:paraId="57BBE82C" w14:textId="77777777" w:rsidR="00F827B5" w:rsidRDefault="00F827B5" w:rsidP="0021689E">
      <w:pPr>
        <w:pStyle w:val="Comments"/>
      </w:pPr>
    </w:p>
    <w:p w14:paraId="1D8A5B90" w14:textId="77777777" w:rsidR="0021689E" w:rsidRDefault="0021689E" w:rsidP="0021689E">
      <w:pPr>
        <w:pStyle w:val="Doc-title"/>
      </w:pPr>
    </w:p>
    <w:p w14:paraId="14617B82" w14:textId="6EB07DB7" w:rsidR="0021689E" w:rsidRDefault="0021689E" w:rsidP="0021689E">
      <w:pPr>
        <w:pStyle w:val="Doc-title"/>
      </w:pPr>
      <w:r w:rsidRPr="00124800">
        <w:t>R2-22</w:t>
      </w:r>
      <w:r w:rsidRPr="00124800">
        <w:t>0</w:t>
      </w:r>
      <w:r w:rsidRPr="00124800">
        <w:t>8184</w:t>
      </w:r>
      <w:r>
        <w:tab/>
        <w:t>Correction of need codes and field descriptions for DMRS bundling</w:t>
      </w:r>
      <w:r>
        <w:tab/>
        <w:t>Ericsson</w:t>
      </w:r>
      <w:r>
        <w:tab/>
        <w:t>CR</w:t>
      </w:r>
      <w:r>
        <w:tab/>
        <w:t>Rel-17</w:t>
      </w:r>
      <w:r>
        <w:tab/>
        <w:t>38.331</w:t>
      </w:r>
      <w:r>
        <w:tab/>
        <w:t>17.1.0</w:t>
      </w:r>
      <w:r>
        <w:tab/>
        <w:t>3375</w:t>
      </w:r>
      <w:r>
        <w:tab/>
        <w:t>-</w:t>
      </w:r>
      <w:r>
        <w:tab/>
        <w:t>F</w:t>
      </w:r>
      <w:r>
        <w:tab/>
        <w:t>NR_cov_enh-Core</w:t>
      </w:r>
    </w:p>
    <w:p w14:paraId="4458B667" w14:textId="7D6D23A0" w:rsidR="00294F0B" w:rsidRDefault="00294F0B" w:rsidP="00294F0B">
      <w:pPr>
        <w:pStyle w:val="Doc-text2"/>
      </w:pPr>
      <w:r>
        <w:t>-</w:t>
      </w:r>
      <w:r>
        <w:tab/>
        <w:t xml:space="preserve">HW thinks this is </w:t>
      </w:r>
      <w:r w:rsidR="004A6E5B">
        <w:t>NBC and then thinks we can live</w:t>
      </w:r>
      <w:r>
        <w:t xml:space="preserve"> without this. QC has the same view</w:t>
      </w:r>
    </w:p>
    <w:p w14:paraId="4B86690D" w14:textId="5EFC9D78" w:rsidR="00294F0B" w:rsidRDefault="00294F0B" w:rsidP="00294F0B">
      <w:pPr>
        <w:pStyle w:val="Doc-text2"/>
      </w:pPr>
      <w:r>
        <w:t>-</w:t>
      </w:r>
      <w:r>
        <w:tab/>
        <w:t>Ericsson thinks we should have a clean spec and align to what has been done in the rest of the RRC CR</w:t>
      </w:r>
      <w:r w:rsidR="004A6E5B">
        <w:t>s</w:t>
      </w:r>
      <w:r>
        <w:t xml:space="preserve"> </w:t>
      </w:r>
    </w:p>
    <w:p w14:paraId="3C1CD98A" w14:textId="71D18295" w:rsidR="00C842B9" w:rsidRDefault="004A6E5B" w:rsidP="00C842B9">
      <w:pPr>
        <w:pStyle w:val="Doc-text2"/>
      </w:pPr>
      <w:r>
        <w:t>-</w:t>
      </w:r>
      <w:r>
        <w:tab/>
        <w:t xml:space="preserve">[after the online session] QC acknowledges this </w:t>
      </w:r>
      <w:r w:rsidR="009E3DC0">
        <w:t>is an ASN.1 NBC</w:t>
      </w:r>
      <w:r>
        <w:t xml:space="preserve"> </w:t>
      </w:r>
      <w:r w:rsidR="009E3DC0">
        <w:t xml:space="preserve">CR </w:t>
      </w:r>
      <w:r>
        <w:t>but with no functional change (</w:t>
      </w:r>
      <w:r w:rsidRPr="004A6E5B">
        <w:t>UE behavior before vs after the change seems to be the same) and are then fine with the CR</w:t>
      </w:r>
    </w:p>
    <w:p w14:paraId="0D8B7037" w14:textId="53D60669" w:rsidR="00C842B9" w:rsidRDefault="00C842B9" w:rsidP="00E07E4A">
      <w:pPr>
        <w:pStyle w:val="Doc-text2"/>
        <w:numPr>
          <w:ilvl w:val="0"/>
          <w:numId w:val="11"/>
        </w:numPr>
      </w:pPr>
      <w:r>
        <w:t>[after consultation with RAN2 Chair</w:t>
      </w:r>
      <w:r w:rsidR="005B1F89">
        <w:t>] C</w:t>
      </w:r>
      <w:r>
        <w:t xml:space="preserve">hanges to need codes can still be allowed in this meeting, </w:t>
      </w:r>
      <w:r w:rsidR="005B1F89">
        <w:t xml:space="preserve">even if they lead to functional changes (which by the way is not the case with this CR). </w:t>
      </w:r>
    </w:p>
    <w:p w14:paraId="1C31F79C" w14:textId="15A7F88D" w:rsidR="004A6E5B" w:rsidRPr="00AF6F33" w:rsidRDefault="005B1F89" w:rsidP="00E07E4A">
      <w:pPr>
        <w:pStyle w:val="Doc-text2"/>
        <w:numPr>
          <w:ilvl w:val="0"/>
          <w:numId w:val="11"/>
        </w:numPr>
      </w:pPr>
      <w:r>
        <w:t xml:space="preserve">The CR is agreed in principle. </w:t>
      </w:r>
      <w:r w:rsidR="003B6285">
        <w:t>C</w:t>
      </w:r>
      <w:r w:rsidR="00294F0B">
        <w:t>ontinue in offline 1</w:t>
      </w:r>
      <w:r w:rsidR="003B6285">
        <w:t>12</w:t>
      </w:r>
      <w:r w:rsidR="00294F0B">
        <w:t xml:space="preserve"> </w:t>
      </w:r>
      <w:r>
        <w:t>to merge it with the rapporteur CR</w:t>
      </w:r>
    </w:p>
    <w:p w14:paraId="07225ACE" w14:textId="77777777" w:rsidR="00AF6F33" w:rsidRPr="00AF6F33" w:rsidRDefault="00AF6F33" w:rsidP="00AF6F33">
      <w:pPr>
        <w:pStyle w:val="Doc-text2"/>
      </w:pPr>
    </w:p>
    <w:p w14:paraId="7F12EED6" w14:textId="7DAE29E6" w:rsidR="0021689E" w:rsidRDefault="0021689E" w:rsidP="0021689E">
      <w:pPr>
        <w:pStyle w:val="Comments"/>
      </w:pPr>
      <w:r>
        <w:t>Other</w:t>
      </w:r>
    </w:p>
    <w:p w14:paraId="0A26535E" w14:textId="6CE2588C" w:rsidR="00D54DEA" w:rsidRDefault="00D54DEA" w:rsidP="00D54DEA">
      <w:pPr>
        <w:pStyle w:val="Doc-title"/>
      </w:pPr>
      <w:r w:rsidRPr="00124800">
        <w:t>R2-220</w:t>
      </w:r>
      <w:r w:rsidRPr="00124800">
        <w:t>7</w:t>
      </w:r>
      <w:r w:rsidRPr="00124800">
        <w:t>132</w:t>
      </w:r>
      <w:r>
        <w:tab/>
        <w:t>Clarification on only CE RACH Resources</w:t>
      </w:r>
      <w:r>
        <w:tab/>
        <w:t>vivo</w:t>
      </w:r>
      <w:r>
        <w:tab/>
        <w:t>CR</w:t>
      </w:r>
      <w:r>
        <w:tab/>
        <w:t>Rel-17</w:t>
      </w:r>
      <w:r>
        <w:tab/>
        <w:t>38.300</w:t>
      </w:r>
      <w:r>
        <w:tab/>
        <w:t>17.1.0</w:t>
      </w:r>
      <w:r>
        <w:tab/>
        <w:t>0497</w:t>
      </w:r>
      <w:r>
        <w:tab/>
        <w:t>-</w:t>
      </w:r>
      <w:r>
        <w:tab/>
        <w:t>F</w:t>
      </w:r>
      <w:r>
        <w:tab/>
        <w:t>NR_cov_enh</w:t>
      </w:r>
    </w:p>
    <w:p w14:paraId="62378118" w14:textId="77777777" w:rsidR="00D54DEA" w:rsidRDefault="00D54DEA" w:rsidP="00D54DEA">
      <w:pPr>
        <w:pStyle w:val="Doc-text2"/>
        <w:ind w:left="0" w:firstLine="0"/>
      </w:pPr>
    </w:p>
    <w:p w14:paraId="4B74FE6E" w14:textId="77777777" w:rsidR="00D54DEA" w:rsidRDefault="00D54DEA" w:rsidP="00D54DEA">
      <w:pPr>
        <w:pStyle w:val="Heading2"/>
      </w:pPr>
      <w:r>
        <w:lastRenderedPageBreak/>
        <w:t>7.2</w:t>
      </w:r>
      <w:r>
        <w:tab/>
        <w:t>NB-IoT and eMTC support for NTN</w:t>
      </w:r>
    </w:p>
    <w:p w14:paraId="6251AE01" w14:textId="77777777" w:rsidR="00D54DEA" w:rsidRDefault="00D54DEA" w:rsidP="00D54DEA">
      <w:pPr>
        <w:pStyle w:val="Comments"/>
      </w:pPr>
      <w:r>
        <w:t xml:space="preserve">Tdoc Limitation: 5 tdocs </w:t>
      </w:r>
    </w:p>
    <w:p w14:paraId="728D59B7" w14:textId="77777777" w:rsidR="00D54DEA" w:rsidRDefault="00D54DEA" w:rsidP="00D54DEA">
      <w:pPr>
        <w:pStyle w:val="Heading3"/>
      </w:pPr>
      <w:r>
        <w:t>7.2.1</w:t>
      </w:r>
      <w:r>
        <w:tab/>
        <w:t>Organizational</w:t>
      </w:r>
    </w:p>
    <w:p w14:paraId="33B7BD43" w14:textId="77777777" w:rsidR="00D54DEA" w:rsidRDefault="00D54DEA" w:rsidP="00D54DEA">
      <w:pPr>
        <w:pStyle w:val="Comments"/>
      </w:pPr>
      <w:r>
        <w:t>LSs, rapporteur inputs and other organizational documents. CR Rapporteurs may provide baseline correction CRs containing smaller corrections, text clarifications, etc - please contact the CR rapporteurs before providing contributions on those aspects.</w:t>
      </w:r>
    </w:p>
    <w:p w14:paraId="6380B6BD" w14:textId="77777777" w:rsidR="00392280" w:rsidRDefault="00392280" w:rsidP="00D54DEA">
      <w:pPr>
        <w:pStyle w:val="Comments"/>
      </w:pPr>
    </w:p>
    <w:p w14:paraId="5BEF6313" w14:textId="03BD923B" w:rsidR="00392280" w:rsidRDefault="00392280" w:rsidP="00D54DEA">
      <w:pPr>
        <w:pStyle w:val="Comments"/>
      </w:pPr>
      <w:r>
        <w:t>Incoming LS</w:t>
      </w:r>
    </w:p>
    <w:p w14:paraId="2AE48FE1" w14:textId="41D16490" w:rsidR="00D54DEA" w:rsidRDefault="00D54DEA" w:rsidP="00D54DEA">
      <w:pPr>
        <w:pStyle w:val="Doc-title"/>
      </w:pPr>
      <w:r w:rsidRPr="00124800">
        <w:t>R2-</w:t>
      </w:r>
      <w:r w:rsidRPr="00124800">
        <w:t>2</w:t>
      </w:r>
      <w:r w:rsidRPr="00124800">
        <w:t>2</w:t>
      </w:r>
      <w:r w:rsidRPr="00124800">
        <w:t>0</w:t>
      </w:r>
      <w:r w:rsidRPr="00124800">
        <w:t>6933</w:t>
      </w:r>
      <w:r>
        <w:tab/>
        <w:t>Reply LS on open issues for NB-IoT and eMTC support for NTN (R3-224007; contact: ZTE)</w:t>
      </w:r>
      <w:r>
        <w:tab/>
        <w:t>RAN3</w:t>
      </w:r>
      <w:r>
        <w:tab/>
        <w:t>LS in</w:t>
      </w:r>
      <w:r>
        <w:tab/>
        <w:t>Rel-17</w:t>
      </w:r>
      <w:r>
        <w:tab/>
        <w:t>LTE_NBIOT_eMTC_NTN</w:t>
      </w:r>
      <w:r>
        <w:tab/>
        <w:t>To:RAN2, SA2</w:t>
      </w:r>
    </w:p>
    <w:p w14:paraId="70F71147" w14:textId="79CB2CC8" w:rsidR="00E70F17" w:rsidRPr="00E70F17" w:rsidRDefault="00E70F17" w:rsidP="00E07E4A">
      <w:pPr>
        <w:pStyle w:val="Doc-text2"/>
        <w:numPr>
          <w:ilvl w:val="0"/>
          <w:numId w:val="11"/>
        </w:numPr>
      </w:pPr>
      <w:r>
        <w:t>Noted</w:t>
      </w:r>
    </w:p>
    <w:p w14:paraId="4F71E2C0" w14:textId="77777777" w:rsidR="00392280" w:rsidRPr="00392280" w:rsidRDefault="00392280" w:rsidP="00392280">
      <w:pPr>
        <w:pStyle w:val="Doc-text2"/>
      </w:pPr>
    </w:p>
    <w:p w14:paraId="1D706ABB" w14:textId="735AC161" w:rsidR="00D54DEA" w:rsidRDefault="00D54DEA" w:rsidP="00D54DEA">
      <w:pPr>
        <w:pStyle w:val="Doc-title"/>
      </w:pPr>
      <w:r w:rsidRPr="00124800">
        <w:t>R2-2</w:t>
      </w:r>
      <w:r w:rsidRPr="00124800">
        <w:t>2</w:t>
      </w:r>
      <w:r w:rsidRPr="00124800">
        <w:t>06938</w:t>
      </w:r>
      <w:r>
        <w:tab/>
        <w:t>LS reply on UE capability for 16QAM for NB-IoT (R4-2210571; contact: Ericsson)</w:t>
      </w:r>
      <w:r>
        <w:tab/>
        <w:t>RAN4</w:t>
      </w:r>
      <w:r>
        <w:tab/>
        <w:t>LS in</w:t>
      </w:r>
      <w:r>
        <w:tab/>
        <w:t>Rel-16</w:t>
      </w:r>
      <w:r>
        <w:tab/>
        <w:t>NB_IOTenh4_LTE_eMTC6-Core</w:t>
      </w:r>
      <w:r>
        <w:tab/>
        <w:t>To:RAN1</w:t>
      </w:r>
      <w:r>
        <w:tab/>
        <w:t>Cc:RAN2</w:t>
      </w:r>
    </w:p>
    <w:p w14:paraId="54E74AF1" w14:textId="19E55752" w:rsidR="00392280" w:rsidRPr="00392280" w:rsidRDefault="00392280" w:rsidP="00E07E4A">
      <w:pPr>
        <w:pStyle w:val="Doc-text2"/>
        <w:numPr>
          <w:ilvl w:val="0"/>
          <w:numId w:val="11"/>
        </w:numPr>
      </w:pPr>
      <w:r>
        <w:t>Noted</w:t>
      </w:r>
    </w:p>
    <w:p w14:paraId="569241CD" w14:textId="77777777" w:rsidR="00392280" w:rsidRPr="00392280" w:rsidRDefault="00392280" w:rsidP="00392280">
      <w:pPr>
        <w:pStyle w:val="Doc-text2"/>
      </w:pPr>
    </w:p>
    <w:p w14:paraId="7CBB400D" w14:textId="1BE57238" w:rsidR="00D54DEA" w:rsidRDefault="00D54DEA" w:rsidP="00D54DEA">
      <w:pPr>
        <w:pStyle w:val="Doc-title"/>
      </w:pPr>
      <w:r w:rsidRPr="00124800">
        <w:t>R2-</w:t>
      </w:r>
      <w:r w:rsidRPr="00124800">
        <w:t>2</w:t>
      </w:r>
      <w:r w:rsidRPr="00124800">
        <w:t>2</w:t>
      </w:r>
      <w:r w:rsidRPr="00124800">
        <w:t>06961</w:t>
      </w:r>
      <w:r>
        <w:tab/>
        <w:t>Reply LS on Emergency services and UE rejected with "PLMN not allowed to operate in the country of the UE’s location" (S1-221290; contact: Apple)</w:t>
      </w:r>
      <w:r>
        <w:tab/>
        <w:t>SA1</w:t>
      </w:r>
      <w:r>
        <w:tab/>
        <w:t>LS in</w:t>
      </w:r>
      <w:r>
        <w:tab/>
        <w:t>Rel-17</w:t>
      </w:r>
      <w:r>
        <w:tab/>
        <w:t>5GSAT_ARCH-CT</w:t>
      </w:r>
      <w:r>
        <w:tab/>
        <w:t>To:CT1, RAN2</w:t>
      </w:r>
      <w:r>
        <w:tab/>
        <w:t>Cc:SA2, SA3LI</w:t>
      </w:r>
    </w:p>
    <w:p w14:paraId="7F738FB3" w14:textId="5DCA7D37" w:rsidR="00E70F17" w:rsidRPr="00E70F17" w:rsidRDefault="00E70F17" w:rsidP="00E07E4A">
      <w:pPr>
        <w:pStyle w:val="Doc-text2"/>
        <w:numPr>
          <w:ilvl w:val="0"/>
          <w:numId w:val="11"/>
        </w:numPr>
      </w:pPr>
      <w:r>
        <w:t>Noted</w:t>
      </w:r>
    </w:p>
    <w:p w14:paraId="0E53B557" w14:textId="77777777" w:rsidR="00392280" w:rsidRDefault="00392280" w:rsidP="00392280">
      <w:pPr>
        <w:pStyle w:val="Doc-text2"/>
      </w:pPr>
    </w:p>
    <w:p w14:paraId="4B7A52AA" w14:textId="48365027" w:rsidR="005720F7" w:rsidRDefault="005720F7" w:rsidP="005720F7">
      <w:pPr>
        <w:pStyle w:val="Comments"/>
      </w:pPr>
      <w:r>
        <w:t>Stage2 CR</w:t>
      </w:r>
    </w:p>
    <w:p w14:paraId="062975BC" w14:textId="6CEF2E33" w:rsidR="005720F7" w:rsidRDefault="005720F7" w:rsidP="005720F7">
      <w:pPr>
        <w:pStyle w:val="Doc-title"/>
      </w:pPr>
      <w:r w:rsidRPr="00124800">
        <w:t>R2-22</w:t>
      </w:r>
      <w:r w:rsidRPr="00124800">
        <w:t>0</w:t>
      </w:r>
      <w:r w:rsidRPr="00124800">
        <w:t>8762</w:t>
      </w:r>
      <w:r>
        <w:tab/>
        <w:t>IoT-NTN Stage-2 correction</w:t>
      </w:r>
      <w:r>
        <w:tab/>
        <w:t>Ericsson</w:t>
      </w:r>
      <w:r>
        <w:tab/>
        <w:t>CR</w:t>
      </w:r>
      <w:r>
        <w:tab/>
        <w:t>Rel-17</w:t>
      </w:r>
      <w:r>
        <w:tab/>
        <w:t>36.300</w:t>
      </w:r>
      <w:r>
        <w:tab/>
        <w:t>17.1.0</w:t>
      </w:r>
      <w:r>
        <w:tab/>
      </w:r>
      <w:r w:rsidR="000F5C18">
        <w:t>1315</w:t>
      </w:r>
      <w:r>
        <w:tab/>
        <w:t>-</w:t>
      </w:r>
      <w:r>
        <w:tab/>
        <w:t>F</w:t>
      </w:r>
      <w:r>
        <w:tab/>
        <w:t>LTE_NBIOT_eMTC_NTN</w:t>
      </w:r>
    </w:p>
    <w:p w14:paraId="2DB061DC" w14:textId="79933B98" w:rsidR="00E85DD0" w:rsidRPr="00E85DD0" w:rsidRDefault="00E85DD0" w:rsidP="00E07E4A">
      <w:pPr>
        <w:pStyle w:val="Doc-text2"/>
        <w:numPr>
          <w:ilvl w:val="0"/>
          <w:numId w:val="11"/>
        </w:numPr>
      </w:pPr>
      <w:r>
        <w:t>Agreed</w:t>
      </w:r>
    </w:p>
    <w:p w14:paraId="69505FDB" w14:textId="77777777" w:rsidR="005720F7" w:rsidRDefault="005720F7" w:rsidP="00392280">
      <w:pPr>
        <w:pStyle w:val="Doc-text2"/>
      </w:pPr>
    </w:p>
    <w:p w14:paraId="1A9FA6D2" w14:textId="79CF8167" w:rsidR="00392280" w:rsidRPr="00392280" w:rsidRDefault="00392280" w:rsidP="00392280">
      <w:pPr>
        <w:pStyle w:val="Comments"/>
      </w:pPr>
      <w:r>
        <w:t>RRC CR</w:t>
      </w:r>
    </w:p>
    <w:p w14:paraId="369534CD" w14:textId="70C7496B" w:rsidR="00D54DEA" w:rsidRDefault="00D54DEA" w:rsidP="00D54DEA">
      <w:pPr>
        <w:pStyle w:val="Doc-title"/>
      </w:pPr>
      <w:r w:rsidRPr="00124800">
        <w:t>R2-2207153</w:t>
      </w:r>
      <w:r>
        <w:tab/>
        <w:t>Miscellaneous corrections to TS 36.331 for IoT NTN</w:t>
      </w:r>
      <w:r>
        <w:tab/>
        <w:t>Huawei, HiSilicon</w:t>
      </w:r>
      <w:r>
        <w:tab/>
        <w:t>CR</w:t>
      </w:r>
      <w:r>
        <w:tab/>
        <w:t>Rel-17</w:t>
      </w:r>
      <w:r>
        <w:tab/>
        <w:t>36.331</w:t>
      </w:r>
      <w:r>
        <w:tab/>
        <w:t>17.1.0</w:t>
      </w:r>
      <w:r>
        <w:tab/>
        <w:t>4832</w:t>
      </w:r>
      <w:r>
        <w:tab/>
        <w:t>-</w:t>
      </w:r>
      <w:r>
        <w:tab/>
        <w:t>F</w:t>
      </w:r>
      <w:r>
        <w:tab/>
        <w:t>LTE_NBIOT_eMTC_NTN</w:t>
      </w:r>
    </w:p>
    <w:p w14:paraId="2AF6F80D" w14:textId="1F60D1C4" w:rsidR="00DD3172" w:rsidRDefault="00DD3172" w:rsidP="00E07E4A">
      <w:pPr>
        <w:pStyle w:val="Doc-text2"/>
        <w:numPr>
          <w:ilvl w:val="0"/>
          <w:numId w:val="11"/>
        </w:numPr>
      </w:pPr>
      <w:r>
        <w:t>Discussed in offline 105</w:t>
      </w:r>
    </w:p>
    <w:p w14:paraId="12F6008D" w14:textId="2A96BF70" w:rsidR="002024F8" w:rsidRDefault="002024F8" w:rsidP="00E07E4A">
      <w:pPr>
        <w:pStyle w:val="Doc-text2"/>
        <w:numPr>
          <w:ilvl w:val="0"/>
          <w:numId w:val="11"/>
        </w:numPr>
      </w:pPr>
      <w:r>
        <w:t>Revised in R2-2208784</w:t>
      </w:r>
    </w:p>
    <w:p w14:paraId="7556BE93" w14:textId="4659DF78" w:rsidR="002024F8" w:rsidRDefault="002024F8" w:rsidP="002024F8">
      <w:pPr>
        <w:pStyle w:val="Doc-title"/>
      </w:pPr>
      <w:r>
        <w:t>R2-2208784</w:t>
      </w:r>
      <w:r>
        <w:tab/>
        <w:t>Miscellaneous corrections to TS 36.331 for IoT NTN</w:t>
      </w:r>
      <w:r>
        <w:tab/>
        <w:t>Huawei, HiSilicon</w:t>
      </w:r>
      <w:r>
        <w:tab/>
        <w:t>CR</w:t>
      </w:r>
      <w:r>
        <w:tab/>
        <w:t>Rel-17</w:t>
      </w:r>
      <w:r>
        <w:tab/>
        <w:t>36.331</w:t>
      </w:r>
      <w:r>
        <w:tab/>
        <w:t>17.1.0</w:t>
      </w:r>
      <w:r>
        <w:tab/>
        <w:t>4832</w:t>
      </w:r>
      <w:r>
        <w:tab/>
        <w:t>1</w:t>
      </w:r>
      <w:r>
        <w:tab/>
        <w:t>F</w:t>
      </w:r>
      <w:r>
        <w:tab/>
        <w:t>LTE_NBIOT_eMTC_NTN</w:t>
      </w:r>
    </w:p>
    <w:p w14:paraId="15175C8A" w14:textId="77777777" w:rsidR="00D54DEA" w:rsidRDefault="00D54DEA" w:rsidP="002024F8">
      <w:pPr>
        <w:pStyle w:val="Doc-text2"/>
        <w:ind w:left="0" w:firstLine="0"/>
      </w:pPr>
    </w:p>
    <w:p w14:paraId="5178FE4D" w14:textId="77777777" w:rsidR="0018198F" w:rsidRDefault="0018198F" w:rsidP="002024F8">
      <w:pPr>
        <w:pStyle w:val="Doc-text2"/>
        <w:ind w:left="0" w:firstLine="0"/>
      </w:pPr>
    </w:p>
    <w:p w14:paraId="62FF770A" w14:textId="7AFBA47C" w:rsidR="0018198F" w:rsidRPr="00046AF4" w:rsidRDefault="0018198F" w:rsidP="0018198F">
      <w:pPr>
        <w:pStyle w:val="EmailDiscussion"/>
        <w:rPr>
          <w:lang w:val="en-US"/>
        </w:rPr>
      </w:pPr>
      <w:r>
        <w:rPr>
          <w:lang w:val="en-US"/>
        </w:rPr>
        <w:t>[Post</w:t>
      </w:r>
      <w:r>
        <w:rPr>
          <w:lang w:val="en-US"/>
        </w:rPr>
        <w:t>119-e][105</w:t>
      </w:r>
      <w:r w:rsidRPr="00146D15">
        <w:rPr>
          <w:lang w:val="en-US"/>
        </w:rPr>
        <w:t>][</w:t>
      </w:r>
      <w:r>
        <w:rPr>
          <w:lang w:val="en-US"/>
        </w:rPr>
        <w:t>IoT-NTN</w:t>
      </w:r>
      <w:r w:rsidRPr="00146D15">
        <w:rPr>
          <w:lang w:val="en-US"/>
        </w:rPr>
        <w:t xml:space="preserve">] </w:t>
      </w:r>
      <w:r>
        <w:rPr>
          <w:lang w:val="en-US"/>
        </w:rPr>
        <w:t>RRC CR (</w:t>
      </w:r>
      <w:r>
        <w:rPr>
          <w:lang w:val="en-US"/>
        </w:rPr>
        <w:t>Huawei</w:t>
      </w:r>
      <w:r w:rsidRPr="00146D15">
        <w:rPr>
          <w:lang w:val="en-US"/>
        </w:rPr>
        <w:t>)</w:t>
      </w:r>
    </w:p>
    <w:p w14:paraId="7D8698AA" w14:textId="77777777" w:rsidR="0018198F" w:rsidRPr="00AA47BE" w:rsidRDefault="0018198F" w:rsidP="0018198F">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 xml:space="preserve">Update the RRC </w:t>
      </w:r>
      <w:r>
        <w:rPr>
          <w:rFonts w:cs="Arial"/>
          <w:color w:val="000000"/>
          <w:szCs w:val="20"/>
          <w:shd w:val="clear" w:color="auto" w:fill="FFFFFF"/>
        </w:rPr>
        <w:t>CR considering the meeting agreements</w:t>
      </w:r>
    </w:p>
    <w:p w14:paraId="2F9BB063" w14:textId="55E2D5A0" w:rsidR="0018198F" w:rsidRPr="00BE132B" w:rsidRDefault="0018198F" w:rsidP="0018198F">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 xml:space="preserve">Agreeable RRC CR in </w:t>
      </w:r>
      <w:r>
        <w:t>R2-2208784</w:t>
      </w:r>
    </w:p>
    <w:p w14:paraId="02CA9EE9" w14:textId="77777777" w:rsidR="0018198F" w:rsidRPr="00EB2A1B" w:rsidRDefault="0018198F" w:rsidP="0018198F">
      <w:pPr>
        <w:pStyle w:val="EmailDiscussion2"/>
        <w:ind w:left="1619" w:firstLine="0"/>
        <w:rPr>
          <w:color w:val="000000" w:themeColor="text1"/>
        </w:rPr>
      </w:pPr>
      <w:r>
        <w:rPr>
          <w:color w:val="000000" w:themeColor="text1"/>
        </w:rPr>
        <w:t>D</w:t>
      </w:r>
      <w:r w:rsidRPr="00BE132B">
        <w:rPr>
          <w:color w:val="000000" w:themeColor="text1"/>
        </w:rPr>
        <w:t xml:space="preserve">eadline: </w:t>
      </w:r>
      <w:r>
        <w:rPr>
          <w:color w:val="000000" w:themeColor="text1"/>
        </w:rPr>
        <w:t>short</w:t>
      </w:r>
    </w:p>
    <w:p w14:paraId="323EF510" w14:textId="77777777" w:rsidR="0018198F" w:rsidRDefault="0018198F" w:rsidP="0018198F">
      <w:pPr>
        <w:pStyle w:val="Doc-text2"/>
        <w:ind w:left="0" w:firstLine="0"/>
      </w:pPr>
    </w:p>
    <w:p w14:paraId="29C0C2D7" w14:textId="77777777" w:rsidR="0018198F" w:rsidRDefault="0018198F" w:rsidP="002024F8">
      <w:pPr>
        <w:pStyle w:val="Doc-text2"/>
        <w:ind w:left="0" w:firstLine="0"/>
      </w:pPr>
    </w:p>
    <w:p w14:paraId="6C708EA6" w14:textId="7A1F1CBE" w:rsidR="00D25D90" w:rsidRDefault="00D25D90" w:rsidP="005720F7">
      <w:pPr>
        <w:pStyle w:val="Comments"/>
      </w:pPr>
      <w:r>
        <w:t>MAC CR</w:t>
      </w:r>
    </w:p>
    <w:p w14:paraId="264FCA84" w14:textId="5E18FB79" w:rsidR="0018198F" w:rsidRPr="0018198F" w:rsidRDefault="00D25D90" w:rsidP="0018198F">
      <w:pPr>
        <w:pStyle w:val="Doc-title"/>
      </w:pPr>
      <w:r>
        <w:t>R2-2209041</w:t>
      </w:r>
      <w:r>
        <w:tab/>
        <w:t>Corrections for IoT NTN</w:t>
      </w:r>
      <w:r>
        <w:tab/>
        <w:t>Mediatek</w:t>
      </w:r>
      <w:r>
        <w:tab/>
        <w:t>CR</w:t>
      </w:r>
      <w:r>
        <w:tab/>
        <w:t>Rel-17</w:t>
      </w:r>
      <w:r>
        <w:tab/>
        <w:t>36.321</w:t>
      </w:r>
      <w:r>
        <w:tab/>
        <w:t>17.1.0</w:t>
      </w:r>
      <w:r>
        <w:tab/>
        <w:t>XXXX</w:t>
      </w:r>
      <w:r>
        <w:tab/>
        <w:t>-</w:t>
      </w:r>
      <w:r>
        <w:tab/>
        <w:t>F</w:t>
      </w:r>
      <w:r>
        <w:tab/>
        <w:t>LTE_NBIOT_eMTC_NTN</w:t>
      </w:r>
    </w:p>
    <w:p w14:paraId="176CDD69" w14:textId="77777777" w:rsidR="0018198F" w:rsidRDefault="0018198F" w:rsidP="0018198F">
      <w:pPr>
        <w:pStyle w:val="Doc-text2"/>
      </w:pPr>
    </w:p>
    <w:p w14:paraId="4676D458" w14:textId="77777777" w:rsidR="0018198F" w:rsidRDefault="0018198F" w:rsidP="0018198F">
      <w:pPr>
        <w:pStyle w:val="Doc-text2"/>
      </w:pPr>
    </w:p>
    <w:p w14:paraId="0ABEF043" w14:textId="06C4D20C" w:rsidR="0018198F" w:rsidRPr="00046AF4" w:rsidRDefault="0018198F" w:rsidP="0018198F">
      <w:pPr>
        <w:pStyle w:val="EmailDiscussion"/>
        <w:rPr>
          <w:lang w:val="en-US"/>
        </w:rPr>
      </w:pPr>
      <w:r>
        <w:rPr>
          <w:lang w:val="en-US"/>
        </w:rPr>
        <w:t>[Post119-e][10</w:t>
      </w:r>
      <w:r>
        <w:rPr>
          <w:lang w:val="en-US"/>
        </w:rPr>
        <w:t>6</w:t>
      </w:r>
      <w:r w:rsidRPr="00146D15">
        <w:rPr>
          <w:lang w:val="en-US"/>
        </w:rPr>
        <w:t>][</w:t>
      </w:r>
      <w:r>
        <w:rPr>
          <w:lang w:val="en-US"/>
        </w:rPr>
        <w:t>IoT-NTN]</w:t>
      </w:r>
      <w:r w:rsidRPr="00146D15">
        <w:rPr>
          <w:lang w:val="en-US"/>
        </w:rPr>
        <w:t xml:space="preserve"> </w:t>
      </w:r>
      <w:r>
        <w:rPr>
          <w:lang w:val="en-US"/>
        </w:rPr>
        <w:t>MAC</w:t>
      </w:r>
      <w:r>
        <w:rPr>
          <w:lang w:val="en-US"/>
        </w:rPr>
        <w:t xml:space="preserve"> CR (</w:t>
      </w:r>
      <w:r>
        <w:rPr>
          <w:lang w:val="en-US"/>
        </w:rPr>
        <w:t>Mediatek</w:t>
      </w:r>
      <w:r w:rsidRPr="00146D15">
        <w:rPr>
          <w:lang w:val="en-US"/>
        </w:rPr>
        <w:t>)</w:t>
      </w:r>
    </w:p>
    <w:p w14:paraId="5A13F9BA" w14:textId="6592D4C1" w:rsidR="0018198F" w:rsidRPr="00AA47BE" w:rsidRDefault="0018198F" w:rsidP="0018198F">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 xml:space="preserve">Update the </w:t>
      </w:r>
      <w:r>
        <w:rPr>
          <w:color w:val="000000" w:themeColor="text1"/>
        </w:rPr>
        <w:t>MAC</w:t>
      </w:r>
      <w:r>
        <w:rPr>
          <w:color w:val="000000" w:themeColor="text1"/>
        </w:rPr>
        <w:t xml:space="preserve"> </w:t>
      </w:r>
      <w:r>
        <w:rPr>
          <w:rFonts w:cs="Arial"/>
          <w:color w:val="000000"/>
          <w:szCs w:val="20"/>
          <w:shd w:val="clear" w:color="auto" w:fill="FFFFFF"/>
        </w:rPr>
        <w:t>CR considering the meeting agreements</w:t>
      </w:r>
    </w:p>
    <w:p w14:paraId="4B604809" w14:textId="707D5D40" w:rsidR="0018198F" w:rsidRPr="00BE132B" w:rsidRDefault="0018198F" w:rsidP="0018198F">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 xml:space="preserve">Agreeable </w:t>
      </w:r>
      <w:r>
        <w:rPr>
          <w:color w:val="000000" w:themeColor="text1"/>
        </w:rPr>
        <w:t>MAC</w:t>
      </w:r>
      <w:r>
        <w:rPr>
          <w:color w:val="000000" w:themeColor="text1"/>
        </w:rPr>
        <w:t xml:space="preserve"> CR in </w:t>
      </w:r>
      <w:r>
        <w:t>R2-2209041</w:t>
      </w:r>
    </w:p>
    <w:p w14:paraId="47B85796" w14:textId="77777777" w:rsidR="0018198F" w:rsidRDefault="0018198F" w:rsidP="0018198F">
      <w:pPr>
        <w:pStyle w:val="EmailDiscussion2"/>
        <w:ind w:left="1619" w:firstLine="0"/>
        <w:rPr>
          <w:color w:val="000000" w:themeColor="text1"/>
        </w:rPr>
      </w:pPr>
      <w:r>
        <w:rPr>
          <w:color w:val="000000" w:themeColor="text1"/>
        </w:rPr>
        <w:t>D</w:t>
      </w:r>
      <w:r w:rsidRPr="00BE132B">
        <w:rPr>
          <w:color w:val="000000" w:themeColor="text1"/>
        </w:rPr>
        <w:t xml:space="preserve">eadline: </w:t>
      </w:r>
      <w:r>
        <w:rPr>
          <w:color w:val="000000" w:themeColor="text1"/>
        </w:rPr>
        <w:t>short</w:t>
      </w:r>
    </w:p>
    <w:p w14:paraId="57BD0D95" w14:textId="77777777" w:rsidR="0018198F" w:rsidRPr="0018198F" w:rsidRDefault="0018198F" w:rsidP="0018198F">
      <w:pPr>
        <w:pStyle w:val="Doc-text2"/>
      </w:pPr>
    </w:p>
    <w:p w14:paraId="351D55FD" w14:textId="77777777" w:rsidR="00D25D90" w:rsidRDefault="00D25D90" w:rsidP="002024F8">
      <w:pPr>
        <w:pStyle w:val="Doc-text2"/>
        <w:ind w:left="0" w:firstLine="0"/>
      </w:pPr>
    </w:p>
    <w:p w14:paraId="34CF3D61" w14:textId="5FA73571" w:rsidR="009911B8" w:rsidRDefault="009911B8" w:rsidP="005720F7">
      <w:pPr>
        <w:pStyle w:val="Comments"/>
      </w:pPr>
      <w:r>
        <w:t>36.304 CR</w:t>
      </w:r>
    </w:p>
    <w:p w14:paraId="7A8F4832" w14:textId="680D238C" w:rsidR="009911B8" w:rsidRDefault="009911B8" w:rsidP="009911B8">
      <w:pPr>
        <w:pStyle w:val="Doc-title"/>
      </w:pPr>
      <w:r w:rsidRPr="00124800">
        <w:t>R2-220</w:t>
      </w:r>
      <w:r w:rsidRPr="00124800">
        <w:t>8</w:t>
      </w:r>
      <w:r w:rsidRPr="00124800">
        <w:t>781</w:t>
      </w:r>
      <w:r>
        <w:tab/>
      </w:r>
      <w:r w:rsidR="00472D59">
        <w:t>I</w:t>
      </w:r>
      <w:r w:rsidR="00472D59" w:rsidRPr="00044BE1">
        <w:t>ntroduce “PLMNs not allowed to operate at the present UE location” in table AS/NAS functional division</w:t>
      </w:r>
      <w:r>
        <w:tab/>
        <w:t>Ericsson</w:t>
      </w:r>
      <w:r>
        <w:tab/>
        <w:t>CR</w:t>
      </w:r>
      <w:r>
        <w:tab/>
        <w:t>Rel-17</w:t>
      </w:r>
      <w:r>
        <w:tab/>
        <w:t>36.304</w:t>
      </w:r>
      <w:r>
        <w:tab/>
        <w:t>17.1.0</w:t>
      </w:r>
      <w:r>
        <w:tab/>
      </w:r>
      <w:r w:rsidR="00611027">
        <w:t>0853</w:t>
      </w:r>
      <w:r w:rsidR="00611027">
        <w:tab/>
        <w:t>1</w:t>
      </w:r>
      <w:r>
        <w:tab/>
        <w:t>F</w:t>
      </w:r>
      <w:r>
        <w:tab/>
        <w:t>LTE_NBIOT_eMTC_NTN</w:t>
      </w:r>
    </w:p>
    <w:p w14:paraId="3B6AB8C4" w14:textId="2FE101EA" w:rsidR="00611027" w:rsidRPr="00611027" w:rsidRDefault="00611027" w:rsidP="00E07E4A">
      <w:pPr>
        <w:pStyle w:val="Doc-text2"/>
        <w:numPr>
          <w:ilvl w:val="0"/>
          <w:numId w:val="11"/>
        </w:numPr>
      </w:pPr>
      <w:r>
        <w:t>Agreed</w:t>
      </w:r>
    </w:p>
    <w:p w14:paraId="0D727215" w14:textId="77777777" w:rsidR="009911B8" w:rsidRDefault="009911B8" w:rsidP="002024F8">
      <w:pPr>
        <w:pStyle w:val="Doc-text2"/>
        <w:ind w:left="0" w:firstLine="0"/>
      </w:pPr>
    </w:p>
    <w:p w14:paraId="4AFB08DF" w14:textId="724C9EBA" w:rsidR="009911B8" w:rsidRDefault="009911B8" w:rsidP="005720F7">
      <w:pPr>
        <w:pStyle w:val="Comments"/>
      </w:pPr>
      <w:r>
        <w:lastRenderedPageBreak/>
        <w:t>36.306 CR</w:t>
      </w:r>
    </w:p>
    <w:p w14:paraId="7FE57EBC" w14:textId="3AFD9EFF" w:rsidR="009911B8" w:rsidRDefault="009911B8" w:rsidP="009911B8">
      <w:pPr>
        <w:pStyle w:val="Doc-title"/>
      </w:pPr>
      <w:r w:rsidRPr="00BE132B">
        <w:rPr>
          <w:color w:val="000000" w:themeColor="text1"/>
        </w:rPr>
        <w:t>R2-22</w:t>
      </w:r>
      <w:r>
        <w:rPr>
          <w:color w:val="000000" w:themeColor="text1"/>
        </w:rPr>
        <w:t>08789</w:t>
      </w:r>
      <w:r>
        <w:rPr>
          <w:color w:val="000000" w:themeColor="text1"/>
        </w:rPr>
        <w:tab/>
      </w:r>
      <w:r w:rsidR="00472D59">
        <w:rPr>
          <w:lang w:eastAsia="en-US"/>
        </w:rPr>
        <w:t>UE capabilities correction for IoT-NTN</w:t>
      </w:r>
      <w:r>
        <w:tab/>
        <w:t>Nokia, Nokia Shanghai Bell</w:t>
      </w:r>
      <w:r>
        <w:tab/>
        <w:t>CR</w:t>
      </w:r>
      <w:r>
        <w:tab/>
        <w:t>Rel-17</w:t>
      </w:r>
      <w:r>
        <w:tab/>
        <w:t>36.306</w:t>
      </w:r>
      <w:r>
        <w:tab/>
        <w:t>17.1.0</w:t>
      </w:r>
      <w:r>
        <w:tab/>
        <w:t>XXXX</w:t>
      </w:r>
      <w:r>
        <w:tab/>
        <w:t>-</w:t>
      </w:r>
      <w:r>
        <w:tab/>
        <w:t>F</w:t>
      </w:r>
      <w:r>
        <w:tab/>
        <w:t>LTE_NBIOT_eMTC_NTN</w:t>
      </w:r>
    </w:p>
    <w:p w14:paraId="23A9ED1E" w14:textId="77777777" w:rsidR="0018198F" w:rsidRDefault="0018198F" w:rsidP="0018198F">
      <w:pPr>
        <w:pStyle w:val="Doc-text2"/>
      </w:pPr>
    </w:p>
    <w:p w14:paraId="7C6330C9" w14:textId="77777777" w:rsidR="0018198F" w:rsidRDefault="0018198F" w:rsidP="0018198F">
      <w:pPr>
        <w:pStyle w:val="Doc-text2"/>
      </w:pPr>
    </w:p>
    <w:p w14:paraId="1248EAE0" w14:textId="45755C19" w:rsidR="0018198F" w:rsidRPr="00046AF4" w:rsidRDefault="0018198F" w:rsidP="0018198F">
      <w:pPr>
        <w:pStyle w:val="EmailDiscussion"/>
        <w:rPr>
          <w:lang w:val="en-US"/>
        </w:rPr>
      </w:pPr>
      <w:r>
        <w:rPr>
          <w:lang w:val="en-US"/>
        </w:rPr>
        <w:t>[Post119-e][10</w:t>
      </w:r>
      <w:r>
        <w:rPr>
          <w:lang w:val="en-US"/>
        </w:rPr>
        <w:t>7</w:t>
      </w:r>
      <w:r w:rsidRPr="00146D15">
        <w:rPr>
          <w:lang w:val="en-US"/>
        </w:rPr>
        <w:t>][</w:t>
      </w:r>
      <w:r>
        <w:rPr>
          <w:lang w:val="en-US"/>
        </w:rPr>
        <w:t>IoT-NTN]</w:t>
      </w:r>
      <w:r w:rsidRPr="00146D15">
        <w:rPr>
          <w:lang w:val="en-US"/>
        </w:rPr>
        <w:t xml:space="preserve"> </w:t>
      </w:r>
      <w:r>
        <w:rPr>
          <w:lang w:val="en-US"/>
        </w:rPr>
        <w:t>36.306</w:t>
      </w:r>
      <w:r>
        <w:rPr>
          <w:lang w:val="en-US"/>
        </w:rPr>
        <w:t xml:space="preserve"> CR (</w:t>
      </w:r>
      <w:r>
        <w:rPr>
          <w:lang w:val="en-US"/>
        </w:rPr>
        <w:t>Nokia</w:t>
      </w:r>
      <w:r w:rsidRPr="00146D15">
        <w:rPr>
          <w:lang w:val="en-US"/>
        </w:rPr>
        <w:t>)</w:t>
      </w:r>
    </w:p>
    <w:p w14:paraId="126744AE" w14:textId="2C420C7C" w:rsidR="0018198F" w:rsidRPr="00AA47BE" w:rsidRDefault="0018198F" w:rsidP="0018198F">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 xml:space="preserve">Update the </w:t>
      </w:r>
      <w:r>
        <w:rPr>
          <w:color w:val="000000" w:themeColor="text1"/>
        </w:rPr>
        <w:t>36.306</w:t>
      </w:r>
      <w:r>
        <w:rPr>
          <w:color w:val="000000" w:themeColor="text1"/>
        </w:rPr>
        <w:t xml:space="preserve"> </w:t>
      </w:r>
      <w:r>
        <w:rPr>
          <w:rFonts w:cs="Arial"/>
          <w:color w:val="000000"/>
          <w:szCs w:val="20"/>
          <w:shd w:val="clear" w:color="auto" w:fill="FFFFFF"/>
        </w:rPr>
        <w:t>CR considering the meeting agreements</w:t>
      </w:r>
    </w:p>
    <w:p w14:paraId="1EC28E9F" w14:textId="14FEAB27" w:rsidR="0018198F" w:rsidRPr="00BE132B" w:rsidRDefault="0018198F" w:rsidP="0018198F">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 xml:space="preserve">Agreeable </w:t>
      </w:r>
      <w:r>
        <w:rPr>
          <w:color w:val="000000" w:themeColor="text1"/>
        </w:rPr>
        <w:t>36.306</w:t>
      </w:r>
      <w:r>
        <w:rPr>
          <w:color w:val="000000" w:themeColor="text1"/>
        </w:rPr>
        <w:t xml:space="preserve"> CR in </w:t>
      </w:r>
      <w:r>
        <w:t>R2-2208789</w:t>
      </w:r>
    </w:p>
    <w:p w14:paraId="28E62136" w14:textId="77777777" w:rsidR="0018198F" w:rsidRDefault="0018198F" w:rsidP="0018198F">
      <w:pPr>
        <w:pStyle w:val="EmailDiscussion2"/>
        <w:ind w:left="1619" w:firstLine="0"/>
        <w:rPr>
          <w:color w:val="000000" w:themeColor="text1"/>
        </w:rPr>
      </w:pPr>
      <w:r>
        <w:rPr>
          <w:color w:val="000000" w:themeColor="text1"/>
        </w:rPr>
        <w:t>D</w:t>
      </w:r>
      <w:r w:rsidRPr="00BE132B">
        <w:rPr>
          <w:color w:val="000000" w:themeColor="text1"/>
        </w:rPr>
        <w:t xml:space="preserve">eadline: </w:t>
      </w:r>
      <w:r>
        <w:rPr>
          <w:color w:val="000000" w:themeColor="text1"/>
        </w:rPr>
        <w:t>short</w:t>
      </w:r>
    </w:p>
    <w:p w14:paraId="04537F57" w14:textId="77777777" w:rsidR="0018198F" w:rsidRDefault="0018198F" w:rsidP="0018198F">
      <w:pPr>
        <w:pStyle w:val="Doc-text2"/>
      </w:pPr>
    </w:p>
    <w:p w14:paraId="48FA5843" w14:textId="77777777" w:rsidR="0018198F" w:rsidRPr="0018198F" w:rsidRDefault="0018198F" w:rsidP="0018198F">
      <w:pPr>
        <w:pStyle w:val="Doc-text2"/>
      </w:pPr>
    </w:p>
    <w:p w14:paraId="3C45D939" w14:textId="77777777" w:rsidR="00D54DEA" w:rsidRDefault="00D54DEA" w:rsidP="00D54DEA">
      <w:pPr>
        <w:pStyle w:val="Heading3"/>
      </w:pPr>
      <w:r>
        <w:t>7.2.2</w:t>
      </w:r>
      <w:r>
        <w:tab/>
        <w:t>User Plane</w:t>
      </w:r>
    </w:p>
    <w:p w14:paraId="5EAB374C" w14:textId="77777777" w:rsidR="00D54DEA" w:rsidRDefault="00D54DEA" w:rsidP="00D54DEA">
      <w:pPr>
        <w:pStyle w:val="Comments"/>
      </w:pPr>
      <w:r>
        <w:t>Impacts to 36.321, 36.322, 36.323, 37.324</w:t>
      </w:r>
    </w:p>
    <w:p w14:paraId="6109C4E5" w14:textId="77777777" w:rsidR="00C71FF9" w:rsidRDefault="00C71FF9" w:rsidP="00D54DEA">
      <w:pPr>
        <w:pStyle w:val="Comments"/>
      </w:pPr>
    </w:p>
    <w:p w14:paraId="4ED364A6" w14:textId="1C4034E8" w:rsidR="00C71FF9" w:rsidRDefault="00C71FF9" w:rsidP="00D54DEA">
      <w:pPr>
        <w:pStyle w:val="Comments"/>
      </w:pPr>
      <w:r>
        <w:t>Contention resolution timer</w:t>
      </w:r>
    </w:p>
    <w:p w14:paraId="69754569" w14:textId="00B4A550" w:rsidR="00D54DEA" w:rsidRDefault="00D54DEA" w:rsidP="00D54DEA">
      <w:pPr>
        <w:pStyle w:val="Doc-title"/>
      </w:pPr>
      <w:r w:rsidRPr="00124800">
        <w:t>R2-2207056</w:t>
      </w:r>
      <w:r>
        <w:tab/>
        <w:t>Discussion on mac-ContentionResolutionTimer in IoT NTN</w:t>
      </w:r>
      <w:r>
        <w:tab/>
        <w:t>OPPO</w:t>
      </w:r>
      <w:r>
        <w:tab/>
        <w:t>discussion</w:t>
      </w:r>
      <w:r>
        <w:tab/>
        <w:t>Rel-17</w:t>
      </w:r>
      <w:r>
        <w:tab/>
        <w:t>LTE_NBIOT_eMTC_NTN</w:t>
      </w:r>
    </w:p>
    <w:p w14:paraId="55321A4B" w14:textId="368EB959" w:rsidR="00C71FF9" w:rsidRPr="00C71FF9" w:rsidRDefault="00C71FF9" w:rsidP="00E07E4A">
      <w:pPr>
        <w:pStyle w:val="Doc-text2"/>
        <w:numPr>
          <w:ilvl w:val="0"/>
          <w:numId w:val="11"/>
        </w:numPr>
      </w:pPr>
      <w:r>
        <w:t>Discussed in offline 104</w:t>
      </w:r>
    </w:p>
    <w:p w14:paraId="5B219431" w14:textId="22676DC0" w:rsidR="006127CC" w:rsidRDefault="006127CC" w:rsidP="006127CC">
      <w:pPr>
        <w:pStyle w:val="Doc-title"/>
      </w:pPr>
      <w:r w:rsidRPr="00124800">
        <w:t>R2-2207351</w:t>
      </w:r>
      <w:r>
        <w:tab/>
        <w:t>Clarification on the expiry of the contention resolution timer.</w:t>
      </w:r>
      <w:r>
        <w:tab/>
        <w:t>Qualcomm Incorporated</w:t>
      </w:r>
      <w:r>
        <w:tab/>
        <w:t>CR</w:t>
      </w:r>
      <w:r>
        <w:tab/>
        <w:t>Rel-17</w:t>
      </w:r>
      <w:r>
        <w:tab/>
        <w:t>36.321</w:t>
      </w:r>
      <w:r>
        <w:tab/>
        <w:t>17.1.0</w:t>
      </w:r>
      <w:r>
        <w:tab/>
        <w:t>1544</w:t>
      </w:r>
      <w:r>
        <w:tab/>
        <w:t>-</w:t>
      </w:r>
      <w:r>
        <w:tab/>
        <w:t>F</w:t>
      </w:r>
      <w:r>
        <w:tab/>
        <w:t>LTE_NBIOT_eMTC_NTN</w:t>
      </w:r>
    </w:p>
    <w:p w14:paraId="105B71AE" w14:textId="38B6AE8A" w:rsidR="00C71FF9" w:rsidRPr="00C71FF9" w:rsidRDefault="00C71FF9" w:rsidP="00E07E4A">
      <w:pPr>
        <w:pStyle w:val="Doc-text2"/>
        <w:numPr>
          <w:ilvl w:val="0"/>
          <w:numId w:val="11"/>
        </w:numPr>
      </w:pPr>
      <w:r>
        <w:t>Discussed in offline 104</w:t>
      </w:r>
    </w:p>
    <w:p w14:paraId="37F47D20" w14:textId="54DC64E1" w:rsidR="006127CC" w:rsidRDefault="006127CC" w:rsidP="006127CC">
      <w:pPr>
        <w:pStyle w:val="Doc-title"/>
      </w:pPr>
      <w:r w:rsidRPr="00124800">
        <w:t>R2-2207600</w:t>
      </w:r>
      <w:r>
        <w:tab/>
        <w:t>Discussion on MSG3 retransmission</w:t>
      </w:r>
      <w:r>
        <w:tab/>
        <w:t>Huawei, HiSilicon</w:t>
      </w:r>
      <w:r>
        <w:tab/>
        <w:t>discussion</w:t>
      </w:r>
      <w:r>
        <w:tab/>
        <w:t>Rel-17</w:t>
      </w:r>
      <w:r>
        <w:tab/>
        <w:t>LTE_NBIOT_eMTC_NTN</w:t>
      </w:r>
    </w:p>
    <w:p w14:paraId="5352AACA" w14:textId="7B0989C6" w:rsidR="00C71FF9" w:rsidRPr="00C71FF9" w:rsidRDefault="00C71FF9" w:rsidP="00E07E4A">
      <w:pPr>
        <w:pStyle w:val="Doc-text2"/>
        <w:numPr>
          <w:ilvl w:val="0"/>
          <w:numId w:val="11"/>
        </w:numPr>
      </w:pPr>
      <w:r>
        <w:t>Discussed in offline 104</w:t>
      </w:r>
    </w:p>
    <w:p w14:paraId="4047C849" w14:textId="5B4F03F3" w:rsidR="006127CC" w:rsidRDefault="006127CC" w:rsidP="006127CC">
      <w:pPr>
        <w:pStyle w:val="Doc-title"/>
      </w:pPr>
      <w:r w:rsidRPr="00124800">
        <w:t>R2-2207824</w:t>
      </w:r>
      <w:r>
        <w:tab/>
        <w:t>Discussion on contention resolution timer in IoT NTN</w:t>
      </w:r>
      <w:r>
        <w:tab/>
        <w:t>ZTE Corporation, Sanechips</w:t>
      </w:r>
      <w:r>
        <w:tab/>
        <w:t>discussion</w:t>
      </w:r>
      <w:r>
        <w:tab/>
        <w:t>Rel-17</w:t>
      </w:r>
      <w:r>
        <w:tab/>
        <w:t>LTE_NBIOT_eMTC_NTN-Core</w:t>
      </w:r>
    </w:p>
    <w:p w14:paraId="37F7758E" w14:textId="1518C219" w:rsidR="00C71FF9" w:rsidRPr="00C71FF9" w:rsidRDefault="00C71FF9" w:rsidP="00E07E4A">
      <w:pPr>
        <w:pStyle w:val="Doc-text2"/>
        <w:numPr>
          <w:ilvl w:val="0"/>
          <w:numId w:val="11"/>
        </w:numPr>
      </w:pPr>
      <w:r>
        <w:t>Discussed in offline 104</w:t>
      </w:r>
    </w:p>
    <w:p w14:paraId="6D88F660" w14:textId="0F831D3F" w:rsidR="006127CC" w:rsidRDefault="006127CC" w:rsidP="006127CC">
      <w:pPr>
        <w:pStyle w:val="Doc-title"/>
      </w:pPr>
      <w:r w:rsidRPr="00124800">
        <w:t>R2-2208563</w:t>
      </w:r>
      <w:r>
        <w:tab/>
        <w:t>Issue on false claiming of contention resolution failure for IoT NTN</w:t>
      </w:r>
      <w:r>
        <w:tab/>
        <w:t>Nokia, Nokia Shanghai Bell</w:t>
      </w:r>
      <w:r>
        <w:tab/>
        <w:t>discussion</w:t>
      </w:r>
      <w:r>
        <w:tab/>
        <w:t>Rel-17</w:t>
      </w:r>
      <w:r>
        <w:tab/>
        <w:t>LTE_NBIOT_eMTC_NTN</w:t>
      </w:r>
    </w:p>
    <w:p w14:paraId="71DAF0D3" w14:textId="775CC953" w:rsidR="00C71FF9" w:rsidRPr="00C71FF9" w:rsidRDefault="00C71FF9" w:rsidP="00E07E4A">
      <w:pPr>
        <w:pStyle w:val="Doc-text2"/>
        <w:numPr>
          <w:ilvl w:val="0"/>
          <w:numId w:val="11"/>
        </w:numPr>
      </w:pPr>
      <w:r>
        <w:t>Discussed in offline 104</w:t>
      </w:r>
    </w:p>
    <w:p w14:paraId="56C4E8BE" w14:textId="77777777" w:rsidR="006127CC" w:rsidRDefault="006127CC" w:rsidP="006127CC">
      <w:pPr>
        <w:pStyle w:val="Doc-text2"/>
      </w:pPr>
    </w:p>
    <w:p w14:paraId="22B0B9B8" w14:textId="77777777" w:rsidR="006127CC" w:rsidRDefault="006127CC" w:rsidP="006127CC">
      <w:pPr>
        <w:pStyle w:val="Doc-text2"/>
        <w:ind w:left="0" w:firstLine="0"/>
      </w:pPr>
    </w:p>
    <w:p w14:paraId="33713C8D" w14:textId="77777777" w:rsidR="006127CC" w:rsidRPr="00A40B6D" w:rsidRDefault="006127CC" w:rsidP="006127CC">
      <w:pPr>
        <w:pStyle w:val="EmailDiscussion"/>
        <w:rPr>
          <w:lang w:val="en-US"/>
        </w:rPr>
      </w:pPr>
      <w:r w:rsidRPr="00146D15">
        <w:rPr>
          <w:lang w:val="en-US"/>
        </w:rPr>
        <w:t>[AT</w:t>
      </w:r>
      <w:r>
        <w:rPr>
          <w:lang w:val="en-US"/>
        </w:rPr>
        <w:t>119-e][104</w:t>
      </w:r>
      <w:r w:rsidRPr="00146D15">
        <w:rPr>
          <w:lang w:val="en-US"/>
        </w:rPr>
        <w:t>][</w:t>
      </w:r>
      <w:r>
        <w:rPr>
          <w:lang w:val="en-US"/>
        </w:rPr>
        <w:t>IoT-NTN</w:t>
      </w:r>
      <w:r w:rsidRPr="00146D15">
        <w:rPr>
          <w:lang w:val="en-US"/>
        </w:rPr>
        <w:t xml:space="preserve">] </w:t>
      </w:r>
      <w:r>
        <w:rPr>
          <w:lang w:val="en-US"/>
        </w:rPr>
        <w:t>CR timer (ZTE</w:t>
      </w:r>
      <w:r w:rsidRPr="00146D15">
        <w:rPr>
          <w:lang w:val="en-US"/>
        </w:rPr>
        <w:t>)</w:t>
      </w:r>
    </w:p>
    <w:p w14:paraId="1A2CC185" w14:textId="77777777" w:rsidR="006127CC" w:rsidRPr="00AA47BE" w:rsidRDefault="006127CC" w:rsidP="006127CC">
      <w:pPr>
        <w:pStyle w:val="EmailDiscussion2"/>
        <w:ind w:left="1619" w:firstLine="0"/>
        <w:rPr>
          <w:color w:val="000000" w:themeColor="text1"/>
        </w:rPr>
      </w:pPr>
      <w:r w:rsidRPr="002A41B8">
        <w:rPr>
          <w:color w:val="000000" w:themeColor="text1"/>
        </w:rPr>
        <w:t>I</w:t>
      </w:r>
      <w:r>
        <w:rPr>
          <w:color w:val="000000" w:themeColor="text1"/>
        </w:rPr>
        <w:t>nitial scope:</w:t>
      </w:r>
      <w:r w:rsidRPr="002A41B8">
        <w:rPr>
          <w:color w:val="000000" w:themeColor="text1"/>
        </w:rPr>
        <w:t xml:space="preserve"> </w:t>
      </w:r>
      <w:r>
        <w:rPr>
          <w:color w:val="000000" w:themeColor="text1"/>
        </w:rPr>
        <w:t xml:space="preserve">Discuss corrections related to contention resolution timer (from proposals in R2-2207056, R2-2207351, R2-2207600, R2-2207824, </w:t>
      </w:r>
      <w:r w:rsidRPr="007D0801">
        <w:rPr>
          <w:color w:val="000000" w:themeColor="text1"/>
        </w:rPr>
        <w:t>R2-2208563</w:t>
      </w:r>
      <w:r>
        <w:rPr>
          <w:color w:val="000000" w:themeColor="text1"/>
        </w:rPr>
        <w:t>)</w:t>
      </w:r>
      <w:r w:rsidRPr="007D0801">
        <w:rPr>
          <w:color w:val="000000" w:themeColor="text1"/>
        </w:rPr>
        <w:t>   </w:t>
      </w:r>
    </w:p>
    <w:p w14:paraId="4208CC0E" w14:textId="77777777" w:rsidR="006127CC" w:rsidRPr="00BE132B" w:rsidRDefault="006127CC" w:rsidP="006127CC">
      <w:pPr>
        <w:pStyle w:val="EmailDiscussion2"/>
        <w:ind w:left="1619" w:firstLine="0"/>
        <w:rPr>
          <w:color w:val="000000" w:themeColor="text1"/>
        </w:rPr>
      </w:pPr>
      <w:r w:rsidRPr="00BE132B">
        <w:rPr>
          <w:color w:val="000000" w:themeColor="text1"/>
        </w:rPr>
        <w:t>Initial intended outcome: Summary of the offline discussion with e.g.:</w:t>
      </w:r>
    </w:p>
    <w:p w14:paraId="66890C86" w14:textId="77777777" w:rsidR="006127CC" w:rsidRDefault="006127CC" w:rsidP="00E07E4A">
      <w:pPr>
        <w:pStyle w:val="EmailDiscussion2"/>
        <w:numPr>
          <w:ilvl w:val="0"/>
          <w:numId w:val="10"/>
        </w:numPr>
        <w:rPr>
          <w:color w:val="000000" w:themeColor="text1"/>
        </w:rPr>
      </w:pPr>
      <w:r w:rsidRPr="00BE132B">
        <w:rPr>
          <w:color w:val="000000" w:themeColor="text1"/>
        </w:rPr>
        <w:t>List of proposals for agreement (if any)</w:t>
      </w:r>
    </w:p>
    <w:p w14:paraId="32B26FE9" w14:textId="77777777" w:rsidR="006127CC" w:rsidRDefault="006127CC" w:rsidP="00E07E4A">
      <w:pPr>
        <w:pStyle w:val="EmailDiscussion2"/>
        <w:numPr>
          <w:ilvl w:val="0"/>
          <w:numId w:val="10"/>
        </w:numPr>
        <w:rPr>
          <w:color w:val="000000" w:themeColor="text1"/>
        </w:rPr>
      </w:pPr>
      <w:r w:rsidRPr="00BE132B">
        <w:rPr>
          <w:color w:val="000000" w:themeColor="text1"/>
        </w:rPr>
        <w:t>List of proposals that require online discussions</w:t>
      </w:r>
    </w:p>
    <w:p w14:paraId="027C0175" w14:textId="77777777" w:rsidR="006127CC" w:rsidRPr="00BE132B" w:rsidRDefault="006127CC" w:rsidP="00E07E4A">
      <w:pPr>
        <w:pStyle w:val="EmailDiscussion2"/>
        <w:numPr>
          <w:ilvl w:val="0"/>
          <w:numId w:val="10"/>
        </w:numPr>
        <w:rPr>
          <w:color w:val="000000" w:themeColor="text1"/>
        </w:rPr>
      </w:pPr>
      <w:r w:rsidRPr="00BE132B">
        <w:rPr>
          <w:color w:val="000000" w:themeColor="text1"/>
        </w:rPr>
        <w:t>List of proposals that should not be pursued (if any)</w:t>
      </w:r>
    </w:p>
    <w:p w14:paraId="6A50A7BD" w14:textId="77777777" w:rsidR="006127CC" w:rsidRPr="00BE132B" w:rsidRDefault="006127CC" w:rsidP="006127CC">
      <w:pPr>
        <w:pStyle w:val="EmailDiscussion2"/>
        <w:ind w:left="1619" w:firstLine="0"/>
        <w:rPr>
          <w:color w:val="000000" w:themeColor="text1"/>
        </w:rPr>
      </w:pPr>
      <w:r>
        <w:rPr>
          <w:color w:val="000000" w:themeColor="text1"/>
        </w:rPr>
        <w:t>Initial d</w:t>
      </w:r>
      <w:r w:rsidRPr="00BE132B">
        <w:rPr>
          <w:color w:val="000000" w:themeColor="text1"/>
        </w:rPr>
        <w:t xml:space="preserve">eadline (for companies' feedback): </w:t>
      </w:r>
      <w:r>
        <w:rPr>
          <w:color w:val="000000" w:themeColor="text1"/>
        </w:rPr>
        <w:t>Thursday 2022-08-18 06</w:t>
      </w:r>
      <w:r w:rsidRPr="00BE132B">
        <w:rPr>
          <w:color w:val="000000" w:themeColor="text1"/>
        </w:rPr>
        <w:t>00 UTC</w:t>
      </w:r>
    </w:p>
    <w:p w14:paraId="333FED62" w14:textId="59292256" w:rsidR="006127CC" w:rsidRPr="00BE132B" w:rsidRDefault="006127CC" w:rsidP="006127CC">
      <w:pPr>
        <w:pStyle w:val="EmailDiscussion2"/>
        <w:ind w:left="1619" w:firstLine="0"/>
        <w:rPr>
          <w:color w:val="000000" w:themeColor="text1"/>
        </w:rPr>
      </w:pPr>
      <w:r>
        <w:rPr>
          <w:color w:val="000000" w:themeColor="text1"/>
        </w:rPr>
        <w:t>Initial d</w:t>
      </w:r>
      <w:r w:rsidRPr="00BE132B">
        <w:rPr>
          <w:color w:val="000000" w:themeColor="text1"/>
        </w:rPr>
        <w:t>eadline (for rapporteur's summary in </w:t>
      </w:r>
      <w:r w:rsidRPr="00124800">
        <w:rPr>
          <w:color w:val="000000" w:themeColor="text1"/>
        </w:rPr>
        <w:t>R2-2208754</w:t>
      </w:r>
      <w:r w:rsidRPr="00BE132B">
        <w:rPr>
          <w:color w:val="000000" w:themeColor="text1"/>
        </w:rPr>
        <w:t>): </w:t>
      </w:r>
      <w:r>
        <w:rPr>
          <w:color w:val="000000" w:themeColor="text1"/>
        </w:rPr>
        <w:t>Thursday 2022-08-18 10</w:t>
      </w:r>
      <w:r w:rsidRPr="00BE132B">
        <w:rPr>
          <w:color w:val="000000" w:themeColor="text1"/>
        </w:rPr>
        <w:t>00 UTC</w:t>
      </w:r>
    </w:p>
    <w:p w14:paraId="70D195EB" w14:textId="77777777" w:rsidR="006127CC" w:rsidRDefault="006127CC" w:rsidP="00D54DEA">
      <w:pPr>
        <w:pStyle w:val="Doc-text2"/>
      </w:pPr>
    </w:p>
    <w:p w14:paraId="46BC26FF" w14:textId="77777777" w:rsidR="006127CC" w:rsidRDefault="006127CC" w:rsidP="00D54DEA">
      <w:pPr>
        <w:pStyle w:val="Doc-text2"/>
      </w:pPr>
    </w:p>
    <w:p w14:paraId="73FED3F8" w14:textId="04F28A5A" w:rsidR="006127CC" w:rsidRDefault="006127CC" w:rsidP="006127CC">
      <w:pPr>
        <w:pStyle w:val="Doc-title"/>
      </w:pPr>
      <w:r w:rsidRPr="00124800">
        <w:t>R2-</w:t>
      </w:r>
      <w:r w:rsidRPr="00124800">
        <w:t>2</w:t>
      </w:r>
      <w:r w:rsidRPr="00124800">
        <w:t>208754</w:t>
      </w:r>
      <w:r>
        <w:tab/>
        <w:t>[offline-104] CR timer</w:t>
      </w:r>
      <w:r>
        <w:tab/>
        <w:t>ZTE Corporation</w:t>
      </w:r>
      <w:r>
        <w:tab/>
        <w:t>discussion</w:t>
      </w:r>
      <w:r>
        <w:tab/>
        <w:t>Rel-17</w:t>
      </w:r>
      <w:r>
        <w:tab/>
        <w:t>LTE_NBIOT_eMTC_NTN</w:t>
      </w:r>
    </w:p>
    <w:p w14:paraId="2295E28E" w14:textId="77777777" w:rsidR="006C7B23" w:rsidRDefault="006C7B23" w:rsidP="006C7B23">
      <w:pPr>
        <w:pStyle w:val="Comments"/>
      </w:pPr>
      <w:r>
        <w:t>[Easy Agreements]</w:t>
      </w:r>
    </w:p>
    <w:p w14:paraId="6B213115" w14:textId="77777777" w:rsidR="006C7B23" w:rsidRDefault="006C7B23" w:rsidP="006C7B23">
      <w:pPr>
        <w:pStyle w:val="Comments"/>
      </w:pPr>
      <w:r>
        <w:t>(11/11) Proposal 1: RAN2 needs to address the issue of unintended declaration of Contention Resolution failure after MSG3 is retransmitted.</w:t>
      </w:r>
    </w:p>
    <w:p w14:paraId="3C328E02" w14:textId="593AE8F5" w:rsidR="00E70F17" w:rsidRDefault="00E70F17" w:rsidP="00E07E4A">
      <w:pPr>
        <w:pStyle w:val="Doc-text2"/>
        <w:numPr>
          <w:ilvl w:val="0"/>
          <w:numId w:val="11"/>
        </w:numPr>
      </w:pPr>
      <w:r>
        <w:t>Agreed</w:t>
      </w:r>
    </w:p>
    <w:p w14:paraId="7364E81D" w14:textId="77777777" w:rsidR="006C7B23" w:rsidRDefault="006C7B23" w:rsidP="006C7B23">
      <w:pPr>
        <w:pStyle w:val="Comments"/>
      </w:pPr>
    </w:p>
    <w:p w14:paraId="0129998C" w14:textId="77777777" w:rsidR="006C7B23" w:rsidRDefault="006C7B23" w:rsidP="006C7B23">
      <w:pPr>
        <w:pStyle w:val="Comments"/>
      </w:pPr>
      <w:r>
        <w:t>[To be discussed]</w:t>
      </w:r>
    </w:p>
    <w:p w14:paraId="3ECD74A3" w14:textId="18D59A49" w:rsidR="006C7B23" w:rsidRDefault="006C7B23" w:rsidP="006C7B23">
      <w:pPr>
        <w:pStyle w:val="Comments"/>
      </w:pPr>
      <w:r>
        <w:t>(6/10) Proposal 2: RAN2 confirms that blind Msg3 retransmission/early Msg4 transmission is possible or already can be supported in IoT NTN.</w:t>
      </w:r>
    </w:p>
    <w:p w14:paraId="4407D8D8" w14:textId="1513162C" w:rsidR="00E70F17" w:rsidRDefault="00E70F17" w:rsidP="00E70F17">
      <w:pPr>
        <w:pStyle w:val="Doc-text2"/>
      </w:pPr>
      <w:r>
        <w:t>-</w:t>
      </w:r>
      <w:r>
        <w:tab/>
        <w:t>Chair thinks this was already discussed without conclusion so far.</w:t>
      </w:r>
    </w:p>
    <w:p w14:paraId="18465A3F" w14:textId="1510B09C" w:rsidR="00E70F17" w:rsidRDefault="00E70F17" w:rsidP="00E70F17">
      <w:pPr>
        <w:pStyle w:val="Doc-text2"/>
      </w:pPr>
      <w:r>
        <w:t>-</w:t>
      </w:r>
      <w:r>
        <w:tab/>
        <w:t>CATT thinks we can follow the majority</w:t>
      </w:r>
      <w:r w:rsidR="002E2B97">
        <w:t xml:space="preserve"> but also thinks it’s not so necessary</w:t>
      </w:r>
    </w:p>
    <w:p w14:paraId="508B8F99" w14:textId="348A1C0A" w:rsidR="002E2B97" w:rsidRDefault="002E2B97" w:rsidP="00E70F17">
      <w:pPr>
        <w:pStyle w:val="Doc-text2"/>
      </w:pPr>
      <w:r>
        <w:t>-</w:t>
      </w:r>
      <w:r>
        <w:tab/>
        <w:t>QC is fine with p2 for blind msg3 rext, but not sure about early msg4. Oppo agrees with msg4.</w:t>
      </w:r>
    </w:p>
    <w:p w14:paraId="3D7E6233" w14:textId="5EFE7F5F" w:rsidR="002E2B97" w:rsidRDefault="002E2B97" w:rsidP="00E70F17">
      <w:pPr>
        <w:pStyle w:val="Doc-text2"/>
      </w:pPr>
      <w:r>
        <w:t>-</w:t>
      </w:r>
      <w:r>
        <w:tab/>
        <w:t xml:space="preserve">ZTE agrees that there could be some complications for msg4 </w:t>
      </w:r>
    </w:p>
    <w:p w14:paraId="7AF90E84" w14:textId="23228A57" w:rsidR="003B69C5" w:rsidRDefault="002E2B97" w:rsidP="00E07E4A">
      <w:pPr>
        <w:pStyle w:val="Doc-text2"/>
        <w:numPr>
          <w:ilvl w:val="0"/>
          <w:numId w:val="11"/>
        </w:numPr>
      </w:pPr>
      <w:r>
        <w:t xml:space="preserve">RAN2 confirms that blind Msg3 retransmission is </w:t>
      </w:r>
      <w:r w:rsidR="003B69C5">
        <w:t xml:space="preserve">supported </w:t>
      </w:r>
      <w:r>
        <w:t>in IoT NTN.</w:t>
      </w:r>
      <w:r w:rsidR="003B69C5">
        <w:t xml:space="preserve"> </w:t>
      </w:r>
    </w:p>
    <w:p w14:paraId="5E00E892" w14:textId="5AFB90C4" w:rsidR="00E70F17" w:rsidRDefault="003B69C5" w:rsidP="002E2B97">
      <w:pPr>
        <w:pStyle w:val="Doc-text2"/>
      </w:pPr>
      <w:r>
        <w:t>-</w:t>
      </w:r>
      <w:r>
        <w:tab/>
        <w:t>IDC wonders whether we need to add an FFS for blind msg3 retx for initial retx. QC agrees</w:t>
      </w:r>
    </w:p>
    <w:p w14:paraId="09D15CF8" w14:textId="0E23C0A6" w:rsidR="006C7B23" w:rsidRDefault="006C7B23" w:rsidP="006C7B23">
      <w:pPr>
        <w:pStyle w:val="Comments"/>
      </w:pPr>
      <w:r>
        <w:lastRenderedPageBreak/>
        <w:t>(8/10) Proposal 3: If RAN2 can confirm the understanding in proposal 2, RAN2 specify that expiration of mac-ContentionResolutionTimer is not considered as contention resolution failure (or UE ignores expiration of mac-ContentionResolutionTimer) when a Msg3 retransmission is scheduled. It’s common understanding that UE doesn’t monitor PDCCH if CR timer is not running.</w:t>
      </w:r>
    </w:p>
    <w:p w14:paraId="4965B480" w14:textId="7B06E859" w:rsidR="002E2B97" w:rsidRDefault="00B76117" w:rsidP="00E07E4A">
      <w:pPr>
        <w:pStyle w:val="Doc-text2"/>
        <w:numPr>
          <w:ilvl w:val="0"/>
          <w:numId w:val="11"/>
        </w:numPr>
      </w:pPr>
      <w:r>
        <w:t>RAN2 specifies</w:t>
      </w:r>
      <w:r w:rsidR="002E2B97" w:rsidRPr="002E2B97">
        <w:t xml:space="preserve"> that expiration of mac-ContentionResolutionTimer is not considered as contention resolution failure (or UE ignores expiration of mac-ContentionResolutionTimer) when a Msg3 retransmission is scheduled. </w:t>
      </w:r>
      <w:r w:rsidR="002E2B97">
        <w:t xml:space="preserve">Continue the discussion </w:t>
      </w:r>
      <w:r w:rsidR="00391BDF">
        <w:t xml:space="preserve">in offline 106 </w:t>
      </w:r>
      <w:r w:rsidR="002E2B97">
        <w:t xml:space="preserve">on the exact details </w:t>
      </w:r>
    </w:p>
    <w:p w14:paraId="215B14C0" w14:textId="1BCF11F1" w:rsidR="002E2B97" w:rsidRDefault="002E2B97" w:rsidP="00B76117">
      <w:pPr>
        <w:pStyle w:val="Doc-text2"/>
      </w:pPr>
      <w:r>
        <w:t>-</w:t>
      </w:r>
      <w:r>
        <w:tab/>
        <w:t>Oppo wonders whether we then follow the NR NTN approach. VC and ZTE understanding is that at high level this is the case but we still need to check the CR details</w:t>
      </w:r>
    </w:p>
    <w:p w14:paraId="2A0A2E59" w14:textId="063AA63F" w:rsidR="002E2B97" w:rsidRDefault="002E2B97" w:rsidP="00E07E4A">
      <w:pPr>
        <w:pStyle w:val="Doc-text2"/>
        <w:numPr>
          <w:ilvl w:val="0"/>
          <w:numId w:val="11"/>
        </w:numPr>
      </w:pPr>
      <w:r>
        <w:t>RAN2</w:t>
      </w:r>
      <w:r w:rsidRPr="002E2B97">
        <w:t xml:space="preserve"> common understanding </w:t>
      </w:r>
      <w:r w:rsidR="00B76117">
        <w:t xml:space="preserve">is </w:t>
      </w:r>
      <w:r w:rsidRPr="002E2B97">
        <w:t>that UE doesn’t monitor P</w:t>
      </w:r>
      <w:r>
        <w:t>DCCH if CR timer is not running (no specification impact)</w:t>
      </w:r>
    </w:p>
    <w:p w14:paraId="4BB1CADA" w14:textId="49415F2A" w:rsidR="006C7B23" w:rsidRDefault="006C7B23" w:rsidP="006C7B23">
      <w:pPr>
        <w:pStyle w:val="Comments"/>
      </w:pPr>
      <w:r>
        <w:t>(6/6) Proposal 4: If the proposal 3 can be agreed, RAN2 further discuss how to exactly implement it with reference to the text proposals in R2-2207824 [4] or R2-2208563 [5].</w:t>
      </w:r>
    </w:p>
    <w:p w14:paraId="71D8DDDE" w14:textId="18D2A146" w:rsidR="002E2B97" w:rsidRDefault="002E2B97" w:rsidP="00E07E4A">
      <w:pPr>
        <w:pStyle w:val="Doc-text2"/>
        <w:numPr>
          <w:ilvl w:val="0"/>
          <w:numId w:val="11"/>
        </w:numPr>
      </w:pPr>
      <w:r>
        <w:t>Agreed</w:t>
      </w:r>
    </w:p>
    <w:p w14:paraId="59FDADBB" w14:textId="7EBFE2AF" w:rsidR="006127CC" w:rsidRDefault="006C7B23" w:rsidP="006C7B23">
      <w:pPr>
        <w:pStyle w:val="Comments"/>
      </w:pPr>
      <w:r>
        <w:t>(7/10) Proposal 5: The option that UE stops mac-ContentionResolutionTimer when a Msg3 retransmission is scheduled is not pursued.</w:t>
      </w:r>
    </w:p>
    <w:p w14:paraId="6381B10D" w14:textId="3551E215" w:rsidR="002E2B97" w:rsidRDefault="002E2B97" w:rsidP="00E07E4A">
      <w:pPr>
        <w:pStyle w:val="Doc-text2"/>
        <w:numPr>
          <w:ilvl w:val="0"/>
          <w:numId w:val="11"/>
        </w:numPr>
      </w:pPr>
      <w:r>
        <w:t>Agreed</w:t>
      </w:r>
    </w:p>
    <w:p w14:paraId="512DA393" w14:textId="77777777" w:rsidR="00391BDF" w:rsidRDefault="00391BDF" w:rsidP="00391BDF">
      <w:pPr>
        <w:pStyle w:val="Doc-text2"/>
        <w:ind w:left="1619" w:firstLine="0"/>
      </w:pPr>
    </w:p>
    <w:p w14:paraId="0F59F9E8" w14:textId="77777777" w:rsidR="006C7B23" w:rsidRDefault="006C7B23" w:rsidP="00D54DEA">
      <w:pPr>
        <w:pStyle w:val="Doc-text2"/>
      </w:pPr>
    </w:p>
    <w:p w14:paraId="605C073F" w14:textId="485B6681" w:rsidR="00DD3172" w:rsidRDefault="00391BDF" w:rsidP="00391BDF">
      <w:pPr>
        <w:pStyle w:val="Doc-text2"/>
        <w:pBdr>
          <w:top w:val="single" w:sz="4" w:space="1" w:color="auto"/>
          <w:left w:val="single" w:sz="4" w:space="4" w:color="auto"/>
          <w:bottom w:val="single" w:sz="4" w:space="1" w:color="auto"/>
          <w:right w:val="single" w:sz="4" w:space="4" w:color="auto"/>
        </w:pBdr>
      </w:pPr>
      <w:r>
        <w:t>Agreements:</w:t>
      </w:r>
    </w:p>
    <w:p w14:paraId="2CDB9800" w14:textId="17540F69" w:rsidR="00391BDF" w:rsidRDefault="00391BDF" w:rsidP="00E07E4A">
      <w:pPr>
        <w:pStyle w:val="Doc-text2"/>
        <w:numPr>
          <w:ilvl w:val="0"/>
          <w:numId w:val="17"/>
        </w:numPr>
        <w:pBdr>
          <w:top w:val="single" w:sz="4" w:space="1" w:color="auto"/>
          <w:left w:val="single" w:sz="4" w:space="4" w:color="auto"/>
          <w:bottom w:val="single" w:sz="4" w:space="1" w:color="auto"/>
          <w:right w:val="single" w:sz="4" w:space="4" w:color="auto"/>
        </w:pBdr>
      </w:pPr>
      <w:r>
        <w:t>RAN2 needs to address the issue of unintended declaration of Contention Resolution failure after MSG3 is retransmitted.</w:t>
      </w:r>
    </w:p>
    <w:p w14:paraId="74B1140F" w14:textId="77777777" w:rsidR="00391BDF" w:rsidRDefault="00391BDF" w:rsidP="00E07E4A">
      <w:pPr>
        <w:pStyle w:val="Doc-text2"/>
        <w:numPr>
          <w:ilvl w:val="0"/>
          <w:numId w:val="17"/>
        </w:numPr>
        <w:pBdr>
          <w:top w:val="single" w:sz="4" w:space="1" w:color="auto"/>
          <w:left w:val="single" w:sz="4" w:space="4" w:color="auto"/>
          <w:bottom w:val="single" w:sz="4" w:space="1" w:color="auto"/>
          <w:right w:val="single" w:sz="4" w:space="4" w:color="auto"/>
        </w:pBdr>
      </w:pPr>
      <w:r>
        <w:t xml:space="preserve">RAN2 confirms that blind Msg3 retransmission is supported in IoT NTN. </w:t>
      </w:r>
    </w:p>
    <w:p w14:paraId="21810E45" w14:textId="77777777" w:rsidR="00391BDF" w:rsidRDefault="00391BDF" w:rsidP="00E07E4A">
      <w:pPr>
        <w:pStyle w:val="Doc-text2"/>
        <w:numPr>
          <w:ilvl w:val="0"/>
          <w:numId w:val="17"/>
        </w:numPr>
        <w:pBdr>
          <w:top w:val="single" w:sz="4" w:space="1" w:color="auto"/>
          <w:left w:val="single" w:sz="4" w:space="4" w:color="auto"/>
          <w:bottom w:val="single" w:sz="4" w:space="1" w:color="auto"/>
          <w:right w:val="single" w:sz="4" w:space="4" w:color="auto"/>
        </w:pBdr>
      </w:pPr>
      <w:r>
        <w:t>RAN2 specifies</w:t>
      </w:r>
      <w:r w:rsidRPr="002E2B97">
        <w:t xml:space="preserve"> that expiration of mac-ContentionResolutionTimer is not considered as contention resolution failure (or UE ignores expiration of mac-ContentionResolutionTimer) when a Msg3 retransmission is scheduled. </w:t>
      </w:r>
      <w:r>
        <w:t xml:space="preserve">Continue the discussion on the exact details </w:t>
      </w:r>
    </w:p>
    <w:p w14:paraId="30FC79DF" w14:textId="596D4CF1" w:rsidR="00391BDF" w:rsidRDefault="00391BDF" w:rsidP="00E07E4A">
      <w:pPr>
        <w:pStyle w:val="Doc-text2"/>
        <w:numPr>
          <w:ilvl w:val="0"/>
          <w:numId w:val="17"/>
        </w:numPr>
        <w:pBdr>
          <w:top w:val="single" w:sz="4" w:space="1" w:color="auto"/>
          <w:left w:val="single" w:sz="4" w:space="4" w:color="auto"/>
          <w:bottom w:val="single" w:sz="4" w:space="1" w:color="auto"/>
          <w:right w:val="single" w:sz="4" w:space="4" w:color="auto"/>
        </w:pBdr>
      </w:pPr>
      <w:r>
        <w:t>The option that UE stops mac-ContentionResolutionTimer when a Msg3 retransmission is scheduled is not pursued.</w:t>
      </w:r>
    </w:p>
    <w:p w14:paraId="3F409D34" w14:textId="22607D6F" w:rsidR="00391BDF" w:rsidRDefault="00391BDF" w:rsidP="00391BDF">
      <w:pPr>
        <w:pStyle w:val="Doc-text2"/>
        <w:pBdr>
          <w:top w:val="single" w:sz="4" w:space="1" w:color="auto"/>
          <w:left w:val="single" w:sz="4" w:space="4" w:color="auto"/>
          <w:bottom w:val="single" w:sz="4" w:space="1" w:color="auto"/>
          <w:right w:val="single" w:sz="4" w:space="4" w:color="auto"/>
        </w:pBdr>
      </w:pPr>
      <w:r>
        <w:t>RAN2 understanding:</w:t>
      </w:r>
    </w:p>
    <w:p w14:paraId="6AB8C2D8" w14:textId="51E9088D" w:rsidR="00391BDF" w:rsidRDefault="00391BDF" w:rsidP="00E07E4A">
      <w:pPr>
        <w:pStyle w:val="Doc-text2"/>
        <w:numPr>
          <w:ilvl w:val="0"/>
          <w:numId w:val="18"/>
        </w:numPr>
        <w:pBdr>
          <w:top w:val="single" w:sz="4" w:space="1" w:color="auto"/>
          <w:left w:val="single" w:sz="4" w:space="4" w:color="auto"/>
          <w:bottom w:val="single" w:sz="4" w:space="1" w:color="auto"/>
          <w:right w:val="single" w:sz="4" w:space="4" w:color="auto"/>
        </w:pBdr>
      </w:pPr>
      <w:r>
        <w:t>RAN2</w:t>
      </w:r>
      <w:r w:rsidRPr="002E2B97">
        <w:t xml:space="preserve"> common understanding </w:t>
      </w:r>
      <w:r>
        <w:t xml:space="preserve">is </w:t>
      </w:r>
      <w:r w:rsidRPr="002E2B97">
        <w:t>that UE doesn’t monitor P</w:t>
      </w:r>
      <w:r>
        <w:t>DCCH if CR timer is not running (no specification impact)</w:t>
      </w:r>
    </w:p>
    <w:p w14:paraId="57B052AC" w14:textId="77777777" w:rsidR="00391BDF" w:rsidRDefault="00391BDF" w:rsidP="00391BDF">
      <w:pPr>
        <w:pStyle w:val="Doc-text2"/>
      </w:pPr>
    </w:p>
    <w:p w14:paraId="09D4FF0B" w14:textId="77777777" w:rsidR="006C7B23" w:rsidRDefault="006C7B23" w:rsidP="00E82266">
      <w:pPr>
        <w:pStyle w:val="Doc-text2"/>
        <w:ind w:left="0" w:firstLine="0"/>
      </w:pPr>
    </w:p>
    <w:p w14:paraId="3DA45C7B" w14:textId="657CA0BD" w:rsidR="00C71FF9" w:rsidRDefault="00C71FF9" w:rsidP="00C71FF9">
      <w:pPr>
        <w:pStyle w:val="Comments"/>
      </w:pPr>
      <w:r>
        <w:t>deltaPDCCH</w:t>
      </w:r>
    </w:p>
    <w:p w14:paraId="2B6204F4" w14:textId="3FE76992" w:rsidR="00C71FF9" w:rsidRDefault="006127CC" w:rsidP="00C71FF9">
      <w:pPr>
        <w:pStyle w:val="Doc-title"/>
      </w:pPr>
      <w:r w:rsidRPr="00124800">
        <w:t>R2-220</w:t>
      </w:r>
      <w:r w:rsidRPr="00124800">
        <w:t>7</w:t>
      </w:r>
      <w:r w:rsidRPr="00124800">
        <w:t>064</w:t>
      </w:r>
      <w:r>
        <w:tab/>
        <w:t>Correction on the definition of deltaPDCCH in (UL) HARQ RTT Timer for NB-IoT NTN</w:t>
      </w:r>
      <w:r>
        <w:tab/>
        <w:t>OPPO</w:t>
      </w:r>
      <w:r>
        <w:tab/>
        <w:t>CR</w:t>
      </w:r>
      <w:r>
        <w:tab/>
        <w:t>Rel-17</w:t>
      </w:r>
      <w:r>
        <w:tab/>
        <w:t>36.321</w:t>
      </w:r>
      <w:r>
        <w:tab/>
        <w:t>17.1.0</w:t>
      </w:r>
      <w:r>
        <w:tab/>
        <w:t>1542</w:t>
      </w:r>
      <w:r>
        <w:tab/>
        <w:t>-</w:t>
      </w:r>
      <w:r>
        <w:tab/>
        <w:t>F</w:t>
      </w:r>
      <w:r>
        <w:tab/>
        <w:t>LTE_NBIOT_eMTC_NTN</w:t>
      </w:r>
    </w:p>
    <w:p w14:paraId="11732EB7" w14:textId="283B6C83" w:rsidR="003B69C5" w:rsidRDefault="003B69C5" w:rsidP="003B69C5">
      <w:pPr>
        <w:pStyle w:val="Doc-text2"/>
      </w:pPr>
      <w:r>
        <w:t>-</w:t>
      </w:r>
      <w:r>
        <w:tab/>
        <w:t>Oppo thinks that RTToffset is missing</w:t>
      </w:r>
    </w:p>
    <w:p w14:paraId="1EA482D2" w14:textId="785FA646" w:rsidR="003B69C5" w:rsidRDefault="003B69C5" w:rsidP="003B69C5">
      <w:pPr>
        <w:pStyle w:val="Doc-text2"/>
      </w:pPr>
      <w:r>
        <w:t>-</w:t>
      </w:r>
      <w:r>
        <w:tab/>
        <w:t xml:space="preserve">ZTE agrees with the principle but prefers the wording in </w:t>
      </w:r>
      <w:r w:rsidRPr="00124800">
        <w:t>R2-2207817</w:t>
      </w:r>
    </w:p>
    <w:p w14:paraId="0C2F89E2" w14:textId="439617F1" w:rsidR="003B69C5" w:rsidRDefault="003B69C5" w:rsidP="003B69C5">
      <w:pPr>
        <w:pStyle w:val="Doc-text2"/>
      </w:pPr>
      <w:r>
        <w:t>-</w:t>
      </w:r>
      <w:r>
        <w:tab/>
        <w:t xml:space="preserve">Oppo would like to discuss more to understand why this is not agreeable. </w:t>
      </w:r>
    </w:p>
    <w:p w14:paraId="7A705C69" w14:textId="4723B1DD" w:rsidR="003B69C5" w:rsidRDefault="003B69C5" w:rsidP="003B69C5">
      <w:pPr>
        <w:pStyle w:val="Doc-text2"/>
      </w:pPr>
      <w:r>
        <w:t>-</w:t>
      </w:r>
      <w:r>
        <w:tab/>
        <w:t>ZTE is fine also with this wording</w:t>
      </w:r>
    </w:p>
    <w:p w14:paraId="70214367" w14:textId="5EE91910" w:rsidR="003B69C5" w:rsidRPr="003B69C5" w:rsidRDefault="003B69C5" w:rsidP="00E07E4A">
      <w:pPr>
        <w:pStyle w:val="Doc-text2"/>
        <w:numPr>
          <w:ilvl w:val="0"/>
          <w:numId w:val="11"/>
        </w:numPr>
      </w:pPr>
      <w:r>
        <w:t>Agreed</w:t>
      </w:r>
      <w:r w:rsidR="00D753F8">
        <w:t xml:space="preserve"> in principle</w:t>
      </w:r>
      <w:r w:rsidR="00CE2493">
        <w:t xml:space="preserve"> (continue in offline 106 to finalize the wording and to merge</w:t>
      </w:r>
      <w:r>
        <w:t xml:space="preserve"> </w:t>
      </w:r>
      <w:r w:rsidR="00391BDF">
        <w:t xml:space="preserve">the change </w:t>
      </w:r>
      <w:r>
        <w:t>in the rappor</w:t>
      </w:r>
      <w:r w:rsidR="00D753F8">
        <w:t xml:space="preserve">teur CR)  </w:t>
      </w:r>
    </w:p>
    <w:p w14:paraId="35AA608E" w14:textId="66DABA84" w:rsidR="00C71FF9" w:rsidRDefault="00C71FF9" w:rsidP="00C71FF9">
      <w:pPr>
        <w:pStyle w:val="Doc-title"/>
      </w:pPr>
      <w:r w:rsidRPr="00124800">
        <w:t>R</w:t>
      </w:r>
      <w:r w:rsidRPr="00124800">
        <w:t>2</w:t>
      </w:r>
      <w:r w:rsidRPr="00124800">
        <w:t>-</w:t>
      </w:r>
      <w:r w:rsidRPr="00124800">
        <w:t>2</w:t>
      </w:r>
      <w:r w:rsidRPr="00124800">
        <w:t>20</w:t>
      </w:r>
      <w:r w:rsidRPr="00124800">
        <w:t>7</w:t>
      </w:r>
      <w:r w:rsidRPr="00124800">
        <w:t>817</w:t>
      </w:r>
      <w:r>
        <w:tab/>
        <w:t>36321CR_Corrections for RTToffset in HARQ RTT timers</w:t>
      </w:r>
      <w:r>
        <w:tab/>
        <w:t>ZTE Corporation, Sanechips</w:t>
      </w:r>
      <w:r>
        <w:tab/>
        <w:t>CR</w:t>
      </w:r>
      <w:r>
        <w:tab/>
        <w:t>Rel-17</w:t>
      </w:r>
      <w:r>
        <w:tab/>
        <w:t>36.321</w:t>
      </w:r>
      <w:r>
        <w:tab/>
        <w:t>17.1.0</w:t>
      </w:r>
      <w:r>
        <w:tab/>
        <w:t>1545</w:t>
      </w:r>
      <w:r>
        <w:tab/>
        <w:t>-</w:t>
      </w:r>
      <w:r>
        <w:tab/>
        <w:t>F</w:t>
      </w:r>
      <w:r>
        <w:tab/>
        <w:t>LTE_NBIOT_eMTC_NTN-Core</w:t>
      </w:r>
    </w:p>
    <w:p w14:paraId="21B5E03A" w14:textId="0C92958A" w:rsidR="00D753F8" w:rsidRDefault="00D753F8" w:rsidP="00D753F8">
      <w:pPr>
        <w:pStyle w:val="Doc-text2"/>
      </w:pPr>
      <w:r>
        <w:t>-</w:t>
      </w:r>
      <w:r>
        <w:tab/>
        <w:t>Ericsson supports this</w:t>
      </w:r>
    </w:p>
    <w:p w14:paraId="6F683A54" w14:textId="2F7372C6" w:rsidR="00D753F8" w:rsidRPr="00D753F8" w:rsidRDefault="00D753F8" w:rsidP="00E07E4A">
      <w:pPr>
        <w:pStyle w:val="Doc-text2"/>
        <w:numPr>
          <w:ilvl w:val="0"/>
          <w:numId w:val="11"/>
        </w:numPr>
      </w:pPr>
      <w:r>
        <w:t>First change is agreed (</w:t>
      </w:r>
      <w:r w:rsidR="00CE2493">
        <w:t xml:space="preserve">continue in offline 106 to merge </w:t>
      </w:r>
      <w:r w:rsidR="00391BDF">
        <w:t xml:space="preserve">the change </w:t>
      </w:r>
      <w:r w:rsidR="00CE2493">
        <w:t xml:space="preserve">in the rapporteur CR)  </w:t>
      </w:r>
    </w:p>
    <w:p w14:paraId="3E69CB19" w14:textId="77777777" w:rsidR="00C71FF9" w:rsidRDefault="00C71FF9" w:rsidP="00C71FF9">
      <w:pPr>
        <w:pStyle w:val="Doc-text2"/>
        <w:ind w:left="0" w:firstLine="0"/>
      </w:pPr>
    </w:p>
    <w:p w14:paraId="7BA142CA" w14:textId="61AA92D1" w:rsidR="00C71FF9" w:rsidRPr="00C71FF9" w:rsidRDefault="00C71FF9" w:rsidP="00C71FF9">
      <w:pPr>
        <w:pStyle w:val="Comments"/>
      </w:pPr>
      <w:r>
        <w:t>Triggering of TA reporting</w:t>
      </w:r>
    </w:p>
    <w:p w14:paraId="5D0C9E44" w14:textId="51F998E8" w:rsidR="006127CC" w:rsidRDefault="006127CC" w:rsidP="006127CC">
      <w:pPr>
        <w:pStyle w:val="Doc-title"/>
      </w:pPr>
      <w:r w:rsidRPr="00124800">
        <w:t>R2-2207599</w:t>
      </w:r>
      <w:r>
        <w:tab/>
        <w:t>Discussion on the triggering of TA reporting</w:t>
      </w:r>
      <w:r>
        <w:tab/>
        <w:t>Huawei, HiSilicon</w:t>
      </w:r>
      <w:r>
        <w:tab/>
        <w:t>discussion</w:t>
      </w:r>
      <w:r>
        <w:tab/>
        <w:t>Rel-17</w:t>
      </w:r>
      <w:r>
        <w:tab/>
        <w:t>LTE_NBIOT_eMTC_NTN</w:t>
      </w:r>
    </w:p>
    <w:p w14:paraId="6B17E1DC" w14:textId="6711CA4E" w:rsidR="00D753F8" w:rsidRPr="00D753F8" w:rsidRDefault="00D753F8" w:rsidP="00E07E4A">
      <w:pPr>
        <w:pStyle w:val="Doc-text2"/>
        <w:numPr>
          <w:ilvl w:val="0"/>
          <w:numId w:val="11"/>
        </w:numPr>
      </w:pPr>
      <w:r>
        <w:t xml:space="preserve">Continue in </w:t>
      </w:r>
      <w:r w:rsidR="00B76117">
        <w:t xml:space="preserve">offline </w:t>
      </w:r>
      <w:r>
        <w:t>106</w:t>
      </w:r>
    </w:p>
    <w:p w14:paraId="239AE75B" w14:textId="197A987C" w:rsidR="006127CC" w:rsidRDefault="006127CC" w:rsidP="006127CC">
      <w:pPr>
        <w:pStyle w:val="Doc-title"/>
      </w:pPr>
      <w:r w:rsidRPr="00124800">
        <w:t>R2-2208387</w:t>
      </w:r>
      <w:r>
        <w:tab/>
        <w:t>Correction on TA Reporting Triggering Condition for IoT NTN in TS 36.321</w:t>
      </w:r>
      <w:r>
        <w:tab/>
        <w:t>CATT</w:t>
      </w:r>
      <w:r>
        <w:tab/>
        <w:t>CR</w:t>
      </w:r>
      <w:r>
        <w:tab/>
        <w:t>Rel-17</w:t>
      </w:r>
      <w:r>
        <w:tab/>
        <w:t>36.321</w:t>
      </w:r>
      <w:r>
        <w:tab/>
        <w:t>17.1.0</w:t>
      </w:r>
      <w:r>
        <w:tab/>
        <w:t>1546</w:t>
      </w:r>
      <w:r>
        <w:tab/>
        <w:t>-</w:t>
      </w:r>
      <w:r>
        <w:tab/>
        <w:t>F</w:t>
      </w:r>
      <w:r>
        <w:tab/>
        <w:t>LTE_NBIOT_eMTC_NTN</w:t>
      </w:r>
    </w:p>
    <w:p w14:paraId="02721A1E" w14:textId="77777777" w:rsidR="00CE2493" w:rsidRPr="00D753F8" w:rsidRDefault="00CE2493" w:rsidP="00E07E4A">
      <w:pPr>
        <w:pStyle w:val="Doc-text2"/>
        <w:numPr>
          <w:ilvl w:val="0"/>
          <w:numId w:val="11"/>
        </w:numPr>
      </w:pPr>
      <w:r>
        <w:t>Continue in offline 106</w:t>
      </w:r>
    </w:p>
    <w:p w14:paraId="67CF4FC4" w14:textId="77777777" w:rsidR="00C71FF9" w:rsidRDefault="00C71FF9" w:rsidP="00C71FF9">
      <w:pPr>
        <w:pStyle w:val="Doc-text2"/>
      </w:pPr>
    </w:p>
    <w:p w14:paraId="059D6986" w14:textId="77777777" w:rsidR="00C71FF9" w:rsidRPr="00C71FF9" w:rsidRDefault="00C71FF9" w:rsidP="00C71FF9">
      <w:pPr>
        <w:pStyle w:val="Comments"/>
      </w:pPr>
      <w:r>
        <w:t>PDCCH-based HARQ feedback</w:t>
      </w:r>
    </w:p>
    <w:p w14:paraId="02E5EC1C" w14:textId="07B84E8F" w:rsidR="00C71FF9" w:rsidRDefault="00C71FF9" w:rsidP="00C71FF9">
      <w:pPr>
        <w:pStyle w:val="Doc-title"/>
      </w:pPr>
      <w:r w:rsidRPr="00124800">
        <w:t>R2-2207349</w:t>
      </w:r>
      <w:r>
        <w:tab/>
        <w:t>Clarification on PDCCH-based HARQ feedback</w:t>
      </w:r>
      <w:r>
        <w:tab/>
        <w:t>Qualcomm Incorporated</w:t>
      </w:r>
      <w:r>
        <w:tab/>
        <w:t>CR</w:t>
      </w:r>
      <w:r>
        <w:tab/>
        <w:t>Rel-17</w:t>
      </w:r>
      <w:r>
        <w:tab/>
        <w:t>36.321</w:t>
      </w:r>
      <w:r>
        <w:tab/>
        <w:t>17.1.0</w:t>
      </w:r>
      <w:r>
        <w:tab/>
        <w:t>1543</w:t>
      </w:r>
      <w:r>
        <w:tab/>
        <w:t>-</w:t>
      </w:r>
      <w:r>
        <w:tab/>
        <w:t>F</w:t>
      </w:r>
      <w:r>
        <w:tab/>
        <w:t>LTE_NBIOT_eMTC_NTN</w:t>
      </w:r>
    </w:p>
    <w:p w14:paraId="6E6092EA" w14:textId="77777777" w:rsidR="00CE2493" w:rsidRPr="00D753F8" w:rsidRDefault="00CE2493" w:rsidP="00E07E4A">
      <w:pPr>
        <w:pStyle w:val="Doc-text2"/>
        <w:numPr>
          <w:ilvl w:val="0"/>
          <w:numId w:val="11"/>
        </w:numPr>
      </w:pPr>
      <w:r>
        <w:t>Continue in offline 106</w:t>
      </w:r>
    </w:p>
    <w:p w14:paraId="06E12036" w14:textId="77777777" w:rsidR="00C71FF9" w:rsidRDefault="00C71FF9" w:rsidP="00C71FF9">
      <w:pPr>
        <w:pStyle w:val="Doc-text2"/>
      </w:pPr>
    </w:p>
    <w:p w14:paraId="2A292B02" w14:textId="499FAB03" w:rsidR="00C71FF9" w:rsidRPr="00C71FF9" w:rsidRDefault="00C71FF9" w:rsidP="00C71FF9">
      <w:pPr>
        <w:pStyle w:val="Comments"/>
      </w:pPr>
      <w:r>
        <w:t>Misc issues</w:t>
      </w:r>
    </w:p>
    <w:p w14:paraId="07366FB8" w14:textId="5BFC1386" w:rsidR="006127CC" w:rsidRDefault="006127CC" w:rsidP="006127CC">
      <w:pPr>
        <w:pStyle w:val="Doc-title"/>
      </w:pPr>
      <w:r w:rsidRPr="00124800">
        <w:lastRenderedPageBreak/>
        <w:t>R2-2</w:t>
      </w:r>
      <w:r w:rsidRPr="00124800">
        <w:t>2</w:t>
      </w:r>
      <w:r w:rsidRPr="00124800">
        <w:t>08664</w:t>
      </w:r>
      <w:r>
        <w:tab/>
        <w:t>R17 IoT NTN User Plane issues</w:t>
      </w:r>
      <w:r>
        <w:tab/>
        <w:t>Ericsson</w:t>
      </w:r>
      <w:r>
        <w:tab/>
        <w:t>discussion</w:t>
      </w:r>
      <w:r>
        <w:tab/>
        <w:t>Rel-17</w:t>
      </w:r>
    </w:p>
    <w:p w14:paraId="09F106B0" w14:textId="77777777" w:rsidR="00CE2493" w:rsidRPr="00D753F8" w:rsidRDefault="00CE2493" w:rsidP="00E07E4A">
      <w:pPr>
        <w:pStyle w:val="Doc-text2"/>
        <w:numPr>
          <w:ilvl w:val="0"/>
          <w:numId w:val="11"/>
        </w:numPr>
      </w:pPr>
      <w:r>
        <w:t>Continue in offline 106</w:t>
      </w:r>
    </w:p>
    <w:p w14:paraId="3B30D08A" w14:textId="77777777" w:rsidR="006127CC" w:rsidRDefault="006127CC" w:rsidP="00D54DEA">
      <w:pPr>
        <w:pStyle w:val="Doc-text2"/>
      </w:pPr>
    </w:p>
    <w:p w14:paraId="43761994" w14:textId="77777777" w:rsidR="00075391" w:rsidRDefault="00075391" w:rsidP="00D54DEA">
      <w:pPr>
        <w:pStyle w:val="Doc-text2"/>
      </w:pPr>
    </w:p>
    <w:p w14:paraId="7A18EC56" w14:textId="77777777" w:rsidR="00075391" w:rsidRPr="00A40B6D" w:rsidRDefault="00075391" w:rsidP="00075391">
      <w:pPr>
        <w:pStyle w:val="EmailDiscussion"/>
        <w:rPr>
          <w:lang w:val="en-US"/>
        </w:rPr>
      </w:pPr>
      <w:r w:rsidRPr="00146D15">
        <w:rPr>
          <w:lang w:val="en-US"/>
        </w:rPr>
        <w:t>[AT</w:t>
      </w:r>
      <w:r>
        <w:rPr>
          <w:lang w:val="en-US"/>
        </w:rPr>
        <w:t>119-e][106</w:t>
      </w:r>
      <w:r w:rsidRPr="00146D15">
        <w:rPr>
          <w:lang w:val="en-US"/>
        </w:rPr>
        <w:t>][</w:t>
      </w:r>
      <w:r>
        <w:rPr>
          <w:lang w:val="en-US"/>
        </w:rPr>
        <w:t>IoT-NTN]</w:t>
      </w:r>
      <w:r w:rsidRPr="00146D15">
        <w:rPr>
          <w:lang w:val="en-US"/>
        </w:rPr>
        <w:t xml:space="preserve"> </w:t>
      </w:r>
      <w:r>
        <w:rPr>
          <w:lang w:val="en-US"/>
        </w:rPr>
        <w:t>MAC corrections (Mediatek</w:t>
      </w:r>
      <w:r w:rsidRPr="00146D15">
        <w:rPr>
          <w:lang w:val="en-US"/>
        </w:rPr>
        <w:t>)</w:t>
      </w:r>
    </w:p>
    <w:p w14:paraId="292FABBC" w14:textId="77777777" w:rsidR="00075391" w:rsidRPr="00BA4815" w:rsidRDefault="00075391" w:rsidP="00075391">
      <w:pPr>
        <w:pStyle w:val="EmailDiscussion2"/>
        <w:ind w:left="1619" w:firstLine="0"/>
        <w:rPr>
          <w:color w:val="808080" w:themeColor="background1" w:themeShade="80"/>
        </w:rPr>
      </w:pPr>
      <w:r w:rsidRPr="00BA4815">
        <w:rPr>
          <w:color w:val="808080" w:themeColor="background1" w:themeShade="80"/>
        </w:rPr>
        <w:t>Initial scope: Discuss remaining MAC corrections</w:t>
      </w:r>
    </w:p>
    <w:p w14:paraId="24DC14F4" w14:textId="77777777" w:rsidR="00075391" w:rsidRPr="00BA4815" w:rsidRDefault="00075391" w:rsidP="00075391">
      <w:pPr>
        <w:pStyle w:val="EmailDiscussion2"/>
        <w:ind w:left="1619" w:firstLine="0"/>
        <w:rPr>
          <w:color w:val="808080" w:themeColor="background1" w:themeShade="80"/>
        </w:rPr>
      </w:pPr>
      <w:r w:rsidRPr="00BA4815">
        <w:rPr>
          <w:color w:val="808080" w:themeColor="background1" w:themeShade="80"/>
        </w:rPr>
        <w:t>Initial intended outcome: Summary of the offline discussion with e.g.:</w:t>
      </w:r>
    </w:p>
    <w:p w14:paraId="2A1C9D53" w14:textId="77777777" w:rsidR="00075391" w:rsidRPr="00BA4815" w:rsidRDefault="00075391" w:rsidP="00E07E4A">
      <w:pPr>
        <w:pStyle w:val="EmailDiscussion2"/>
        <w:numPr>
          <w:ilvl w:val="0"/>
          <w:numId w:val="10"/>
        </w:numPr>
        <w:rPr>
          <w:color w:val="808080" w:themeColor="background1" w:themeShade="80"/>
        </w:rPr>
      </w:pPr>
      <w:r w:rsidRPr="00BA4815">
        <w:rPr>
          <w:color w:val="808080" w:themeColor="background1" w:themeShade="80"/>
        </w:rPr>
        <w:t>List of proposals for agreement (if any)</w:t>
      </w:r>
    </w:p>
    <w:p w14:paraId="26CC33F9" w14:textId="77777777" w:rsidR="00075391" w:rsidRPr="00BA4815" w:rsidRDefault="00075391" w:rsidP="00E07E4A">
      <w:pPr>
        <w:pStyle w:val="EmailDiscussion2"/>
        <w:numPr>
          <w:ilvl w:val="0"/>
          <w:numId w:val="10"/>
        </w:numPr>
        <w:rPr>
          <w:color w:val="808080" w:themeColor="background1" w:themeShade="80"/>
        </w:rPr>
      </w:pPr>
      <w:r w:rsidRPr="00BA4815">
        <w:rPr>
          <w:color w:val="808080" w:themeColor="background1" w:themeShade="80"/>
        </w:rPr>
        <w:t>List of proposals that require online discussions</w:t>
      </w:r>
    </w:p>
    <w:p w14:paraId="02F2A17E" w14:textId="77777777" w:rsidR="00075391" w:rsidRPr="00BA4815" w:rsidRDefault="00075391" w:rsidP="00E07E4A">
      <w:pPr>
        <w:pStyle w:val="EmailDiscussion2"/>
        <w:numPr>
          <w:ilvl w:val="0"/>
          <w:numId w:val="10"/>
        </w:numPr>
        <w:rPr>
          <w:color w:val="808080" w:themeColor="background1" w:themeShade="80"/>
        </w:rPr>
      </w:pPr>
      <w:r w:rsidRPr="00BA4815">
        <w:rPr>
          <w:color w:val="808080" w:themeColor="background1" w:themeShade="80"/>
        </w:rPr>
        <w:t>List of proposals that should not be pursued (if any)</w:t>
      </w:r>
    </w:p>
    <w:p w14:paraId="3129FD92" w14:textId="77777777" w:rsidR="00075391" w:rsidRPr="00BA4815" w:rsidRDefault="00075391" w:rsidP="00075391">
      <w:pPr>
        <w:pStyle w:val="EmailDiscussion2"/>
        <w:ind w:left="1619" w:firstLine="0"/>
        <w:rPr>
          <w:color w:val="808080" w:themeColor="background1" w:themeShade="80"/>
        </w:rPr>
      </w:pPr>
      <w:r w:rsidRPr="00BA4815">
        <w:rPr>
          <w:color w:val="808080" w:themeColor="background1" w:themeShade="80"/>
        </w:rPr>
        <w:t>Initial deadline (for companies' feedback): Monday 2022-08-22 1200 UTC</w:t>
      </w:r>
    </w:p>
    <w:p w14:paraId="32F1969F" w14:textId="5DA16FD8" w:rsidR="00075391" w:rsidRPr="00BA4815" w:rsidRDefault="00075391" w:rsidP="00075391">
      <w:pPr>
        <w:pStyle w:val="EmailDiscussion2"/>
        <w:ind w:left="1619" w:firstLine="0"/>
        <w:rPr>
          <w:color w:val="808080" w:themeColor="background1" w:themeShade="80"/>
        </w:rPr>
      </w:pPr>
      <w:r w:rsidRPr="00BA4815">
        <w:rPr>
          <w:color w:val="808080" w:themeColor="background1" w:themeShade="80"/>
        </w:rPr>
        <w:t>Initial deadline (for rapporteur's summary in </w:t>
      </w:r>
      <w:r w:rsidRPr="00124800">
        <w:rPr>
          <w:color w:val="808080" w:themeColor="background1" w:themeShade="80"/>
        </w:rPr>
        <w:t>R2-2208757</w:t>
      </w:r>
      <w:r w:rsidRPr="00BA4815">
        <w:rPr>
          <w:color w:val="808080" w:themeColor="background1" w:themeShade="80"/>
        </w:rPr>
        <w:t>): Monday 2022-08-22 2000 UTC</w:t>
      </w:r>
    </w:p>
    <w:p w14:paraId="792C0E4D" w14:textId="35861BFE" w:rsidR="00075391" w:rsidRPr="00BA4815" w:rsidRDefault="00075391" w:rsidP="00075391">
      <w:pPr>
        <w:pStyle w:val="EmailDiscussion2"/>
        <w:ind w:left="1619" w:firstLine="0"/>
        <w:rPr>
          <w:color w:val="808080" w:themeColor="background1" w:themeShade="80"/>
          <w:u w:val="single"/>
        </w:rPr>
      </w:pPr>
      <w:r w:rsidRPr="00BA4815">
        <w:rPr>
          <w:color w:val="808080" w:themeColor="background1" w:themeShade="80"/>
          <w:u w:val="single"/>
        </w:rPr>
        <w:t xml:space="preserve">Proposals marked "for agreement" in </w:t>
      </w:r>
      <w:r w:rsidRPr="00124800">
        <w:rPr>
          <w:rStyle w:val="Hyperlink"/>
          <w:color w:val="808080" w:themeColor="background1" w:themeShade="80"/>
        </w:rPr>
        <w:t>R2-2208757</w:t>
      </w:r>
      <w:r w:rsidRPr="00BA4815">
        <w:rPr>
          <w:color w:val="808080" w:themeColor="background1" w:themeShade="80"/>
          <w:u w:val="single"/>
        </w:rPr>
        <w:t xml:space="preserve"> not challenged until Tuesday 2022-08-23 08:00 UTC will be declared as agreed via email by the session chair (for the rest the discussion might continue offline).</w:t>
      </w:r>
    </w:p>
    <w:p w14:paraId="0A6E3F81" w14:textId="466FA53D" w:rsidR="00022A7A" w:rsidRPr="007A2EE3" w:rsidRDefault="00022A7A" w:rsidP="00022A7A">
      <w:pPr>
        <w:pStyle w:val="EmailDiscussion2"/>
        <w:ind w:left="1619" w:firstLine="0"/>
        <w:rPr>
          <w:color w:val="808080" w:themeColor="background1" w:themeShade="80"/>
        </w:rPr>
      </w:pPr>
      <w:r w:rsidRPr="007A2EE3">
        <w:rPr>
          <w:color w:val="808080" w:themeColor="background1" w:themeShade="80"/>
        </w:rPr>
        <w:t>Updated scope: Discuss remaining MAC corrections</w:t>
      </w:r>
    </w:p>
    <w:p w14:paraId="4286FA53" w14:textId="0B5A2320" w:rsidR="00022A7A" w:rsidRPr="007A2EE3" w:rsidRDefault="00022A7A" w:rsidP="00022A7A">
      <w:pPr>
        <w:pStyle w:val="EmailDiscussion2"/>
        <w:ind w:left="1619" w:firstLine="0"/>
        <w:rPr>
          <w:color w:val="808080" w:themeColor="background1" w:themeShade="80"/>
        </w:rPr>
      </w:pPr>
      <w:r w:rsidRPr="007A2EE3">
        <w:rPr>
          <w:color w:val="808080" w:themeColor="background1" w:themeShade="80"/>
        </w:rPr>
        <w:t>Updated intended outcome: Summary of the offline discussion with e.g.:</w:t>
      </w:r>
    </w:p>
    <w:p w14:paraId="4F3E2069" w14:textId="77777777" w:rsidR="00022A7A" w:rsidRPr="007A2EE3" w:rsidRDefault="00022A7A" w:rsidP="00E07E4A">
      <w:pPr>
        <w:pStyle w:val="EmailDiscussion2"/>
        <w:numPr>
          <w:ilvl w:val="0"/>
          <w:numId w:val="10"/>
        </w:numPr>
        <w:rPr>
          <w:color w:val="808080" w:themeColor="background1" w:themeShade="80"/>
        </w:rPr>
      </w:pPr>
      <w:r w:rsidRPr="007A2EE3">
        <w:rPr>
          <w:color w:val="808080" w:themeColor="background1" w:themeShade="80"/>
        </w:rPr>
        <w:t>List of proposals for agreement (if any)</w:t>
      </w:r>
    </w:p>
    <w:p w14:paraId="1D6E4951" w14:textId="77777777" w:rsidR="00022A7A" w:rsidRPr="007A2EE3" w:rsidRDefault="00022A7A" w:rsidP="00E07E4A">
      <w:pPr>
        <w:pStyle w:val="EmailDiscussion2"/>
        <w:numPr>
          <w:ilvl w:val="0"/>
          <w:numId w:val="10"/>
        </w:numPr>
        <w:rPr>
          <w:color w:val="808080" w:themeColor="background1" w:themeShade="80"/>
        </w:rPr>
      </w:pPr>
      <w:r w:rsidRPr="007A2EE3">
        <w:rPr>
          <w:color w:val="808080" w:themeColor="background1" w:themeShade="80"/>
        </w:rPr>
        <w:t>List of proposals that require online discussions</w:t>
      </w:r>
    </w:p>
    <w:p w14:paraId="2AFF74DB" w14:textId="77777777" w:rsidR="00022A7A" w:rsidRPr="007A2EE3" w:rsidRDefault="00022A7A" w:rsidP="00E07E4A">
      <w:pPr>
        <w:pStyle w:val="EmailDiscussion2"/>
        <w:numPr>
          <w:ilvl w:val="0"/>
          <w:numId w:val="10"/>
        </w:numPr>
        <w:rPr>
          <w:color w:val="808080" w:themeColor="background1" w:themeShade="80"/>
        </w:rPr>
      </w:pPr>
      <w:r w:rsidRPr="007A2EE3">
        <w:rPr>
          <w:color w:val="808080" w:themeColor="background1" w:themeShade="80"/>
        </w:rPr>
        <w:t>List of proposals that should not be pursued (if any)</w:t>
      </w:r>
    </w:p>
    <w:p w14:paraId="2532B387" w14:textId="478A83FD" w:rsidR="00022A7A" w:rsidRPr="007A2EE3" w:rsidRDefault="00022A7A" w:rsidP="00022A7A">
      <w:pPr>
        <w:pStyle w:val="EmailDiscussion2"/>
        <w:ind w:left="1619" w:firstLine="0"/>
        <w:rPr>
          <w:color w:val="808080" w:themeColor="background1" w:themeShade="80"/>
        </w:rPr>
      </w:pPr>
      <w:r w:rsidRPr="007A2EE3">
        <w:rPr>
          <w:color w:val="808080" w:themeColor="background1" w:themeShade="80"/>
        </w:rPr>
        <w:t>Updated deadline (for companies' feedback): Wednesday 2022-08-24 1800 UTC</w:t>
      </w:r>
    </w:p>
    <w:p w14:paraId="02DE0EF8" w14:textId="35DA3DFD" w:rsidR="00022A7A" w:rsidRPr="007A2EE3" w:rsidRDefault="00022A7A" w:rsidP="00022A7A">
      <w:pPr>
        <w:pStyle w:val="EmailDiscussion2"/>
        <w:ind w:left="1619" w:firstLine="0"/>
        <w:rPr>
          <w:color w:val="808080" w:themeColor="background1" w:themeShade="80"/>
        </w:rPr>
      </w:pPr>
      <w:r w:rsidRPr="007A2EE3">
        <w:rPr>
          <w:color w:val="808080" w:themeColor="background1" w:themeShade="80"/>
        </w:rPr>
        <w:t>Updated deadline (for rapporteur's summary in </w:t>
      </w:r>
      <w:r w:rsidRPr="00124800">
        <w:rPr>
          <w:color w:val="808080" w:themeColor="background1" w:themeShade="80"/>
        </w:rPr>
        <w:t>R2-2208780</w:t>
      </w:r>
      <w:r w:rsidRPr="007A2EE3">
        <w:rPr>
          <w:color w:val="808080" w:themeColor="background1" w:themeShade="80"/>
        </w:rPr>
        <w:t>): Wednesday 2022-08-24 2200 UTC</w:t>
      </w:r>
    </w:p>
    <w:p w14:paraId="0774E0CB" w14:textId="77777777" w:rsidR="007A2EE3" w:rsidRPr="00AA47BE" w:rsidRDefault="007A2EE3" w:rsidP="007A2EE3">
      <w:pPr>
        <w:pStyle w:val="EmailDiscussion2"/>
        <w:ind w:left="1619" w:firstLine="0"/>
        <w:rPr>
          <w:color w:val="000000" w:themeColor="text1"/>
        </w:rPr>
      </w:pPr>
      <w:r>
        <w:rPr>
          <w:color w:val="000000" w:themeColor="text1"/>
        </w:rPr>
        <w:t>Final scope:</w:t>
      </w:r>
      <w:r w:rsidRPr="002A41B8">
        <w:rPr>
          <w:color w:val="000000" w:themeColor="text1"/>
        </w:rPr>
        <w:t xml:space="preserve"> </w:t>
      </w:r>
      <w:r>
        <w:rPr>
          <w:color w:val="000000" w:themeColor="text1"/>
        </w:rPr>
        <w:t xml:space="preserve">Update the MAC </w:t>
      </w:r>
      <w:r>
        <w:rPr>
          <w:rFonts w:cs="Arial"/>
          <w:color w:val="000000"/>
          <w:szCs w:val="20"/>
          <w:shd w:val="clear" w:color="auto" w:fill="FFFFFF"/>
        </w:rPr>
        <w:t>CR considering the meeting agreements</w:t>
      </w:r>
    </w:p>
    <w:p w14:paraId="29E089B7" w14:textId="77777777" w:rsidR="007A2EE3" w:rsidRPr="00BE132B" w:rsidRDefault="007A2EE3" w:rsidP="007A2EE3">
      <w:pPr>
        <w:pStyle w:val="EmailDiscussion2"/>
        <w:ind w:left="1619" w:firstLine="0"/>
        <w:rPr>
          <w:color w:val="000000" w:themeColor="text1"/>
        </w:rPr>
      </w:pPr>
      <w:r>
        <w:rPr>
          <w:color w:val="000000" w:themeColor="text1"/>
        </w:rPr>
        <w:t>Final i</w:t>
      </w:r>
      <w:r w:rsidRPr="00BE132B">
        <w:rPr>
          <w:color w:val="000000" w:themeColor="text1"/>
        </w:rPr>
        <w:t xml:space="preserve">ntended outcome: </w:t>
      </w:r>
      <w:r>
        <w:rPr>
          <w:color w:val="000000" w:themeColor="text1"/>
        </w:rPr>
        <w:t>Agreeable MAC CR</w:t>
      </w:r>
    </w:p>
    <w:p w14:paraId="260FED46" w14:textId="77777777" w:rsidR="007A2EE3" w:rsidRPr="00BE132B" w:rsidRDefault="007A2EE3" w:rsidP="007A2EE3">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Friday 2022-08-26 06</w:t>
      </w:r>
      <w:r w:rsidRPr="00BE132B">
        <w:rPr>
          <w:color w:val="000000" w:themeColor="text1"/>
        </w:rPr>
        <w:t>00 UTC</w:t>
      </w:r>
    </w:p>
    <w:p w14:paraId="4C0E6E52" w14:textId="77777777" w:rsidR="007A2EE3" w:rsidRPr="00BA4815" w:rsidRDefault="007A2EE3" w:rsidP="007A2EE3">
      <w:pPr>
        <w:pStyle w:val="EmailDiscussion2"/>
        <w:ind w:left="1619" w:firstLine="0"/>
        <w:rPr>
          <w:color w:val="000000" w:themeColor="text1"/>
        </w:rPr>
      </w:pPr>
      <w:r>
        <w:rPr>
          <w:color w:val="000000" w:themeColor="text1"/>
        </w:rPr>
        <w:t>D</w:t>
      </w:r>
      <w:r w:rsidRPr="00BE132B">
        <w:rPr>
          <w:color w:val="000000" w:themeColor="text1"/>
        </w:rPr>
        <w:t xml:space="preserve">eadline (for </w:t>
      </w:r>
      <w:r>
        <w:rPr>
          <w:color w:val="000000" w:themeColor="text1"/>
        </w:rPr>
        <w:t xml:space="preserve">MAC CR in </w:t>
      </w:r>
      <w:r w:rsidRPr="00BE132B">
        <w:rPr>
          <w:color w:val="000000" w:themeColor="text1"/>
        </w:rPr>
        <w:t>R2-22</w:t>
      </w:r>
      <w:r>
        <w:rPr>
          <w:color w:val="000000" w:themeColor="text1"/>
        </w:rPr>
        <w:t>09041</w:t>
      </w:r>
      <w:r w:rsidRPr="00BE132B">
        <w:rPr>
          <w:color w:val="000000" w:themeColor="text1"/>
        </w:rPr>
        <w:t>): </w:t>
      </w:r>
      <w:r>
        <w:rPr>
          <w:color w:val="000000" w:themeColor="text1"/>
        </w:rPr>
        <w:t>Friday 2022-08-26 10</w:t>
      </w:r>
      <w:r w:rsidRPr="00BE132B">
        <w:rPr>
          <w:color w:val="000000" w:themeColor="text1"/>
        </w:rPr>
        <w:t>00 UTC</w:t>
      </w:r>
    </w:p>
    <w:p w14:paraId="24C0235A" w14:textId="77777777" w:rsidR="00075391" w:rsidRDefault="00075391" w:rsidP="00D54DEA">
      <w:pPr>
        <w:pStyle w:val="Doc-text2"/>
      </w:pPr>
    </w:p>
    <w:p w14:paraId="320DBF9D" w14:textId="77777777" w:rsidR="00075391" w:rsidRDefault="00075391" w:rsidP="00D54DEA">
      <w:pPr>
        <w:pStyle w:val="Doc-text2"/>
      </w:pPr>
    </w:p>
    <w:p w14:paraId="51CC5609" w14:textId="6D5FF0E8" w:rsidR="00075391" w:rsidRDefault="00075391" w:rsidP="00075391">
      <w:pPr>
        <w:pStyle w:val="Doc-title"/>
      </w:pPr>
      <w:r w:rsidRPr="00124800">
        <w:t>R2-2208757</w:t>
      </w:r>
      <w:r>
        <w:tab/>
        <w:t>[offline-106] MAC corrections</w:t>
      </w:r>
      <w:r>
        <w:tab/>
        <w:t>Mediatek</w:t>
      </w:r>
      <w:r>
        <w:tab/>
        <w:t>discussion</w:t>
      </w:r>
      <w:r>
        <w:tab/>
        <w:t>Rel-17</w:t>
      </w:r>
      <w:r>
        <w:tab/>
        <w:t>LTE_NBIOT_eMTC_NTN</w:t>
      </w:r>
    </w:p>
    <w:p w14:paraId="419D113A" w14:textId="5D43A2A0" w:rsidR="006C3657" w:rsidRPr="006C3657" w:rsidRDefault="006C3657" w:rsidP="006C3657">
      <w:pPr>
        <w:pStyle w:val="Comments"/>
      </w:pPr>
      <w:r w:rsidRPr="006C3657">
        <w:t>Proposals for Agreement:</w:t>
      </w:r>
    </w:p>
    <w:p w14:paraId="5B85B31E" w14:textId="501CB51D" w:rsidR="006C3657" w:rsidRDefault="006C3657" w:rsidP="006C3657">
      <w:pPr>
        <w:pStyle w:val="Comments"/>
      </w:pPr>
      <w:r w:rsidRPr="006C3657">
        <w:t>Proposal 2 (9/9): The deltaPDCCH related changes in “Section 7.7 HARQ RTT Timers” of TS 36.321 Rel-17, proposed in CRs R2-2207064 [4] and R2-2207817 [5] are agreed.</w:t>
      </w:r>
    </w:p>
    <w:p w14:paraId="7ADC150F" w14:textId="30749733" w:rsidR="00B04564" w:rsidRPr="006C3657" w:rsidRDefault="00B04564" w:rsidP="00E07E4A">
      <w:pPr>
        <w:pStyle w:val="Doc-text2"/>
        <w:numPr>
          <w:ilvl w:val="0"/>
          <w:numId w:val="11"/>
        </w:numPr>
      </w:pPr>
      <w:r>
        <w:t>Agreed</w:t>
      </w:r>
    </w:p>
    <w:p w14:paraId="23C30F05" w14:textId="14A2B30F" w:rsidR="006C3657" w:rsidRDefault="006C3657" w:rsidP="006C3657">
      <w:pPr>
        <w:pStyle w:val="Comments"/>
      </w:pPr>
      <w:r w:rsidRPr="006C3657">
        <w:t>Proposal 3 (7/9): The eMTC RTTOffset related changes in “Section 7.7 HARQ RTT Timers” of 36.321 Rel-17, proposed in R2-2207817 [5] are agreed.</w:t>
      </w:r>
    </w:p>
    <w:p w14:paraId="3CBF6BBE" w14:textId="7822342F" w:rsidR="00B04564" w:rsidRPr="006C3657" w:rsidRDefault="00B04564" w:rsidP="00E07E4A">
      <w:pPr>
        <w:pStyle w:val="Doc-text2"/>
        <w:numPr>
          <w:ilvl w:val="0"/>
          <w:numId w:val="11"/>
        </w:numPr>
      </w:pPr>
      <w:r>
        <w:t>Agreed</w:t>
      </w:r>
    </w:p>
    <w:p w14:paraId="0D2404B7" w14:textId="77777777" w:rsidR="006C3657" w:rsidRDefault="006C3657" w:rsidP="006C3657">
      <w:pPr>
        <w:pStyle w:val="Comments"/>
      </w:pPr>
      <w:r w:rsidRPr="006C3657">
        <w:t>Proposal 4 (9/9): The textual changes in “Section 5.4.9 Timing Advance Reporting” of 36.321 Rel-17, proposed in R2-2207599 [6] and R2-2208387 [7] are agreed.</w:t>
      </w:r>
    </w:p>
    <w:p w14:paraId="5338E649" w14:textId="10FAB8E5" w:rsidR="00B04564" w:rsidRPr="006C3657" w:rsidRDefault="00B04564" w:rsidP="00E07E4A">
      <w:pPr>
        <w:pStyle w:val="Doc-text2"/>
        <w:numPr>
          <w:ilvl w:val="0"/>
          <w:numId w:val="11"/>
        </w:numPr>
      </w:pPr>
      <w:r>
        <w:t>Agreed</w:t>
      </w:r>
    </w:p>
    <w:p w14:paraId="46410EBE" w14:textId="289DE908" w:rsidR="006C3657" w:rsidRDefault="006C3657" w:rsidP="006C3657">
      <w:pPr>
        <w:pStyle w:val="Comments"/>
      </w:pPr>
      <w:r w:rsidRPr="006C3657">
        <w:t>Proposal 5 (6/7): RAN2 confirms that there is no issue in the use of PDCCH-based HARQ ACK feedback in NTN. The change “if connected to non-terrestrial network …” in “Section 5.7 Discontinuous Reception (DRX)”, suggested in CR R2-2207349 [8], is not pursued in Rel-17 36.321.</w:t>
      </w:r>
    </w:p>
    <w:p w14:paraId="56A4D434" w14:textId="14CC3E73" w:rsidR="0050336E" w:rsidRDefault="0050336E" w:rsidP="0050336E">
      <w:pPr>
        <w:pStyle w:val="Doc-text2"/>
      </w:pPr>
      <w:r>
        <w:t>-</w:t>
      </w:r>
      <w:r>
        <w:tab/>
        <w:t xml:space="preserve">Oppo thinks that a number of companies </w:t>
      </w:r>
      <w:r w:rsidRPr="0050336E">
        <w:t>confirm</w:t>
      </w:r>
      <w:r>
        <w:t>ed</w:t>
      </w:r>
      <w:r w:rsidRPr="0050336E">
        <w:t xml:space="preserve"> th</w:t>
      </w:r>
      <w:r>
        <w:t>e issue as valid but other</w:t>
      </w:r>
      <w:r w:rsidRPr="0050336E">
        <w:t xml:space="preserve"> companies just do not agree to the </w:t>
      </w:r>
      <w:r>
        <w:t xml:space="preserve">proposed </w:t>
      </w:r>
      <w:r w:rsidRPr="0050336E">
        <w:t>change. Therefore, it may not be appropriate to summarize that there is no issue in the use of PDCCH-based HARQ ACK feedback in NTN. If there is no time to discuss in this meeting, we suggest this can be postponed to the next meeting together with P6.</w:t>
      </w:r>
    </w:p>
    <w:p w14:paraId="6FF5E0CE" w14:textId="04865A87" w:rsidR="00B04564" w:rsidRPr="006C3657" w:rsidRDefault="00B04564" w:rsidP="00E07E4A">
      <w:pPr>
        <w:pStyle w:val="Doc-text2"/>
        <w:numPr>
          <w:ilvl w:val="0"/>
          <w:numId w:val="11"/>
        </w:numPr>
      </w:pPr>
      <w:r>
        <w:t>Continue offline</w:t>
      </w:r>
    </w:p>
    <w:p w14:paraId="354F7557" w14:textId="4F586777" w:rsidR="006C3657" w:rsidRDefault="006C3657" w:rsidP="006C3657">
      <w:pPr>
        <w:pStyle w:val="Comments"/>
      </w:pPr>
      <w:r w:rsidRPr="006C3657">
        <w:t>Proposal 6 (4/5): RAN2 confirms that there is no issue in the use of PDCCH-based HARQ ACK feedback in NTN. The change “… for which the first repetition occurred RTToffset earlier” in “Section 5.7 Discontinuous Reception (DRX)”, suggested in CR R2-2207349 [8], is not pursued in Rel-17 36.321.</w:t>
      </w:r>
    </w:p>
    <w:p w14:paraId="3B09BAA1" w14:textId="19C8B475" w:rsidR="00B04564" w:rsidRPr="006C3657" w:rsidRDefault="00B04564" w:rsidP="00E07E4A">
      <w:pPr>
        <w:pStyle w:val="Doc-text2"/>
        <w:numPr>
          <w:ilvl w:val="0"/>
          <w:numId w:val="11"/>
        </w:numPr>
      </w:pPr>
      <w:r>
        <w:t>Continue offline</w:t>
      </w:r>
    </w:p>
    <w:p w14:paraId="18719851" w14:textId="13B19032" w:rsidR="006C3657" w:rsidRDefault="006C3657" w:rsidP="006C3657">
      <w:pPr>
        <w:pStyle w:val="Comments"/>
      </w:pPr>
      <w:r w:rsidRPr="006C3657">
        <w:t>Proposal 7 (6/8): The changes suggested in in P1 of CR R2-2208664 [9] are not pursued in Rel-17 36.321.</w:t>
      </w:r>
    </w:p>
    <w:p w14:paraId="7A84916C" w14:textId="4C883468" w:rsidR="0050336E" w:rsidRDefault="0050336E" w:rsidP="0050336E">
      <w:pPr>
        <w:pStyle w:val="Doc-text2"/>
      </w:pPr>
      <w:r>
        <w:t>-</w:t>
      </w:r>
      <w:r>
        <w:tab/>
        <w:t>Ericsson think that p7 and p8 require further discussion.</w:t>
      </w:r>
    </w:p>
    <w:p w14:paraId="5C0D25D4" w14:textId="7DE22D19" w:rsidR="00B04564" w:rsidRPr="006C3657" w:rsidRDefault="00B04564" w:rsidP="00E07E4A">
      <w:pPr>
        <w:pStyle w:val="Doc-text2"/>
        <w:numPr>
          <w:ilvl w:val="0"/>
          <w:numId w:val="11"/>
        </w:numPr>
      </w:pPr>
      <w:r>
        <w:t>Continue offline</w:t>
      </w:r>
    </w:p>
    <w:p w14:paraId="1AE87401" w14:textId="549BC56B" w:rsidR="006C3657" w:rsidRDefault="006C3657" w:rsidP="006C3657">
      <w:pPr>
        <w:pStyle w:val="Comments"/>
      </w:pPr>
      <w:r w:rsidRPr="006C3657">
        <w:t>Proposal 8 (6/8): The changes suggested in in P2 of CR R2-2208664 [9] are not pursued in Rel-17 36.321.</w:t>
      </w:r>
    </w:p>
    <w:p w14:paraId="68E91D27" w14:textId="48089A65" w:rsidR="00B04564" w:rsidRPr="006C3657" w:rsidRDefault="00B04564" w:rsidP="00E07E4A">
      <w:pPr>
        <w:pStyle w:val="Doc-text2"/>
        <w:numPr>
          <w:ilvl w:val="0"/>
          <w:numId w:val="11"/>
        </w:numPr>
      </w:pPr>
      <w:r>
        <w:t>Continue offline</w:t>
      </w:r>
    </w:p>
    <w:p w14:paraId="236299B1" w14:textId="0BD39FAD" w:rsidR="006C3657" w:rsidRDefault="006C3657" w:rsidP="006C3657">
      <w:pPr>
        <w:pStyle w:val="Comments"/>
      </w:pPr>
      <w:r w:rsidRPr="006C3657">
        <w:t>Proposal 9 (5/7): The changes suggested in in P3 of CR R2-2208664 [9] are agreed for Rel-17 36.321.</w:t>
      </w:r>
    </w:p>
    <w:p w14:paraId="7D93D492" w14:textId="66D99E8D" w:rsidR="00B04564" w:rsidRPr="006C3657" w:rsidRDefault="00B04564" w:rsidP="00E07E4A">
      <w:pPr>
        <w:pStyle w:val="Doc-text2"/>
        <w:numPr>
          <w:ilvl w:val="0"/>
          <w:numId w:val="11"/>
        </w:numPr>
      </w:pPr>
      <w:r>
        <w:t>Agreed</w:t>
      </w:r>
    </w:p>
    <w:p w14:paraId="2C1E41D0" w14:textId="3E1EEB2C" w:rsidR="006C3657" w:rsidRDefault="006C3657" w:rsidP="006C3657">
      <w:pPr>
        <w:pStyle w:val="Comments"/>
      </w:pPr>
      <w:r w:rsidRPr="006C3657">
        <w:t>Proposal 10 (8/8): The changes suggested in in P4 of CR R2-2208664 [9] are agreed for Rel-17 36.321.</w:t>
      </w:r>
    </w:p>
    <w:p w14:paraId="45A4621C" w14:textId="7D3B88A3" w:rsidR="00B04564" w:rsidRPr="006C3657" w:rsidRDefault="00B04564" w:rsidP="00E07E4A">
      <w:pPr>
        <w:pStyle w:val="Doc-text2"/>
        <w:numPr>
          <w:ilvl w:val="0"/>
          <w:numId w:val="11"/>
        </w:numPr>
      </w:pPr>
      <w:r>
        <w:t>Agreed</w:t>
      </w:r>
    </w:p>
    <w:p w14:paraId="4330C775" w14:textId="77777777" w:rsidR="006C3657" w:rsidRPr="006C3657" w:rsidRDefault="006C3657" w:rsidP="006C3657">
      <w:pPr>
        <w:pStyle w:val="Comments"/>
      </w:pPr>
    </w:p>
    <w:p w14:paraId="785D2034" w14:textId="4160B07D" w:rsidR="006C3657" w:rsidRPr="006C3657" w:rsidRDefault="006C3657" w:rsidP="006C3657">
      <w:pPr>
        <w:pStyle w:val="Comments"/>
      </w:pPr>
      <w:r w:rsidRPr="006C3657">
        <w:lastRenderedPageBreak/>
        <w:t>Proposals for Discussion:</w:t>
      </w:r>
    </w:p>
    <w:p w14:paraId="547CC632" w14:textId="27A96420" w:rsidR="00075391" w:rsidRDefault="006C3657" w:rsidP="006C3657">
      <w:pPr>
        <w:pStyle w:val="Comments"/>
      </w:pPr>
      <w:r w:rsidRPr="006C3657">
        <w:t>Proposal 1: RAN2 to discuss and finalize the TP for inclusion in TS 36.321 Rel-17.</w:t>
      </w:r>
    </w:p>
    <w:p w14:paraId="204F5BA4" w14:textId="137BC496" w:rsidR="0050336E" w:rsidRDefault="0050336E" w:rsidP="0050336E">
      <w:pPr>
        <w:pStyle w:val="Doc-text2"/>
      </w:pPr>
      <w:r>
        <w:t xml:space="preserve">- </w:t>
      </w:r>
      <w:r>
        <w:tab/>
        <w:t xml:space="preserve">Ericsson prefers the solution based on </w:t>
      </w:r>
      <w:r w:rsidRPr="0050336E">
        <w:t>R2-2208563</w:t>
      </w:r>
    </w:p>
    <w:p w14:paraId="0E316112" w14:textId="1997609A" w:rsidR="0050336E" w:rsidRDefault="0050336E" w:rsidP="0050336E">
      <w:pPr>
        <w:pStyle w:val="Doc-text2"/>
      </w:pPr>
      <w:r>
        <w:t>-</w:t>
      </w:r>
      <w:r>
        <w:tab/>
      </w:r>
      <w:r w:rsidRPr="0050336E">
        <w:t>regarding the CR text to support blind Msg3 retx in IoT NTN,</w:t>
      </w:r>
      <w:r>
        <w:t xml:space="preserve"> </w:t>
      </w:r>
      <w:r w:rsidRPr="0050336E">
        <w:t>since the intention in IoT NTN and NR NTN is the same and the topic has be</w:t>
      </w:r>
      <w:r>
        <w:t>en fully discussed in NR NTN, Nokia</w:t>
      </w:r>
      <w:r w:rsidRPr="0050336E">
        <w:t xml:space="preserve"> think</w:t>
      </w:r>
      <w:r>
        <w:t>s</w:t>
      </w:r>
      <w:r w:rsidRPr="0050336E">
        <w:t xml:space="preserve"> the simple way-forward is to reuse what agreed in NR NTN.</w:t>
      </w:r>
    </w:p>
    <w:p w14:paraId="0D17FB32" w14:textId="52AA6116" w:rsidR="00B04564" w:rsidRPr="006C3657" w:rsidRDefault="00B04564" w:rsidP="00E07E4A">
      <w:pPr>
        <w:pStyle w:val="Doc-text2"/>
        <w:numPr>
          <w:ilvl w:val="0"/>
          <w:numId w:val="11"/>
        </w:numPr>
      </w:pPr>
      <w:r>
        <w:t>Continue offline</w:t>
      </w:r>
    </w:p>
    <w:p w14:paraId="08F29C3A" w14:textId="77777777" w:rsidR="006C3657" w:rsidRDefault="006C3657" w:rsidP="006C3657">
      <w:pPr>
        <w:pStyle w:val="Comments"/>
      </w:pPr>
    </w:p>
    <w:p w14:paraId="5299A830" w14:textId="77777777" w:rsidR="00502384" w:rsidRDefault="00502384" w:rsidP="006C3657">
      <w:pPr>
        <w:pStyle w:val="Comments"/>
      </w:pPr>
    </w:p>
    <w:p w14:paraId="137A810D" w14:textId="77777777" w:rsidR="00502384" w:rsidRDefault="00502384" w:rsidP="00502384">
      <w:pPr>
        <w:pStyle w:val="Doc-text2"/>
        <w:pBdr>
          <w:top w:val="single" w:sz="4" w:space="1" w:color="auto"/>
          <w:left w:val="single" w:sz="4" w:space="4" w:color="auto"/>
          <w:bottom w:val="single" w:sz="4" w:space="1" w:color="auto"/>
          <w:right w:val="single" w:sz="4" w:space="4" w:color="auto"/>
        </w:pBdr>
      </w:pPr>
      <w:r>
        <w:t>Agreements:</w:t>
      </w:r>
    </w:p>
    <w:p w14:paraId="12463315" w14:textId="09C53ED8" w:rsidR="00502384" w:rsidRDefault="00502384" w:rsidP="00E07E4A">
      <w:pPr>
        <w:pStyle w:val="Doc-text2"/>
        <w:numPr>
          <w:ilvl w:val="0"/>
          <w:numId w:val="51"/>
        </w:numPr>
        <w:pBdr>
          <w:top w:val="single" w:sz="4" w:space="1" w:color="auto"/>
          <w:left w:val="single" w:sz="4" w:space="4" w:color="auto"/>
          <w:bottom w:val="single" w:sz="4" w:space="1" w:color="auto"/>
          <w:right w:val="single" w:sz="4" w:space="4" w:color="auto"/>
        </w:pBdr>
      </w:pPr>
      <w:r w:rsidRPr="006C3657">
        <w:t>The deltaPDCCH related changes in “Section 7.7 HARQ RTT Timers” of TS 36.321 Rel-17, proposed in CRs R2-2207064 [4] and R2-2207817 [5] are agreed.</w:t>
      </w:r>
    </w:p>
    <w:p w14:paraId="075A149E" w14:textId="5325C4C3" w:rsidR="00502384" w:rsidRDefault="00502384" w:rsidP="00E07E4A">
      <w:pPr>
        <w:pStyle w:val="Doc-text2"/>
        <w:numPr>
          <w:ilvl w:val="0"/>
          <w:numId w:val="51"/>
        </w:numPr>
        <w:pBdr>
          <w:top w:val="single" w:sz="4" w:space="1" w:color="auto"/>
          <w:left w:val="single" w:sz="4" w:space="4" w:color="auto"/>
          <w:bottom w:val="single" w:sz="4" w:space="1" w:color="auto"/>
          <w:right w:val="single" w:sz="4" w:space="4" w:color="auto"/>
        </w:pBdr>
      </w:pPr>
      <w:r w:rsidRPr="006C3657">
        <w:t>The eMTC RTTOffset related changes in “Section 7.7 HARQ RTT Timers” of 36.321 Rel-17, proposed in R2-2207817 [5] are agreed.</w:t>
      </w:r>
    </w:p>
    <w:p w14:paraId="10623434" w14:textId="04A749B8" w:rsidR="00502384" w:rsidRDefault="00502384" w:rsidP="00E07E4A">
      <w:pPr>
        <w:pStyle w:val="Doc-text2"/>
        <w:numPr>
          <w:ilvl w:val="0"/>
          <w:numId w:val="51"/>
        </w:numPr>
        <w:pBdr>
          <w:top w:val="single" w:sz="4" w:space="1" w:color="auto"/>
          <w:left w:val="single" w:sz="4" w:space="4" w:color="auto"/>
          <w:bottom w:val="single" w:sz="4" w:space="1" w:color="auto"/>
          <w:right w:val="single" w:sz="4" w:space="4" w:color="auto"/>
        </w:pBdr>
      </w:pPr>
      <w:r w:rsidRPr="006C3657">
        <w:t>The textual changes in “Section 5.4.9 Timing Advance Reporting” of 36.321 Rel-17, proposed in R2-2207599 [6] and R2-2208387 [7] are agreed.</w:t>
      </w:r>
    </w:p>
    <w:p w14:paraId="2FCEA585" w14:textId="06781D2E" w:rsidR="00502384" w:rsidRDefault="00502384" w:rsidP="00E07E4A">
      <w:pPr>
        <w:pStyle w:val="Doc-text2"/>
        <w:numPr>
          <w:ilvl w:val="0"/>
          <w:numId w:val="51"/>
        </w:numPr>
        <w:pBdr>
          <w:top w:val="single" w:sz="4" w:space="1" w:color="auto"/>
          <w:left w:val="single" w:sz="4" w:space="4" w:color="auto"/>
          <w:bottom w:val="single" w:sz="4" w:space="1" w:color="auto"/>
          <w:right w:val="single" w:sz="4" w:space="4" w:color="auto"/>
        </w:pBdr>
      </w:pPr>
      <w:r w:rsidRPr="006C3657">
        <w:t>The changes suggested in in P3 of CR R2-2208664 [9] are agreed for Rel-17 36.321.</w:t>
      </w:r>
    </w:p>
    <w:p w14:paraId="066314BA" w14:textId="4B18BC4D" w:rsidR="00502384" w:rsidRDefault="00502384" w:rsidP="00E07E4A">
      <w:pPr>
        <w:pStyle w:val="Doc-text2"/>
        <w:numPr>
          <w:ilvl w:val="0"/>
          <w:numId w:val="51"/>
        </w:numPr>
        <w:pBdr>
          <w:top w:val="single" w:sz="4" w:space="1" w:color="auto"/>
          <w:left w:val="single" w:sz="4" w:space="4" w:color="auto"/>
          <w:bottom w:val="single" w:sz="4" w:space="1" w:color="auto"/>
          <w:right w:val="single" w:sz="4" w:space="4" w:color="auto"/>
        </w:pBdr>
      </w:pPr>
      <w:r w:rsidRPr="006C3657">
        <w:t>The changes suggested in in P4 of CR R2-2208664 [9] are agreed for Rel-17 36.321.</w:t>
      </w:r>
    </w:p>
    <w:p w14:paraId="6BD62B40" w14:textId="77777777" w:rsidR="00502384" w:rsidRDefault="00502384" w:rsidP="006C3657">
      <w:pPr>
        <w:pStyle w:val="Comments"/>
      </w:pPr>
    </w:p>
    <w:p w14:paraId="7243D852" w14:textId="77777777" w:rsidR="00502384" w:rsidRDefault="00502384" w:rsidP="006C3657">
      <w:pPr>
        <w:pStyle w:val="Comments"/>
      </w:pPr>
    </w:p>
    <w:p w14:paraId="71B419ED" w14:textId="54186D32" w:rsidR="00AD7D65" w:rsidRPr="00AD7D65" w:rsidRDefault="00022A7A" w:rsidP="002338FF">
      <w:pPr>
        <w:pStyle w:val="Doc-title"/>
      </w:pPr>
      <w:r w:rsidRPr="00124800">
        <w:t>R2-2208780</w:t>
      </w:r>
      <w:r>
        <w:tab/>
        <w:t>[offline-106] MAC corrections – second round</w:t>
      </w:r>
      <w:r>
        <w:tab/>
        <w:t>Mediatek</w:t>
      </w:r>
      <w:r>
        <w:tab/>
        <w:t>discussion</w:t>
      </w:r>
      <w:r>
        <w:tab/>
        <w:t>Rel-17</w:t>
      </w:r>
      <w:r>
        <w:tab/>
        <w:t>LTE_NBIOT_eMTC_NTN</w:t>
      </w:r>
    </w:p>
    <w:p w14:paraId="1CFDBE73" w14:textId="37DCADE5" w:rsidR="00EE6AE9" w:rsidRDefault="00EE6AE9" w:rsidP="00EE6AE9">
      <w:pPr>
        <w:pStyle w:val="Comments"/>
      </w:pPr>
      <w:r>
        <w:t xml:space="preserve">For Agreements: </w:t>
      </w:r>
    </w:p>
    <w:p w14:paraId="43F00DC1" w14:textId="578C6D32" w:rsidR="00EE6AE9" w:rsidRDefault="00EE6AE9" w:rsidP="00EE6AE9">
      <w:pPr>
        <w:pStyle w:val="Comments"/>
      </w:pPr>
      <w:r>
        <w:t>Proposal 5-6 (6/7): The PDCCH-based HARQ feedback issue and its associated changes are not pursued in Rel-17 IoT-NTN.</w:t>
      </w:r>
    </w:p>
    <w:p w14:paraId="04660840" w14:textId="23F5D9ED" w:rsidR="003B4688" w:rsidRDefault="003B4688" w:rsidP="003B4688">
      <w:pPr>
        <w:pStyle w:val="Doc-text2"/>
        <w:rPr>
          <w:strike/>
        </w:rPr>
      </w:pPr>
      <w:r>
        <w:t>-</w:t>
      </w:r>
      <w:r>
        <w:tab/>
        <w:t xml:space="preserve">QC </w:t>
      </w:r>
      <w:r w:rsidRPr="003B4688">
        <w:t>understand</w:t>
      </w:r>
      <w:r>
        <w:t>s that</w:t>
      </w:r>
      <w:r w:rsidRPr="003B4688">
        <w:t xml:space="preserve"> companies think this issue is handled by network implementation, i.e., again claim is network is smart and it knows when</w:t>
      </w:r>
      <w:r>
        <w:t xml:space="preserve"> to send ack and when not. So QC</w:t>
      </w:r>
      <w:r w:rsidRPr="003B4688">
        <w:t xml:space="preserve"> suggest</w:t>
      </w:r>
      <w:r>
        <w:t>s to revised as: “</w:t>
      </w:r>
      <w:r w:rsidRPr="003B4688">
        <w:rPr>
          <w:u w:val="single"/>
        </w:rPr>
        <w:t>RAN2 assumes</w:t>
      </w:r>
      <w:r w:rsidRPr="003B4688">
        <w:t xml:space="preserve"> the PDCCH-based HARQ feedback </w:t>
      </w:r>
      <w:r w:rsidRPr="003B4688">
        <w:rPr>
          <w:u w:val="single"/>
        </w:rPr>
        <w:t xml:space="preserve">issue is handled by network implementation </w:t>
      </w:r>
      <w:r w:rsidRPr="003B4688">
        <w:rPr>
          <w:strike/>
        </w:rPr>
        <w:t>and its associated changes are not pursued in Rel-17 IoT-NTN.</w:t>
      </w:r>
      <w:r>
        <w:rPr>
          <w:strike/>
        </w:rPr>
        <w:t>”</w:t>
      </w:r>
    </w:p>
    <w:p w14:paraId="18D96244" w14:textId="157FA3EE" w:rsidR="00500420" w:rsidRPr="00500420" w:rsidRDefault="002338FF" w:rsidP="00E07E4A">
      <w:pPr>
        <w:pStyle w:val="Doc-text2"/>
        <w:numPr>
          <w:ilvl w:val="0"/>
          <w:numId w:val="11"/>
        </w:numPr>
      </w:pPr>
      <w:r w:rsidRPr="00500420">
        <w:t>RAN2 assumes the PDCCH-based HARQ feedback issue is handled by network implementation</w:t>
      </w:r>
    </w:p>
    <w:p w14:paraId="6B4C8AB7" w14:textId="77777777" w:rsidR="00EE6AE9" w:rsidRDefault="00EE6AE9" w:rsidP="00EE6AE9">
      <w:pPr>
        <w:pStyle w:val="Comments"/>
      </w:pPr>
      <w:r>
        <w:t>Proposal 9-10 (4/6): The changes suggested in P1 and P2 of CR R2-2208664 [9] are agreed for TS 36.321 R17.</w:t>
      </w:r>
    </w:p>
    <w:p w14:paraId="2BD94F5D" w14:textId="48E47ED0" w:rsidR="00EE6AE9" w:rsidRDefault="003B4688" w:rsidP="003B4688">
      <w:pPr>
        <w:pStyle w:val="Doc-text2"/>
      </w:pPr>
      <w:r>
        <w:t>-</w:t>
      </w:r>
      <w:r>
        <w:tab/>
        <w:t xml:space="preserve">QC </w:t>
      </w:r>
      <w:r w:rsidRPr="003B4688">
        <w:t>think</w:t>
      </w:r>
      <w:r>
        <w:t>s</w:t>
      </w:r>
      <w:r w:rsidRPr="003B4688">
        <w:t xml:space="preserve"> there is no issue and proposal</w:t>
      </w:r>
      <w:r>
        <w:t xml:space="preserve"> 9-10 is radical change to HARQ</w:t>
      </w:r>
      <w:r w:rsidRPr="003B4688">
        <w:t xml:space="preserve"> timer start in LTE. The network should be aware when the UE is monitoring PDCCH and should be able to schedule accordingly, if it cannot, then network should know why it cannot schedule. In addition, network should configure the value of DRX timers and Koffset properly. If there is such large gap between PDSCH and PUCCH, then there is some not good parameter configuration. That’s why there are TA report and UE specific Koffset, which</w:t>
      </w:r>
      <w:r>
        <w:t xml:space="preserve"> is not useless after all. So QC</w:t>
      </w:r>
      <w:r w:rsidRPr="003B4688">
        <w:t xml:space="preserve"> do</w:t>
      </w:r>
      <w:r>
        <w:t>es</w:t>
      </w:r>
      <w:r w:rsidRPr="003B4688">
        <w:t xml:space="preserve"> not agree the proposal 9-10.</w:t>
      </w:r>
    </w:p>
    <w:p w14:paraId="26C21F82" w14:textId="48DF4B73" w:rsidR="00325344" w:rsidRDefault="00325344" w:rsidP="003B4688">
      <w:pPr>
        <w:pStyle w:val="Doc-text2"/>
      </w:pPr>
      <w:r>
        <w:t>-</w:t>
      </w:r>
      <w:r>
        <w:tab/>
        <w:t>Ericsson thinks there are two ways to solve the issue. The second one is a small change, while other proposed changes would not work</w:t>
      </w:r>
    </w:p>
    <w:p w14:paraId="395E62A1" w14:textId="1C4010DC" w:rsidR="00325344" w:rsidRDefault="00325344" w:rsidP="003B4688">
      <w:pPr>
        <w:pStyle w:val="Doc-text2"/>
      </w:pPr>
      <w:r>
        <w:t>-</w:t>
      </w:r>
      <w:r>
        <w:tab/>
        <w:t>QC wonders if the highlighted scenario is a corner case and we already have mechanisms to solve the issue</w:t>
      </w:r>
    </w:p>
    <w:p w14:paraId="310808A3" w14:textId="2F9022EE" w:rsidR="00325344" w:rsidRDefault="00325344" w:rsidP="003B4688">
      <w:pPr>
        <w:pStyle w:val="Doc-text2"/>
      </w:pPr>
      <w:r>
        <w:t>-</w:t>
      </w:r>
      <w:r>
        <w:tab/>
        <w:t xml:space="preserve">Ericsson thinks this is not a corner case but quite a typical scenario. </w:t>
      </w:r>
    </w:p>
    <w:p w14:paraId="60D391E0" w14:textId="150C238C" w:rsidR="00325344" w:rsidRDefault="00325344" w:rsidP="003B4688">
      <w:pPr>
        <w:pStyle w:val="Doc-text2"/>
      </w:pPr>
      <w:r>
        <w:t>-</w:t>
      </w:r>
      <w:r>
        <w:tab/>
        <w:t>Oppo does not think the issue is too severe.</w:t>
      </w:r>
    </w:p>
    <w:p w14:paraId="6CEE825D" w14:textId="107F9ACC" w:rsidR="00325344" w:rsidRDefault="00325344" w:rsidP="003B4688">
      <w:pPr>
        <w:pStyle w:val="Doc-text2"/>
      </w:pPr>
      <w:r>
        <w:t>-</w:t>
      </w:r>
      <w:r>
        <w:tab/>
        <w:t>IDC agrees with Ericsson</w:t>
      </w:r>
    </w:p>
    <w:p w14:paraId="33D20D9E" w14:textId="332FE924" w:rsidR="002338FF" w:rsidRDefault="00325344" w:rsidP="002338FF">
      <w:pPr>
        <w:pStyle w:val="Doc-text2"/>
      </w:pPr>
      <w:r>
        <w:t>-</w:t>
      </w:r>
      <w:r>
        <w:tab/>
        <w:t xml:space="preserve">ZTE tends to agree with Ericsson. ZTE agrees with solution A in offline </w:t>
      </w:r>
      <w:r w:rsidR="002338FF">
        <w:t>discussion:</w:t>
      </w:r>
      <w:r w:rsidR="003E543F">
        <w:t xml:space="preserve"> delay the start of the HARQ timer.</w:t>
      </w:r>
    </w:p>
    <w:p w14:paraId="598E6A7E" w14:textId="3DDE8A2E" w:rsidR="003E543F" w:rsidRDefault="003E543F" w:rsidP="00E07E4A">
      <w:pPr>
        <w:pStyle w:val="Doc-text2"/>
        <w:numPr>
          <w:ilvl w:val="0"/>
          <w:numId w:val="11"/>
        </w:numPr>
      </w:pPr>
      <w:r>
        <w:t>Postpone</w:t>
      </w:r>
      <w:r w:rsidR="002338FF">
        <w:t>d</w:t>
      </w:r>
      <w:r>
        <w:t xml:space="preserve"> to the next meeting</w:t>
      </w:r>
    </w:p>
    <w:p w14:paraId="1D14FA9E" w14:textId="77777777" w:rsidR="00325344" w:rsidRDefault="00325344" w:rsidP="003B4688">
      <w:pPr>
        <w:pStyle w:val="Doc-text2"/>
      </w:pPr>
    </w:p>
    <w:p w14:paraId="38497E98" w14:textId="364F219A" w:rsidR="00EE6AE9" w:rsidRDefault="00EE6AE9" w:rsidP="00EE6AE9">
      <w:pPr>
        <w:pStyle w:val="Comments"/>
      </w:pPr>
      <w:r>
        <w:t>For Discussion (CB Session):</w:t>
      </w:r>
    </w:p>
    <w:p w14:paraId="768A6F4C" w14:textId="77777777" w:rsidR="00EE6AE9" w:rsidRDefault="00EE6AE9" w:rsidP="00EE6AE9">
      <w:pPr>
        <w:pStyle w:val="Comments"/>
      </w:pPr>
      <w:r>
        <w:t>Proposal 1: RAN2 to discuss and select between Alt 1 and Alt 6 as the TP for CR timer.</w:t>
      </w:r>
    </w:p>
    <w:p w14:paraId="3B3B7930" w14:textId="1A315B69" w:rsidR="00500420" w:rsidRDefault="00500420" w:rsidP="00500420">
      <w:pPr>
        <w:pStyle w:val="Doc-text2"/>
      </w:pPr>
      <w:r>
        <w:t>-</w:t>
      </w:r>
      <w:r>
        <w:tab/>
        <w:t>Nokia is fine with both</w:t>
      </w:r>
    </w:p>
    <w:p w14:paraId="2AB26DF7" w14:textId="156D7E25" w:rsidR="00500420" w:rsidRDefault="00500420" w:rsidP="00500420">
      <w:pPr>
        <w:pStyle w:val="Doc-text2"/>
      </w:pPr>
      <w:r>
        <w:t>-</w:t>
      </w:r>
      <w:r>
        <w:tab/>
        <w:t>Oppo also thinks either is fine but think we can follow NR way</w:t>
      </w:r>
    </w:p>
    <w:p w14:paraId="728C8F97" w14:textId="51EE3270" w:rsidR="00500420" w:rsidRDefault="00500420" w:rsidP="00500420">
      <w:pPr>
        <w:pStyle w:val="Doc-text2"/>
      </w:pPr>
      <w:r>
        <w:t>-</w:t>
      </w:r>
      <w:r>
        <w:tab/>
        <w:t>QC/Ericsson prefers Alt6</w:t>
      </w:r>
    </w:p>
    <w:p w14:paraId="3A11D36C" w14:textId="1053FFDD" w:rsidR="00500420" w:rsidRDefault="00500420" w:rsidP="00500420">
      <w:pPr>
        <w:pStyle w:val="Doc-text2"/>
      </w:pPr>
      <w:r>
        <w:t>-</w:t>
      </w:r>
      <w:r>
        <w:tab/>
        <w:t>ZTE is also fine with Alt6</w:t>
      </w:r>
    </w:p>
    <w:p w14:paraId="098AA959" w14:textId="44BA6B73" w:rsidR="002338FF" w:rsidRDefault="002338FF" w:rsidP="00E07E4A">
      <w:pPr>
        <w:pStyle w:val="Doc-text2"/>
        <w:numPr>
          <w:ilvl w:val="0"/>
          <w:numId w:val="11"/>
        </w:numPr>
      </w:pPr>
      <w:r>
        <w:t>Adopt Alt6 as the TP for CR timer</w:t>
      </w:r>
    </w:p>
    <w:p w14:paraId="5691DC64" w14:textId="77777777" w:rsidR="00EE6AE9" w:rsidRDefault="00EE6AE9" w:rsidP="006C3657">
      <w:pPr>
        <w:pStyle w:val="Comments"/>
      </w:pPr>
    </w:p>
    <w:p w14:paraId="3EB8ED33" w14:textId="77777777" w:rsidR="002338FF" w:rsidRDefault="002338FF" w:rsidP="006C3657">
      <w:pPr>
        <w:pStyle w:val="Comments"/>
      </w:pPr>
    </w:p>
    <w:p w14:paraId="624C4C28" w14:textId="77777777" w:rsidR="002338FF" w:rsidRDefault="002338FF" w:rsidP="002338FF">
      <w:pPr>
        <w:pStyle w:val="Doc-text2"/>
        <w:pBdr>
          <w:top w:val="single" w:sz="4" w:space="1" w:color="auto"/>
          <w:left w:val="single" w:sz="4" w:space="4" w:color="auto"/>
          <w:bottom w:val="single" w:sz="4" w:space="1" w:color="auto"/>
          <w:right w:val="single" w:sz="4" w:space="4" w:color="auto"/>
        </w:pBdr>
      </w:pPr>
      <w:r>
        <w:t>Agreements:</w:t>
      </w:r>
    </w:p>
    <w:p w14:paraId="4E9C6E9D" w14:textId="288920FB" w:rsidR="002338FF" w:rsidRDefault="002338FF" w:rsidP="00E07E4A">
      <w:pPr>
        <w:pStyle w:val="Doc-text2"/>
        <w:numPr>
          <w:ilvl w:val="0"/>
          <w:numId w:val="38"/>
        </w:numPr>
        <w:pBdr>
          <w:top w:val="single" w:sz="4" w:space="1" w:color="auto"/>
          <w:left w:val="single" w:sz="4" w:space="4" w:color="auto"/>
          <w:bottom w:val="single" w:sz="4" w:space="1" w:color="auto"/>
          <w:right w:val="single" w:sz="4" w:space="4" w:color="auto"/>
        </w:pBdr>
      </w:pPr>
      <w:r w:rsidRPr="00500420">
        <w:t>RAN2 assumes the PDCCH-based HARQ feedback issue is handled by network implementation</w:t>
      </w:r>
    </w:p>
    <w:p w14:paraId="57147058" w14:textId="06BEF6C8" w:rsidR="002338FF" w:rsidRPr="00500420" w:rsidRDefault="002338FF" w:rsidP="00E07E4A">
      <w:pPr>
        <w:pStyle w:val="Doc-text2"/>
        <w:numPr>
          <w:ilvl w:val="0"/>
          <w:numId w:val="38"/>
        </w:numPr>
        <w:pBdr>
          <w:top w:val="single" w:sz="4" w:space="1" w:color="auto"/>
          <w:left w:val="single" w:sz="4" w:space="4" w:color="auto"/>
          <w:bottom w:val="single" w:sz="4" w:space="1" w:color="auto"/>
          <w:right w:val="single" w:sz="4" w:space="4" w:color="auto"/>
        </w:pBdr>
      </w:pPr>
      <w:r>
        <w:t>Adopt Alt6 in R2-2208780 as the TP for CR timer</w:t>
      </w:r>
    </w:p>
    <w:p w14:paraId="144C4FC1" w14:textId="77777777" w:rsidR="002338FF" w:rsidRPr="00FB69FA" w:rsidRDefault="002338FF" w:rsidP="006C3657">
      <w:pPr>
        <w:pStyle w:val="Comments"/>
      </w:pPr>
    </w:p>
    <w:p w14:paraId="0691F832" w14:textId="77777777" w:rsidR="00D54DEA" w:rsidRDefault="00D54DEA" w:rsidP="00D54DEA">
      <w:pPr>
        <w:pStyle w:val="Heading3"/>
      </w:pPr>
      <w:r>
        <w:lastRenderedPageBreak/>
        <w:t>7.2.3</w:t>
      </w:r>
      <w:r>
        <w:tab/>
        <w:t>RRC</w:t>
      </w:r>
    </w:p>
    <w:p w14:paraId="28EB4F69" w14:textId="77777777" w:rsidR="00D54DEA" w:rsidRDefault="00D54DEA" w:rsidP="00D54DEA">
      <w:pPr>
        <w:pStyle w:val="Comments"/>
      </w:pPr>
      <w:r>
        <w:t>Impacts to 36.331</w:t>
      </w:r>
    </w:p>
    <w:p w14:paraId="0B27AA65" w14:textId="77777777" w:rsidR="009D584D" w:rsidRDefault="009D584D" w:rsidP="00D54DEA">
      <w:pPr>
        <w:pStyle w:val="Comments"/>
      </w:pPr>
    </w:p>
    <w:p w14:paraId="0AD25313" w14:textId="110E31E3" w:rsidR="009D584D" w:rsidRDefault="009D584D" w:rsidP="00D54DEA">
      <w:pPr>
        <w:pStyle w:val="Comments"/>
      </w:pPr>
      <w:r>
        <w:rPr>
          <w:color w:val="000000" w:themeColor="text1"/>
        </w:rPr>
        <w:t>Pre-compensation gaps for segmented transmission</w:t>
      </w:r>
    </w:p>
    <w:p w14:paraId="149D9A64" w14:textId="57AEF5FA" w:rsidR="009D584D" w:rsidRDefault="009D584D" w:rsidP="009D584D">
      <w:pPr>
        <w:pStyle w:val="Doc-title"/>
      </w:pPr>
      <w:r w:rsidRPr="00124800">
        <w:t>R2-22</w:t>
      </w:r>
      <w:r w:rsidRPr="00124800">
        <w:t>0</w:t>
      </w:r>
      <w:r w:rsidRPr="00124800">
        <w:t>7059</w:t>
      </w:r>
      <w:r>
        <w:tab/>
        <w:t>Discussion on segmented precompensation gap configuration in IoT NTN</w:t>
      </w:r>
      <w:r>
        <w:tab/>
        <w:t>OPPO</w:t>
      </w:r>
      <w:r>
        <w:tab/>
        <w:t>discussion</w:t>
      </w:r>
      <w:r>
        <w:tab/>
        <w:t>Rel-17</w:t>
      </w:r>
      <w:r>
        <w:tab/>
        <w:t>LTE_NBIOT_eMTC_NTN</w:t>
      </w:r>
    </w:p>
    <w:p w14:paraId="29D457BA" w14:textId="35CB5E79" w:rsidR="009D584D" w:rsidRPr="009D584D" w:rsidRDefault="009D584D" w:rsidP="00E07E4A">
      <w:pPr>
        <w:pStyle w:val="Doc-text2"/>
        <w:numPr>
          <w:ilvl w:val="0"/>
          <w:numId w:val="11"/>
        </w:numPr>
      </w:pPr>
      <w:r>
        <w:t>Discussed in offline 105</w:t>
      </w:r>
    </w:p>
    <w:p w14:paraId="0328108B" w14:textId="42E5AE0F" w:rsidR="009D584D" w:rsidRDefault="009D584D" w:rsidP="009D584D">
      <w:pPr>
        <w:pStyle w:val="Doc-title"/>
      </w:pPr>
      <w:r w:rsidRPr="00124800">
        <w:t>R2-2207308</w:t>
      </w:r>
      <w:r>
        <w:tab/>
        <w:t>Add TX gap parameter and capability for IoT NTN</w:t>
      </w:r>
      <w:r>
        <w:tab/>
        <w:t>MediaTek Inc.</w:t>
      </w:r>
      <w:r>
        <w:tab/>
        <w:t>CR</w:t>
      </w:r>
      <w:r>
        <w:tab/>
        <w:t>Rel-17</w:t>
      </w:r>
      <w:r>
        <w:tab/>
        <w:t>36.331</w:t>
      </w:r>
      <w:r>
        <w:tab/>
        <w:t>17.1.0</w:t>
      </w:r>
      <w:r>
        <w:tab/>
        <w:t>4833</w:t>
      </w:r>
      <w:r>
        <w:tab/>
        <w:t>-</w:t>
      </w:r>
      <w:r>
        <w:tab/>
        <w:t>F</w:t>
      </w:r>
      <w:r>
        <w:tab/>
        <w:t>LTE_NBIOT_eMTC_NTN-Core</w:t>
      </w:r>
    </w:p>
    <w:p w14:paraId="55F40685" w14:textId="5D420F9A" w:rsidR="009D584D" w:rsidRPr="009D584D" w:rsidRDefault="009D584D" w:rsidP="00E07E4A">
      <w:pPr>
        <w:pStyle w:val="Doc-text2"/>
        <w:numPr>
          <w:ilvl w:val="0"/>
          <w:numId w:val="11"/>
        </w:numPr>
      </w:pPr>
      <w:r>
        <w:t>Discussed in offline 105</w:t>
      </w:r>
    </w:p>
    <w:p w14:paraId="6E4741C9" w14:textId="1521720F" w:rsidR="009D584D" w:rsidRDefault="009D584D" w:rsidP="009D584D">
      <w:pPr>
        <w:pStyle w:val="Doc-title"/>
      </w:pPr>
      <w:r w:rsidRPr="00124800">
        <w:t>R2-2208684</w:t>
      </w:r>
      <w:r>
        <w:tab/>
        <w:t>RRC changes for Gap configuration for uplink segemented tansmission in IoT-NTN</w:t>
      </w:r>
      <w:r>
        <w:tab/>
        <w:t>Nokia, Nokia SHanghai Bell</w:t>
      </w:r>
      <w:r>
        <w:tab/>
        <w:t>CR</w:t>
      </w:r>
      <w:r>
        <w:tab/>
        <w:t>Rel-17</w:t>
      </w:r>
      <w:r>
        <w:tab/>
        <w:t>36.331</w:t>
      </w:r>
      <w:r>
        <w:tab/>
        <w:t>17.1.0</w:t>
      </w:r>
      <w:r>
        <w:tab/>
        <w:t>4852</w:t>
      </w:r>
      <w:r>
        <w:tab/>
        <w:t>2</w:t>
      </w:r>
      <w:r>
        <w:tab/>
        <w:t>B</w:t>
      </w:r>
      <w:r>
        <w:tab/>
        <w:t>LTE_NBIOT_eMTC_NTN</w:t>
      </w:r>
    </w:p>
    <w:p w14:paraId="4A5D802E" w14:textId="0CE03095" w:rsidR="009D584D" w:rsidRPr="009D584D" w:rsidRDefault="009D584D" w:rsidP="00E07E4A">
      <w:pPr>
        <w:pStyle w:val="Doc-text2"/>
        <w:numPr>
          <w:ilvl w:val="0"/>
          <w:numId w:val="11"/>
        </w:numPr>
      </w:pPr>
      <w:r>
        <w:t>Discussed in offline 105</w:t>
      </w:r>
    </w:p>
    <w:p w14:paraId="0BC08D15" w14:textId="77777777" w:rsidR="009D584D" w:rsidRDefault="009D584D" w:rsidP="00D54DEA">
      <w:pPr>
        <w:pStyle w:val="Comments"/>
      </w:pPr>
    </w:p>
    <w:p w14:paraId="38C55427" w14:textId="053A3CAE" w:rsidR="009D584D" w:rsidRDefault="009D584D" w:rsidP="00D54DEA">
      <w:pPr>
        <w:pStyle w:val="Comments"/>
      </w:pPr>
      <w:r>
        <w:rPr>
          <w:color w:val="000000" w:themeColor="text1"/>
        </w:rPr>
        <w:t>coarse UE location reporting</w:t>
      </w:r>
    </w:p>
    <w:p w14:paraId="1FB30323" w14:textId="01DF2323" w:rsidR="009D584D" w:rsidRDefault="009D584D" w:rsidP="009D584D">
      <w:pPr>
        <w:pStyle w:val="Doc-title"/>
      </w:pPr>
      <w:r w:rsidRPr="00124800">
        <w:t>R2-22</w:t>
      </w:r>
      <w:r w:rsidRPr="00124800">
        <w:t>0</w:t>
      </w:r>
      <w:r w:rsidRPr="00124800">
        <w:t>8294</w:t>
      </w:r>
      <w:r>
        <w:tab/>
        <w:t xml:space="preserve">Correction to coarseLocationInfo field description for IoT NTN </w:t>
      </w:r>
      <w:r>
        <w:tab/>
        <w:t>Eutelsat S.A.</w:t>
      </w:r>
      <w:r>
        <w:tab/>
        <w:t>CR</w:t>
      </w:r>
      <w:r>
        <w:tab/>
        <w:t>Rel-17</w:t>
      </w:r>
      <w:r>
        <w:tab/>
        <w:t>36.331</w:t>
      </w:r>
      <w:r>
        <w:tab/>
        <w:t>17.1.0</w:t>
      </w:r>
      <w:r>
        <w:tab/>
        <w:t>4856</w:t>
      </w:r>
      <w:r>
        <w:tab/>
        <w:t>-</w:t>
      </w:r>
      <w:r>
        <w:tab/>
        <w:t>F</w:t>
      </w:r>
      <w:r>
        <w:tab/>
        <w:t>LTE_NBIOT_eMTC_NTN-Core</w:t>
      </w:r>
    </w:p>
    <w:p w14:paraId="0FB47549" w14:textId="7A17F12B" w:rsidR="009D584D" w:rsidRPr="009D584D" w:rsidRDefault="009D584D" w:rsidP="00E07E4A">
      <w:pPr>
        <w:pStyle w:val="Doc-text2"/>
        <w:numPr>
          <w:ilvl w:val="0"/>
          <w:numId w:val="11"/>
        </w:numPr>
      </w:pPr>
      <w:r>
        <w:t>Discussed in offline 105</w:t>
      </w:r>
    </w:p>
    <w:p w14:paraId="64213048" w14:textId="6ABFC34B" w:rsidR="009D584D" w:rsidRDefault="009D584D" w:rsidP="009D584D">
      <w:pPr>
        <w:pStyle w:val="Doc-title"/>
      </w:pPr>
      <w:r w:rsidRPr="00124800">
        <w:t>R2-22</w:t>
      </w:r>
      <w:r w:rsidRPr="00124800">
        <w:t>0</w:t>
      </w:r>
      <w:r w:rsidRPr="00124800">
        <w:t>8</w:t>
      </w:r>
      <w:r w:rsidRPr="00124800">
        <w:t>574</w:t>
      </w:r>
      <w:r>
        <w:tab/>
        <w:t>correction on coarselocationreq</w:t>
      </w:r>
      <w:r>
        <w:tab/>
        <w:t>Xiaomi, Thales</w:t>
      </w:r>
      <w:r>
        <w:tab/>
        <w:t>CR</w:t>
      </w:r>
      <w:r>
        <w:tab/>
        <w:t>Rel-17</w:t>
      </w:r>
      <w:r>
        <w:tab/>
        <w:t>36.331</w:t>
      </w:r>
      <w:r>
        <w:tab/>
        <w:t>17.1.0</w:t>
      </w:r>
      <w:r>
        <w:tab/>
        <w:t>4863</w:t>
      </w:r>
      <w:r>
        <w:tab/>
        <w:t>-</w:t>
      </w:r>
      <w:r>
        <w:tab/>
        <w:t>F</w:t>
      </w:r>
      <w:r>
        <w:tab/>
        <w:t>LTE_NBIOT_eMTC_NTN</w:t>
      </w:r>
    </w:p>
    <w:p w14:paraId="038C00A0" w14:textId="111C2807" w:rsidR="009D584D" w:rsidRPr="009D584D" w:rsidRDefault="009D584D" w:rsidP="00E07E4A">
      <w:pPr>
        <w:pStyle w:val="Doc-text2"/>
        <w:numPr>
          <w:ilvl w:val="0"/>
          <w:numId w:val="11"/>
        </w:numPr>
      </w:pPr>
      <w:r>
        <w:t>Discussed in offline 105</w:t>
      </w:r>
    </w:p>
    <w:p w14:paraId="0D26AC77" w14:textId="77777777" w:rsidR="009D584D" w:rsidRDefault="009D584D" w:rsidP="00D54DEA">
      <w:pPr>
        <w:pStyle w:val="Comments"/>
      </w:pPr>
    </w:p>
    <w:p w14:paraId="263690E4" w14:textId="0FC0142D" w:rsidR="009D584D" w:rsidRDefault="009D584D" w:rsidP="00D54DEA">
      <w:pPr>
        <w:pStyle w:val="Comments"/>
      </w:pPr>
      <w:r>
        <w:rPr>
          <w:color w:val="000000" w:themeColor="text1"/>
        </w:rPr>
        <w:t>neighbour cell ephemeris</w:t>
      </w:r>
    </w:p>
    <w:p w14:paraId="4D76CAAD" w14:textId="6BD4D935" w:rsidR="009D584D" w:rsidRDefault="009D584D" w:rsidP="009D584D">
      <w:pPr>
        <w:pStyle w:val="Doc-title"/>
      </w:pPr>
      <w:r w:rsidRPr="00124800">
        <w:t>R2-2207150</w:t>
      </w:r>
      <w:r>
        <w:tab/>
        <w:t>Discussion on neighbour cell ephemeris</w:t>
      </w:r>
      <w:r>
        <w:tab/>
        <w:t>Huawei, HiSilicon</w:t>
      </w:r>
      <w:r>
        <w:tab/>
        <w:t>discussion</w:t>
      </w:r>
      <w:r>
        <w:tab/>
        <w:t>Rel-17</w:t>
      </w:r>
      <w:r>
        <w:tab/>
        <w:t>LTE_NBIOT_eMTC_NTN</w:t>
      </w:r>
    </w:p>
    <w:p w14:paraId="00384733" w14:textId="6D13107C" w:rsidR="009D584D" w:rsidRPr="009D584D" w:rsidRDefault="009D584D" w:rsidP="00E07E4A">
      <w:pPr>
        <w:pStyle w:val="Doc-text2"/>
        <w:numPr>
          <w:ilvl w:val="0"/>
          <w:numId w:val="11"/>
        </w:numPr>
      </w:pPr>
      <w:r>
        <w:t>Discussed in offline 105</w:t>
      </w:r>
    </w:p>
    <w:p w14:paraId="614A3BDE" w14:textId="3F91ADC1" w:rsidR="009D584D" w:rsidRDefault="009D584D" w:rsidP="009D584D">
      <w:pPr>
        <w:pStyle w:val="Doc-title"/>
      </w:pPr>
      <w:r w:rsidRPr="00124800">
        <w:t>R2-2207151</w:t>
      </w:r>
      <w:r>
        <w:tab/>
        <w:t>Correction to 36.331 on neighbour cell ephemeris</w:t>
      </w:r>
      <w:r>
        <w:tab/>
        <w:t>Huawei, HiSilicon</w:t>
      </w:r>
      <w:r>
        <w:tab/>
        <w:t>CR</w:t>
      </w:r>
      <w:r>
        <w:tab/>
        <w:t>Rel-17</w:t>
      </w:r>
      <w:r>
        <w:tab/>
        <w:t>36.331</w:t>
      </w:r>
      <w:r>
        <w:tab/>
        <w:t>17.1.0</w:t>
      </w:r>
      <w:r>
        <w:tab/>
        <w:t>4831</w:t>
      </w:r>
      <w:r>
        <w:tab/>
        <w:t>-</w:t>
      </w:r>
      <w:r>
        <w:tab/>
        <w:t>F</w:t>
      </w:r>
      <w:r>
        <w:tab/>
        <w:t>LTE_NBIOT_eMTC_NTN</w:t>
      </w:r>
    </w:p>
    <w:p w14:paraId="0F6C67A6" w14:textId="4E207938" w:rsidR="009D584D" w:rsidRPr="009D584D" w:rsidRDefault="009D584D" w:rsidP="00E07E4A">
      <w:pPr>
        <w:pStyle w:val="Doc-text2"/>
        <w:numPr>
          <w:ilvl w:val="0"/>
          <w:numId w:val="11"/>
        </w:numPr>
      </w:pPr>
      <w:r>
        <w:t>Discussed in offline 105</w:t>
      </w:r>
    </w:p>
    <w:p w14:paraId="684626E0" w14:textId="77777777" w:rsidR="009D584D" w:rsidRDefault="009D584D" w:rsidP="00D54DEA">
      <w:pPr>
        <w:pStyle w:val="Comments"/>
      </w:pPr>
    </w:p>
    <w:p w14:paraId="2A5B88D8" w14:textId="77777777" w:rsidR="009D584D" w:rsidRDefault="009D584D" w:rsidP="00D54DEA">
      <w:pPr>
        <w:pStyle w:val="Comments"/>
      </w:pPr>
    </w:p>
    <w:p w14:paraId="5EC38DD1" w14:textId="77777777" w:rsidR="009D584D" w:rsidRPr="00A40B6D" w:rsidRDefault="009D584D" w:rsidP="009D584D">
      <w:pPr>
        <w:pStyle w:val="EmailDiscussion"/>
        <w:rPr>
          <w:lang w:val="en-US"/>
        </w:rPr>
      </w:pPr>
      <w:r w:rsidRPr="00146D15">
        <w:rPr>
          <w:lang w:val="en-US"/>
        </w:rPr>
        <w:t>[AT</w:t>
      </w:r>
      <w:r>
        <w:rPr>
          <w:lang w:val="en-US"/>
        </w:rPr>
        <w:t>119-e][105</w:t>
      </w:r>
      <w:r w:rsidRPr="00146D15">
        <w:rPr>
          <w:lang w:val="en-US"/>
        </w:rPr>
        <w:t>][</w:t>
      </w:r>
      <w:r>
        <w:rPr>
          <w:lang w:val="en-US"/>
        </w:rPr>
        <w:t>IoT-NTN</w:t>
      </w:r>
      <w:r w:rsidRPr="00146D15">
        <w:rPr>
          <w:lang w:val="en-US"/>
        </w:rPr>
        <w:t xml:space="preserve">] </w:t>
      </w:r>
      <w:r>
        <w:rPr>
          <w:lang w:val="en-US"/>
        </w:rPr>
        <w:t>RRC corrections (Huawei</w:t>
      </w:r>
      <w:r w:rsidRPr="00146D15">
        <w:rPr>
          <w:lang w:val="en-US"/>
        </w:rPr>
        <w:t>)</w:t>
      </w:r>
    </w:p>
    <w:p w14:paraId="0F246E82" w14:textId="77777777" w:rsidR="009D584D" w:rsidRPr="00046AF4" w:rsidRDefault="009D584D" w:rsidP="009D584D">
      <w:pPr>
        <w:pStyle w:val="EmailDiscussion2"/>
        <w:ind w:left="1619" w:firstLine="0"/>
        <w:rPr>
          <w:color w:val="808080" w:themeColor="background1" w:themeShade="80"/>
        </w:rPr>
      </w:pPr>
      <w:r w:rsidRPr="00046AF4">
        <w:rPr>
          <w:color w:val="808080" w:themeColor="background1" w:themeShade="80"/>
        </w:rPr>
        <w:t>Initial scope: Discuss corrections related to pre-compensation gaps for segmented transmission, coarse UE location reporting and neighbour cell ephemeris (from proposals in R2-2207059, R2-2207308, R2-2208684, R2-2208294, R2-2208574, R2-2207150, R2-2207151)</w:t>
      </w:r>
    </w:p>
    <w:p w14:paraId="03B03411" w14:textId="77777777" w:rsidR="009D584D" w:rsidRPr="00046AF4" w:rsidRDefault="009D584D" w:rsidP="009D584D">
      <w:pPr>
        <w:pStyle w:val="EmailDiscussion2"/>
        <w:ind w:left="1619" w:firstLine="0"/>
        <w:rPr>
          <w:color w:val="808080" w:themeColor="background1" w:themeShade="80"/>
        </w:rPr>
      </w:pPr>
      <w:r w:rsidRPr="00046AF4">
        <w:rPr>
          <w:color w:val="808080" w:themeColor="background1" w:themeShade="80"/>
        </w:rPr>
        <w:t>Initial intended outcome: Summary of the offline discussion with e.g.:</w:t>
      </w:r>
    </w:p>
    <w:p w14:paraId="19CA248E" w14:textId="77777777" w:rsidR="009D584D" w:rsidRPr="00046AF4" w:rsidRDefault="009D584D" w:rsidP="00E07E4A">
      <w:pPr>
        <w:pStyle w:val="EmailDiscussion2"/>
        <w:numPr>
          <w:ilvl w:val="0"/>
          <w:numId w:val="10"/>
        </w:numPr>
        <w:rPr>
          <w:color w:val="808080" w:themeColor="background1" w:themeShade="80"/>
        </w:rPr>
      </w:pPr>
      <w:r w:rsidRPr="00046AF4">
        <w:rPr>
          <w:color w:val="808080" w:themeColor="background1" w:themeShade="80"/>
        </w:rPr>
        <w:t>List of proposals for agreement (if any)</w:t>
      </w:r>
    </w:p>
    <w:p w14:paraId="7AE90DC9" w14:textId="77777777" w:rsidR="009D584D" w:rsidRPr="00046AF4" w:rsidRDefault="009D584D" w:rsidP="00E07E4A">
      <w:pPr>
        <w:pStyle w:val="EmailDiscussion2"/>
        <w:numPr>
          <w:ilvl w:val="0"/>
          <w:numId w:val="10"/>
        </w:numPr>
        <w:rPr>
          <w:color w:val="808080" w:themeColor="background1" w:themeShade="80"/>
        </w:rPr>
      </w:pPr>
      <w:r w:rsidRPr="00046AF4">
        <w:rPr>
          <w:color w:val="808080" w:themeColor="background1" w:themeShade="80"/>
        </w:rPr>
        <w:t>List of proposals that require online discussions</w:t>
      </w:r>
    </w:p>
    <w:p w14:paraId="59C2CCAE" w14:textId="77777777" w:rsidR="009D584D" w:rsidRPr="00046AF4" w:rsidRDefault="009D584D" w:rsidP="00E07E4A">
      <w:pPr>
        <w:pStyle w:val="EmailDiscussion2"/>
        <w:numPr>
          <w:ilvl w:val="0"/>
          <w:numId w:val="10"/>
        </w:numPr>
        <w:rPr>
          <w:color w:val="808080" w:themeColor="background1" w:themeShade="80"/>
        </w:rPr>
      </w:pPr>
      <w:r w:rsidRPr="00046AF4">
        <w:rPr>
          <w:color w:val="808080" w:themeColor="background1" w:themeShade="80"/>
        </w:rPr>
        <w:t>List of proposals that should not be pursued (if any)</w:t>
      </w:r>
    </w:p>
    <w:p w14:paraId="2133285F" w14:textId="77777777" w:rsidR="009D584D" w:rsidRPr="00046AF4" w:rsidRDefault="009D584D" w:rsidP="009D584D">
      <w:pPr>
        <w:pStyle w:val="EmailDiscussion2"/>
        <w:ind w:left="1619" w:firstLine="0"/>
        <w:rPr>
          <w:color w:val="808080" w:themeColor="background1" w:themeShade="80"/>
        </w:rPr>
      </w:pPr>
      <w:r w:rsidRPr="00046AF4">
        <w:rPr>
          <w:color w:val="808080" w:themeColor="background1" w:themeShade="80"/>
        </w:rPr>
        <w:t>Initial deadline (for companies' feedback): Thursday 2022-08-18 0600 UTC</w:t>
      </w:r>
    </w:p>
    <w:p w14:paraId="42A09356" w14:textId="379012F9" w:rsidR="009D584D" w:rsidRPr="00046AF4" w:rsidRDefault="009D584D" w:rsidP="009D584D">
      <w:pPr>
        <w:pStyle w:val="EmailDiscussion2"/>
        <w:ind w:left="1619" w:firstLine="0"/>
        <w:rPr>
          <w:color w:val="808080" w:themeColor="background1" w:themeShade="80"/>
        </w:rPr>
      </w:pPr>
      <w:r w:rsidRPr="00046AF4">
        <w:rPr>
          <w:color w:val="808080" w:themeColor="background1" w:themeShade="80"/>
        </w:rPr>
        <w:t>Initial deadline (for rapporteur's summary in </w:t>
      </w:r>
      <w:r w:rsidRPr="00124800">
        <w:rPr>
          <w:color w:val="808080" w:themeColor="background1" w:themeShade="80"/>
        </w:rPr>
        <w:t>R2-2208755</w:t>
      </w:r>
      <w:r w:rsidRPr="00046AF4">
        <w:rPr>
          <w:color w:val="808080" w:themeColor="background1" w:themeShade="80"/>
        </w:rPr>
        <w:t>): Thursday 2022-08-18 1000 UTC</w:t>
      </w:r>
    </w:p>
    <w:p w14:paraId="7554AA21" w14:textId="6B1F73F5" w:rsidR="0063592E" w:rsidRPr="002024F8" w:rsidRDefault="0063592E" w:rsidP="0063592E">
      <w:pPr>
        <w:pStyle w:val="EmailDiscussion2"/>
        <w:ind w:left="1619" w:firstLine="0"/>
        <w:rPr>
          <w:color w:val="808080" w:themeColor="background1" w:themeShade="80"/>
        </w:rPr>
      </w:pPr>
      <w:r w:rsidRPr="002024F8">
        <w:rPr>
          <w:color w:val="808080" w:themeColor="background1" w:themeShade="80"/>
        </w:rPr>
        <w:t>Updated scope: Discuss remaining RRC corrections</w:t>
      </w:r>
    </w:p>
    <w:p w14:paraId="4C0FA4E8" w14:textId="7990FAEB" w:rsidR="0063592E" w:rsidRPr="002024F8" w:rsidRDefault="0063592E" w:rsidP="0063592E">
      <w:pPr>
        <w:pStyle w:val="EmailDiscussion2"/>
        <w:ind w:left="1619" w:firstLine="0"/>
        <w:rPr>
          <w:color w:val="808080" w:themeColor="background1" w:themeShade="80"/>
        </w:rPr>
      </w:pPr>
      <w:r w:rsidRPr="002024F8">
        <w:rPr>
          <w:color w:val="808080" w:themeColor="background1" w:themeShade="80"/>
        </w:rPr>
        <w:t>Updated intended outcome: Summary of the offline discussion with e.g.:</w:t>
      </w:r>
    </w:p>
    <w:p w14:paraId="0F3627EF" w14:textId="77777777" w:rsidR="0063592E" w:rsidRPr="002024F8" w:rsidRDefault="0063592E" w:rsidP="00E07E4A">
      <w:pPr>
        <w:pStyle w:val="EmailDiscussion2"/>
        <w:numPr>
          <w:ilvl w:val="0"/>
          <w:numId w:val="10"/>
        </w:numPr>
        <w:rPr>
          <w:color w:val="808080" w:themeColor="background1" w:themeShade="80"/>
        </w:rPr>
      </w:pPr>
      <w:r w:rsidRPr="002024F8">
        <w:rPr>
          <w:color w:val="808080" w:themeColor="background1" w:themeShade="80"/>
        </w:rPr>
        <w:t>List of proposals for agreement (if any)</w:t>
      </w:r>
    </w:p>
    <w:p w14:paraId="2BA6B286" w14:textId="77777777" w:rsidR="0063592E" w:rsidRPr="002024F8" w:rsidRDefault="0063592E" w:rsidP="00E07E4A">
      <w:pPr>
        <w:pStyle w:val="EmailDiscussion2"/>
        <w:numPr>
          <w:ilvl w:val="0"/>
          <w:numId w:val="10"/>
        </w:numPr>
        <w:rPr>
          <w:color w:val="808080" w:themeColor="background1" w:themeShade="80"/>
        </w:rPr>
      </w:pPr>
      <w:r w:rsidRPr="002024F8">
        <w:rPr>
          <w:color w:val="808080" w:themeColor="background1" w:themeShade="80"/>
        </w:rPr>
        <w:t>List of proposals that require online discussions</w:t>
      </w:r>
    </w:p>
    <w:p w14:paraId="351B8916" w14:textId="77777777" w:rsidR="0063592E" w:rsidRPr="002024F8" w:rsidRDefault="0063592E" w:rsidP="00E07E4A">
      <w:pPr>
        <w:pStyle w:val="EmailDiscussion2"/>
        <w:numPr>
          <w:ilvl w:val="0"/>
          <w:numId w:val="10"/>
        </w:numPr>
        <w:rPr>
          <w:color w:val="808080" w:themeColor="background1" w:themeShade="80"/>
        </w:rPr>
      </w:pPr>
      <w:r w:rsidRPr="002024F8">
        <w:rPr>
          <w:color w:val="808080" w:themeColor="background1" w:themeShade="80"/>
        </w:rPr>
        <w:t>List of proposals that should not be pursued (if any)</w:t>
      </w:r>
    </w:p>
    <w:p w14:paraId="37BAF5AE" w14:textId="7BA5A8E8" w:rsidR="0063592E" w:rsidRPr="002024F8" w:rsidRDefault="0063592E" w:rsidP="0063592E">
      <w:pPr>
        <w:pStyle w:val="EmailDiscussion2"/>
        <w:ind w:left="1619" w:firstLine="0"/>
        <w:rPr>
          <w:color w:val="808080" w:themeColor="background1" w:themeShade="80"/>
        </w:rPr>
      </w:pPr>
      <w:r w:rsidRPr="002024F8">
        <w:rPr>
          <w:color w:val="808080" w:themeColor="background1" w:themeShade="80"/>
        </w:rPr>
        <w:t>Updated deadline (for companies' feedback): Monday 2022-08-22 1200 UTC</w:t>
      </w:r>
    </w:p>
    <w:p w14:paraId="1A6FEC8E" w14:textId="5B79A7D2" w:rsidR="0063592E" w:rsidRPr="002024F8" w:rsidRDefault="004D4DDA" w:rsidP="0063592E">
      <w:pPr>
        <w:pStyle w:val="EmailDiscussion2"/>
        <w:ind w:left="1619" w:firstLine="0"/>
        <w:rPr>
          <w:color w:val="808080" w:themeColor="background1" w:themeShade="80"/>
        </w:rPr>
      </w:pPr>
      <w:r w:rsidRPr="002024F8">
        <w:rPr>
          <w:color w:val="808080" w:themeColor="background1" w:themeShade="80"/>
        </w:rPr>
        <w:t>Updated</w:t>
      </w:r>
      <w:r w:rsidR="0063592E" w:rsidRPr="002024F8">
        <w:rPr>
          <w:color w:val="808080" w:themeColor="background1" w:themeShade="80"/>
        </w:rPr>
        <w:t xml:space="preserve"> deadline (for rapporteur's summary in </w:t>
      </w:r>
      <w:r w:rsidR="0063592E" w:rsidRPr="00124800">
        <w:rPr>
          <w:color w:val="808080" w:themeColor="background1" w:themeShade="80"/>
        </w:rPr>
        <w:t>R2-22</w:t>
      </w:r>
      <w:r w:rsidRPr="00124800">
        <w:rPr>
          <w:color w:val="808080" w:themeColor="background1" w:themeShade="80"/>
        </w:rPr>
        <w:t>08756</w:t>
      </w:r>
      <w:r w:rsidR="0063592E" w:rsidRPr="002024F8">
        <w:rPr>
          <w:color w:val="808080" w:themeColor="background1" w:themeShade="80"/>
        </w:rPr>
        <w:t>): Monday 2022-08-22 2000 UTC</w:t>
      </w:r>
    </w:p>
    <w:p w14:paraId="77F22AE4" w14:textId="4CF26C75" w:rsidR="002024F8" w:rsidRPr="002024F8" w:rsidRDefault="0063592E" w:rsidP="002024F8">
      <w:pPr>
        <w:pStyle w:val="EmailDiscussion2"/>
        <w:ind w:left="1619" w:firstLine="0"/>
        <w:rPr>
          <w:color w:val="808080" w:themeColor="background1" w:themeShade="80"/>
          <w:u w:val="single"/>
        </w:rPr>
      </w:pPr>
      <w:r w:rsidRPr="002024F8">
        <w:rPr>
          <w:color w:val="808080" w:themeColor="background1" w:themeShade="80"/>
          <w:u w:val="single"/>
        </w:rPr>
        <w:t>Proposals mark</w:t>
      </w:r>
      <w:r w:rsidR="004D4DDA" w:rsidRPr="002024F8">
        <w:rPr>
          <w:color w:val="808080" w:themeColor="background1" w:themeShade="80"/>
          <w:u w:val="single"/>
        </w:rPr>
        <w:t>ed "for agreement" in </w:t>
      </w:r>
      <w:r w:rsidR="004D4DDA" w:rsidRPr="00124800">
        <w:rPr>
          <w:color w:val="808080" w:themeColor="background1" w:themeShade="80"/>
          <w:u w:val="single"/>
        </w:rPr>
        <w:t>R2-2208756</w:t>
      </w:r>
      <w:r w:rsidRPr="002024F8">
        <w:rPr>
          <w:color w:val="808080" w:themeColor="background1" w:themeShade="80"/>
          <w:u w:val="single"/>
        </w:rPr>
        <w:t> not challenged until Tuesday 2022-08-23 08:00 UTC will be declared as agreed via email by the session chair (for the rest the disc</w:t>
      </w:r>
      <w:r w:rsidR="00EA526E" w:rsidRPr="002024F8">
        <w:rPr>
          <w:color w:val="808080" w:themeColor="background1" w:themeShade="80"/>
          <w:u w:val="single"/>
        </w:rPr>
        <w:t>ussion might continue offline).</w:t>
      </w:r>
    </w:p>
    <w:p w14:paraId="457B9750" w14:textId="72A32B83" w:rsidR="002024F8" w:rsidRPr="00AA47BE" w:rsidRDefault="002024F8" w:rsidP="002024F8">
      <w:pPr>
        <w:pStyle w:val="EmailDiscussion2"/>
        <w:ind w:left="1619" w:firstLine="0"/>
        <w:rPr>
          <w:color w:val="000000" w:themeColor="text1"/>
        </w:rPr>
      </w:pPr>
      <w:r>
        <w:rPr>
          <w:color w:val="000000" w:themeColor="text1"/>
        </w:rPr>
        <w:t>Final scope:</w:t>
      </w:r>
      <w:r w:rsidRPr="002A41B8">
        <w:rPr>
          <w:color w:val="000000" w:themeColor="text1"/>
        </w:rPr>
        <w:t xml:space="preserve"> </w:t>
      </w:r>
      <w:r>
        <w:rPr>
          <w:color w:val="000000" w:themeColor="text1"/>
        </w:rPr>
        <w:t xml:space="preserve">Update the RRC </w:t>
      </w:r>
      <w:r>
        <w:rPr>
          <w:rFonts w:cs="Arial"/>
          <w:color w:val="000000"/>
          <w:szCs w:val="20"/>
          <w:shd w:val="clear" w:color="auto" w:fill="FFFFFF"/>
        </w:rPr>
        <w:t>CR considering the meeting agreements</w:t>
      </w:r>
    </w:p>
    <w:p w14:paraId="3168BFEA" w14:textId="59ED32E8" w:rsidR="002024F8" w:rsidRPr="00BE132B" w:rsidRDefault="002024F8" w:rsidP="002024F8">
      <w:pPr>
        <w:pStyle w:val="EmailDiscussion2"/>
        <w:ind w:left="1619" w:firstLine="0"/>
        <w:rPr>
          <w:color w:val="000000" w:themeColor="text1"/>
        </w:rPr>
      </w:pPr>
      <w:r>
        <w:rPr>
          <w:color w:val="000000" w:themeColor="text1"/>
        </w:rPr>
        <w:t>Final i</w:t>
      </w:r>
      <w:r w:rsidRPr="00BE132B">
        <w:rPr>
          <w:color w:val="000000" w:themeColor="text1"/>
        </w:rPr>
        <w:t xml:space="preserve">ntended outcome: </w:t>
      </w:r>
      <w:r>
        <w:rPr>
          <w:color w:val="000000" w:themeColor="text1"/>
        </w:rPr>
        <w:t>Agreeable RRC CR</w:t>
      </w:r>
    </w:p>
    <w:p w14:paraId="1A974469" w14:textId="76E6A40E" w:rsidR="002024F8" w:rsidRPr="00BE132B" w:rsidRDefault="002024F8" w:rsidP="002024F8">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2022-08-25 180</w:t>
      </w:r>
      <w:r w:rsidRPr="00BE132B">
        <w:rPr>
          <w:color w:val="000000" w:themeColor="text1"/>
        </w:rPr>
        <w:t>0 UTC</w:t>
      </w:r>
    </w:p>
    <w:p w14:paraId="38281FCD" w14:textId="1F9EBDFC" w:rsidR="002024F8" w:rsidRPr="00F27799" w:rsidRDefault="002024F8" w:rsidP="002024F8">
      <w:pPr>
        <w:pStyle w:val="EmailDiscussion2"/>
        <w:ind w:left="1619" w:firstLine="0"/>
        <w:rPr>
          <w:color w:val="000000" w:themeColor="text1"/>
        </w:rPr>
      </w:pPr>
      <w:r>
        <w:rPr>
          <w:color w:val="000000" w:themeColor="text1"/>
        </w:rPr>
        <w:t>D</w:t>
      </w:r>
      <w:r w:rsidRPr="00BE132B">
        <w:rPr>
          <w:color w:val="000000" w:themeColor="text1"/>
        </w:rPr>
        <w:t xml:space="preserve">eadline (for </w:t>
      </w:r>
      <w:r>
        <w:rPr>
          <w:color w:val="000000" w:themeColor="text1"/>
        </w:rPr>
        <w:t xml:space="preserve">RRC CR in </w:t>
      </w:r>
      <w:r w:rsidRPr="00BE132B">
        <w:rPr>
          <w:color w:val="000000" w:themeColor="text1"/>
        </w:rPr>
        <w:t>R2-22</w:t>
      </w:r>
      <w:r>
        <w:rPr>
          <w:color w:val="000000" w:themeColor="text1"/>
        </w:rPr>
        <w:t>08784</w:t>
      </w:r>
      <w:r w:rsidRPr="00BE132B">
        <w:rPr>
          <w:color w:val="000000" w:themeColor="text1"/>
        </w:rPr>
        <w:t>): </w:t>
      </w:r>
      <w:r>
        <w:rPr>
          <w:color w:val="000000" w:themeColor="text1"/>
        </w:rPr>
        <w:t>Friday 2022-08-26 08</w:t>
      </w:r>
      <w:r w:rsidRPr="00BE132B">
        <w:rPr>
          <w:color w:val="000000" w:themeColor="text1"/>
        </w:rPr>
        <w:t>00 UTC</w:t>
      </w:r>
    </w:p>
    <w:p w14:paraId="4654DF32" w14:textId="77777777" w:rsidR="002024F8" w:rsidRDefault="002024F8" w:rsidP="00D54DEA">
      <w:pPr>
        <w:pStyle w:val="Comments"/>
      </w:pPr>
    </w:p>
    <w:p w14:paraId="7662958C" w14:textId="77777777" w:rsidR="009D584D" w:rsidRDefault="009D584D" w:rsidP="00D54DEA">
      <w:pPr>
        <w:pStyle w:val="Comments"/>
      </w:pPr>
    </w:p>
    <w:p w14:paraId="68CC3B13" w14:textId="7123F7BB" w:rsidR="009D584D" w:rsidRDefault="009D584D" w:rsidP="009D584D">
      <w:pPr>
        <w:pStyle w:val="Doc-title"/>
      </w:pPr>
      <w:r w:rsidRPr="00124800">
        <w:t>R2-220</w:t>
      </w:r>
      <w:r w:rsidRPr="00124800">
        <w:t>8</w:t>
      </w:r>
      <w:r w:rsidRPr="00124800">
        <w:t>755</w:t>
      </w:r>
      <w:r>
        <w:tab/>
        <w:t>[offline-105] RRC corrections</w:t>
      </w:r>
      <w:r>
        <w:tab/>
        <w:t>Huawei</w:t>
      </w:r>
      <w:r>
        <w:tab/>
        <w:t>discussion</w:t>
      </w:r>
      <w:r>
        <w:tab/>
        <w:t>Rel-17</w:t>
      </w:r>
      <w:r>
        <w:tab/>
        <w:t>LTE_NBIOT_eMTC_NTN</w:t>
      </w:r>
    </w:p>
    <w:p w14:paraId="39B26484" w14:textId="77777777" w:rsidR="004A7122" w:rsidRDefault="004A7122" w:rsidP="004A7122">
      <w:pPr>
        <w:pStyle w:val="Comments"/>
      </w:pPr>
      <w:r>
        <w:lastRenderedPageBreak/>
        <w:t>(10/11) Proposal 1: Introduce UL gap configuration for PUSCH/PUCCH/NPUSCH segmented transmission.</w:t>
      </w:r>
    </w:p>
    <w:p w14:paraId="3C0DE58B" w14:textId="1B4D1215" w:rsidR="00D753F8" w:rsidRDefault="00D753F8" w:rsidP="00D753F8">
      <w:pPr>
        <w:pStyle w:val="Doc-text2"/>
      </w:pPr>
      <w:r>
        <w:t>-</w:t>
      </w:r>
      <w:r>
        <w:tab/>
        <w:t>CATT wonders how the NW configures the gap. HW thinks there are not many options to choose from and it’s easy for the NW to configure the gap. HW agrees that it would be possible to leave it to UE implementation but RAN1 has already decided to go this way.</w:t>
      </w:r>
    </w:p>
    <w:p w14:paraId="492F4DE2" w14:textId="2239A002" w:rsidR="00B76117" w:rsidRDefault="00E97B08" w:rsidP="00B76117">
      <w:pPr>
        <w:pStyle w:val="Doc-text2"/>
      </w:pPr>
      <w:r>
        <w:t>-</w:t>
      </w:r>
      <w:r>
        <w:tab/>
        <w:t>QC thinks we should add at the end “based on the reported UE capability”. HW agrees</w:t>
      </w:r>
    </w:p>
    <w:p w14:paraId="6E9BF05B" w14:textId="18DA45ED" w:rsidR="00E97B08" w:rsidRDefault="00E97B08" w:rsidP="00E07E4A">
      <w:pPr>
        <w:pStyle w:val="Doc-text2"/>
        <w:numPr>
          <w:ilvl w:val="0"/>
          <w:numId w:val="11"/>
        </w:numPr>
      </w:pPr>
      <w:r>
        <w:t>Introduce UL gap configuration for PUSCH/PUCCH/NPUSCH segmented transmission, based on the reported UE capability</w:t>
      </w:r>
    </w:p>
    <w:p w14:paraId="0BC6E277" w14:textId="77777777" w:rsidR="004A7122" w:rsidRDefault="004A7122" w:rsidP="004A7122">
      <w:pPr>
        <w:pStyle w:val="Comments"/>
      </w:pPr>
      <w:r>
        <w:t>(8/12) Proposal 2: PUSCH and PUCCH segmented transmission use the same gap configuration.</w:t>
      </w:r>
    </w:p>
    <w:p w14:paraId="29B2A21F" w14:textId="0F4AB0B5" w:rsidR="00E97B08" w:rsidRDefault="00E97B08" w:rsidP="00E07E4A">
      <w:pPr>
        <w:pStyle w:val="Doc-text2"/>
        <w:numPr>
          <w:ilvl w:val="0"/>
          <w:numId w:val="11"/>
        </w:numPr>
      </w:pPr>
      <w:r>
        <w:t>Agreed</w:t>
      </w:r>
    </w:p>
    <w:p w14:paraId="67EA9FC8" w14:textId="77777777" w:rsidR="004A7122" w:rsidRDefault="004A7122" w:rsidP="004A7122">
      <w:pPr>
        <w:pStyle w:val="Comments"/>
      </w:pPr>
      <w:r>
        <w:t>(6/11) Proposal 3: The changes in R2-2208574 are not pursued.</w:t>
      </w:r>
    </w:p>
    <w:p w14:paraId="3F69C195" w14:textId="07BDD64A" w:rsidR="00E97B08" w:rsidRDefault="00E97B08" w:rsidP="00E97B08">
      <w:pPr>
        <w:pStyle w:val="Doc-text2"/>
      </w:pPr>
      <w:r>
        <w:t>-</w:t>
      </w:r>
      <w:r>
        <w:tab/>
        <w:t>Xiaomi thinks we should have this, similarly to what we have for MDT, but are open to discuss where to put it</w:t>
      </w:r>
    </w:p>
    <w:p w14:paraId="18D28DAE" w14:textId="08B75C19" w:rsidR="00E97B08" w:rsidRDefault="00E97B08" w:rsidP="00E97B08">
      <w:pPr>
        <w:pStyle w:val="Doc-text2"/>
      </w:pPr>
      <w:r>
        <w:t>-</w:t>
      </w:r>
      <w:r>
        <w:tab/>
        <w:t>QC thinks this is transparent to the UE so it should be transparent to the UE, so it should not be in RAN2 specs and for sure not in Stage 3. Ericsson agrees. ZTE agrees. Mediatek agrees</w:t>
      </w:r>
    </w:p>
    <w:p w14:paraId="609219E9" w14:textId="7B600B95" w:rsidR="00E97B08" w:rsidRDefault="00E97B08" w:rsidP="00E97B08">
      <w:pPr>
        <w:pStyle w:val="Doc-text2"/>
      </w:pPr>
      <w:r>
        <w:t>-</w:t>
      </w:r>
      <w:r>
        <w:tab/>
        <w:t xml:space="preserve">HW thinks that in any case the sentence is not entirely correct so for the moment would not support it. </w:t>
      </w:r>
    </w:p>
    <w:p w14:paraId="6A0FCE08" w14:textId="2310F399" w:rsidR="00E97B08" w:rsidRDefault="00E97B08" w:rsidP="00E97B08">
      <w:pPr>
        <w:pStyle w:val="Doc-text2"/>
      </w:pPr>
      <w:r>
        <w:t>-</w:t>
      </w:r>
      <w:r>
        <w:tab/>
        <w:t>Intel/CATT/Sony/Nokia thinks there is no need to clarify this</w:t>
      </w:r>
    </w:p>
    <w:p w14:paraId="438C5C03" w14:textId="537BB0E4" w:rsidR="00E97B08" w:rsidRDefault="00E97B08" w:rsidP="00E97B08">
      <w:pPr>
        <w:pStyle w:val="Doc-text2"/>
      </w:pPr>
      <w:r>
        <w:t>-</w:t>
      </w:r>
      <w:r>
        <w:tab/>
        <w:t>Apple thinks we can send a LS to RAN3 on this.</w:t>
      </w:r>
    </w:p>
    <w:p w14:paraId="0D26CEC0" w14:textId="0762CF28" w:rsidR="00B76117" w:rsidRDefault="00B76117" w:rsidP="00E07E4A">
      <w:pPr>
        <w:pStyle w:val="Doc-text2"/>
        <w:numPr>
          <w:ilvl w:val="0"/>
          <w:numId w:val="11"/>
        </w:numPr>
      </w:pPr>
      <w:r>
        <w:t>Agreed</w:t>
      </w:r>
    </w:p>
    <w:p w14:paraId="253BDF14" w14:textId="04E9D777" w:rsidR="00E97B08" w:rsidRDefault="004A7122" w:rsidP="004A7122">
      <w:pPr>
        <w:pStyle w:val="Comments"/>
      </w:pPr>
      <w:r>
        <w:t>(9/10) Proposal 4: The changes in R2-2208294 are agreed.</w:t>
      </w:r>
    </w:p>
    <w:p w14:paraId="68E29F92" w14:textId="19FB9180" w:rsidR="00E97B08" w:rsidRDefault="00E97B08" w:rsidP="00E07E4A">
      <w:pPr>
        <w:pStyle w:val="Doc-text2"/>
        <w:numPr>
          <w:ilvl w:val="0"/>
          <w:numId w:val="11"/>
        </w:numPr>
      </w:pPr>
      <w:r>
        <w:t>Agreed</w:t>
      </w:r>
    </w:p>
    <w:p w14:paraId="487ECC40" w14:textId="77777777" w:rsidR="004A7122" w:rsidRDefault="004A7122" w:rsidP="004A7122">
      <w:pPr>
        <w:pStyle w:val="Comments"/>
      </w:pPr>
      <w:r>
        <w:t>(7/12) Proposal 5: In this release, the NW will not broadcast satellite assistance information for neighbour cells for measurement/mobility purposes.</w:t>
      </w:r>
    </w:p>
    <w:p w14:paraId="2C16C9AA" w14:textId="4692516F" w:rsidR="003238B1" w:rsidRDefault="003238B1" w:rsidP="003238B1">
      <w:pPr>
        <w:pStyle w:val="Doc-text2"/>
      </w:pPr>
      <w:r>
        <w:t>-</w:t>
      </w:r>
      <w:r>
        <w:tab/>
        <w:t>HW indicates that RAN4 thinks that ephemeris information is needed for NR NTN and did not discuss for IoT NTN only due to lack of time so there is a risk we need to come back to this. QC agrees with HW</w:t>
      </w:r>
    </w:p>
    <w:p w14:paraId="397131DA" w14:textId="34CB4BD1" w:rsidR="003238B1" w:rsidRDefault="003238B1" w:rsidP="003238B1">
      <w:pPr>
        <w:pStyle w:val="Doc-text2"/>
      </w:pPr>
      <w:r>
        <w:t>-</w:t>
      </w:r>
      <w:r>
        <w:tab/>
        <w:t xml:space="preserve">QC thinks that broadcasting of assistance information for neighbour cell is already possible </w:t>
      </w:r>
    </w:p>
    <w:p w14:paraId="48AE5CC1" w14:textId="7B24D48A" w:rsidR="003238B1" w:rsidRDefault="003238B1" w:rsidP="003238B1">
      <w:pPr>
        <w:pStyle w:val="Doc-text2"/>
      </w:pPr>
      <w:r>
        <w:t>-</w:t>
      </w:r>
      <w:r>
        <w:tab/>
        <w:t>ZTE suggests to reword as: “in R17, neighbour cell ephemeris information would not be introduced in SIB31”. Oppo supports this</w:t>
      </w:r>
    </w:p>
    <w:p w14:paraId="370D1233" w14:textId="63DFEE28" w:rsidR="003238B1" w:rsidRDefault="00ED45CC" w:rsidP="00E07E4A">
      <w:pPr>
        <w:pStyle w:val="Doc-text2"/>
        <w:numPr>
          <w:ilvl w:val="0"/>
          <w:numId w:val="11"/>
        </w:numPr>
      </w:pPr>
      <w:r>
        <w:t xml:space="preserve">Discussion on the introduction of </w:t>
      </w:r>
      <w:r w:rsidR="003238B1">
        <w:t>cell ephemeris information in SIB31</w:t>
      </w:r>
      <w:r>
        <w:t xml:space="preserve"> is on hold until we receive feedback from RAN4 on this, if any</w:t>
      </w:r>
    </w:p>
    <w:p w14:paraId="1E44D6A1" w14:textId="51EA91E3" w:rsidR="00ED45CC" w:rsidRDefault="004A7122" w:rsidP="004A7122">
      <w:pPr>
        <w:pStyle w:val="Comments"/>
      </w:pPr>
      <w:r>
        <w:t>(8/11) Proposal 6: The changes in R2-2207151 are not pursued.</w:t>
      </w:r>
    </w:p>
    <w:p w14:paraId="4ED74205" w14:textId="77777777" w:rsidR="009D584D" w:rsidRDefault="009D584D" w:rsidP="00D54DEA">
      <w:pPr>
        <w:pStyle w:val="Comments"/>
      </w:pPr>
    </w:p>
    <w:p w14:paraId="51E0F6FD" w14:textId="77777777" w:rsidR="00E82266" w:rsidRDefault="00E82266" w:rsidP="00D54DEA">
      <w:pPr>
        <w:pStyle w:val="Comments"/>
      </w:pPr>
    </w:p>
    <w:p w14:paraId="25AAAD35" w14:textId="77777777" w:rsidR="00E82266" w:rsidRDefault="00E82266" w:rsidP="00E82266">
      <w:pPr>
        <w:pStyle w:val="Doc-text2"/>
        <w:pBdr>
          <w:top w:val="single" w:sz="4" w:space="1" w:color="auto"/>
          <w:left w:val="single" w:sz="4" w:space="4" w:color="auto"/>
          <w:bottom w:val="single" w:sz="4" w:space="1" w:color="auto"/>
          <w:right w:val="single" w:sz="4" w:space="4" w:color="auto"/>
        </w:pBdr>
        <w:ind w:left="1259" w:firstLine="0"/>
      </w:pPr>
      <w:r>
        <w:t>Agreements:</w:t>
      </w:r>
    </w:p>
    <w:p w14:paraId="55893975" w14:textId="3A99F311" w:rsidR="00E82266" w:rsidRDefault="00E82266" w:rsidP="00E07E4A">
      <w:pPr>
        <w:pStyle w:val="Doc-text2"/>
        <w:numPr>
          <w:ilvl w:val="0"/>
          <w:numId w:val="19"/>
        </w:numPr>
        <w:pBdr>
          <w:top w:val="single" w:sz="4" w:space="1" w:color="auto"/>
          <w:left w:val="single" w:sz="4" w:space="4" w:color="auto"/>
          <w:bottom w:val="single" w:sz="4" w:space="1" w:color="auto"/>
          <w:right w:val="single" w:sz="4" w:space="4" w:color="auto"/>
        </w:pBdr>
      </w:pPr>
      <w:r>
        <w:t>Introduce UL gap configuration for PUSCH/PUCCH/NPUSCH segmented transmission, based on the reported UE capability</w:t>
      </w:r>
    </w:p>
    <w:p w14:paraId="0B48FB1B" w14:textId="09D5EED0" w:rsidR="00E82266" w:rsidRDefault="00E82266" w:rsidP="00E07E4A">
      <w:pPr>
        <w:pStyle w:val="Doc-text2"/>
        <w:numPr>
          <w:ilvl w:val="0"/>
          <w:numId w:val="19"/>
        </w:numPr>
        <w:pBdr>
          <w:top w:val="single" w:sz="4" w:space="1" w:color="auto"/>
          <w:left w:val="single" w:sz="4" w:space="4" w:color="auto"/>
          <w:bottom w:val="single" w:sz="4" w:space="1" w:color="auto"/>
          <w:right w:val="single" w:sz="4" w:space="4" w:color="auto"/>
        </w:pBdr>
      </w:pPr>
      <w:r>
        <w:t>PUSCH and PUCCH segmented transmission use the same gap configuration.</w:t>
      </w:r>
    </w:p>
    <w:p w14:paraId="12C51C73" w14:textId="2EE11AE1" w:rsidR="00E82266" w:rsidRDefault="00E82266" w:rsidP="00E07E4A">
      <w:pPr>
        <w:pStyle w:val="Doc-text2"/>
        <w:numPr>
          <w:ilvl w:val="0"/>
          <w:numId w:val="19"/>
        </w:numPr>
        <w:pBdr>
          <w:top w:val="single" w:sz="4" w:space="1" w:color="auto"/>
          <w:left w:val="single" w:sz="4" w:space="4" w:color="auto"/>
          <w:bottom w:val="single" w:sz="4" w:space="1" w:color="auto"/>
          <w:right w:val="single" w:sz="4" w:space="4" w:color="auto"/>
        </w:pBdr>
      </w:pPr>
      <w:r>
        <w:t>The changes in R2-2208574 are not pursued</w:t>
      </w:r>
    </w:p>
    <w:p w14:paraId="0FF2FADC" w14:textId="778E80EB" w:rsidR="00E82266" w:rsidRDefault="00E82266" w:rsidP="00E07E4A">
      <w:pPr>
        <w:pStyle w:val="Doc-text2"/>
        <w:numPr>
          <w:ilvl w:val="0"/>
          <w:numId w:val="19"/>
        </w:numPr>
        <w:pBdr>
          <w:top w:val="single" w:sz="4" w:space="1" w:color="auto"/>
          <w:left w:val="single" w:sz="4" w:space="4" w:color="auto"/>
          <w:bottom w:val="single" w:sz="4" w:space="1" w:color="auto"/>
          <w:right w:val="single" w:sz="4" w:space="4" w:color="auto"/>
        </w:pBdr>
      </w:pPr>
      <w:r>
        <w:t>The changes in R2-2208294 are agreed</w:t>
      </w:r>
    </w:p>
    <w:p w14:paraId="3C04F7FE" w14:textId="77777777" w:rsidR="00E82266" w:rsidRDefault="00E82266" w:rsidP="00E07E4A">
      <w:pPr>
        <w:pStyle w:val="Doc-text2"/>
        <w:numPr>
          <w:ilvl w:val="0"/>
          <w:numId w:val="19"/>
        </w:numPr>
        <w:pBdr>
          <w:top w:val="single" w:sz="4" w:space="1" w:color="auto"/>
          <w:left w:val="single" w:sz="4" w:space="4" w:color="auto"/>
          <w:bottom w:val="single" w:sz="4" w:space="1" w:color="auto"/>
          <w:right w:val="single" w:sz="4" w:space="4" w:color="auto"/>
        </w:pBdr>
      </w:pPr>
      <w:r>
        <w:t>Discussion on the introduction of cell ephemeris information in SIB31 is on hold until we receive feedback from RAN4 on this, if any</w:t>
      </w:r>
    </w:p>
    <w:p w14:paraId="3E702F76" w14:textId="77777777" w:rsidR="00E82266" w:rsidRDefault="00E82266" w:rsidP="00D54DEA">
      <w:pPr>
        <w:pStyle w:val="Comments"/>
      </w:pPr>
    </w:p>
    <w:p w14:paraId="70D99CC1" w14:textId="77777777" w:rsidR="00E82266" w:rsidRDefault="00E82266" w:rsidP="00D54DEA">
      <w:pPr>
        <w:pStyle w:val="Comments"/>
      </w:pPr>
    </w:p>
    <w:p w14:paraId="227C24D9" w14:textId="3A2A9C43" w:rsidR="004D4DDA" w:rsidRDefault="004D4DDA" w:rsidP="004D4DDA">
      <w:pPr>
        <w:pStyle w:val="Doc-title"/>
      </w:pPr>
      <w:r w:rsidRPr="00124800">
        <w:t>R2-22</w:t>
      </w:r>
      <w:r w:rsidRPr="00124800">
        <w:t>0</w:t>
      </w:r>
      <w:r w:rsidRPr="00124800">
        <w:t>8756</w:t>
      </w:r>
      <w:r>
        <w:tab/>
        <w:t>[offline-105] RRC corrections – second round</w:t>
      </w:r>
      <w:r>
        <w:tab/>
        <w:t>Huawei</w:t>
      </w:r>
      <w:r>
        <w:tab/>
        <w:t>discussion</w:t>
      </w:r>
      <w:r>
        <w:tab/>
        <w:t>Rel-17</w:t>
      </w:r>
      <w:r>
        <w:tab/>
        <w:t>LTE_NBIOT_eMTC_NTN</w:t>
      </w:r>
    </w:p>
    <w:p w14:paraId="02902A94" w14:textId="5158B54B" w:rsidR="007D2D81" w:rsidRDefault="007D2D81" w:rsidP="007D2D81">
      <w:pPr>
        <w:pStyle w:val="Comments"/>
      </w:pPr>
      <w:r w:rsidRPr="007D2D81">
        <w:t>Proposals for email agreement:</w:t>
      </w:r>
    </w:p>
    <w:p w14:paraId="21A3DFC2" w14:textId="77777777" w:rsidR="007D2D81" w:rsidRDefault="007D2D81" w:rsidP="007D2D81">
      <w:pPr>
        <w:pStyle w:val="Comments"/>
      </w:pPr>
      <w:r>
        <w:t>(13/13) Proposal 1: Postpone R2-2207057 and R2-2207790 and wait for RAN1 progress.</w:t>
      </w:r>
    </w:p>
    <w:p w14:paraId="4FB31527" w14:textId="191C6AB7" w:rsidR="001314D9" w:rsidRDefault="001314D9" w:rsidP="00E07E4A">
      <w:pPr>
        <w:pStyle w:val="Doc-text2"/>
        <w:numPr>
          <w:ilvl w:val="0"/>
          <w:numId w:val="11"/>
        </w:numPr>
      </w:pPr>
      <w:r>
        <w:t>Agreed</w:t>
      </w:r>
    </w:p>
    <w:p w14:paraId="26CBDCF6" w14:textId="77777777" w:rsidR="007D2D81" w:rsidRDefault="007D2D81" w:rsidP="007D2D81">
      <w:pPr>
        <w:pStyle w:val="Comments"/>
      </w:pPr>
      <w:r>
        <w:t>(12/13) Proposal 2: R2-2207311 is not pursued.</w:t>
      </w:r>
    </w:p>
    <w:p w14:paraId="3887DC4B" w14:textId="3E831745" w:rsidR="001314D9" w:rsidRDefault="001314D9" w:rsidP="00E07E4A">
      <w:pPr>
        <w:pStyle w:val="Doc-text2"/>
        <w:numPr>
          <w:ilvl w:val="0"/>
          <w:numId w:val="11"/>
        </w:numPr>
      </w:pPr>
      <w:r>
        <w:t>Agreed</w:t>
      </w:r>
    </w:p>
    <w:p w14:paraId="75E887C8" w14:textId="77777777" w:rsidR="007D2D81" w:rsidRDefault="007D2D81" w:rsidP="007D2D81">
      <w:pPr>
        <w:pStyle w:val="Comments"/>
      </w:pPr>
      <w:r>
        <w:t>(12/13) Proposal 3: R2-2207350 is not pursued.</w:t>
      </w:r>
    </w:p>
    <w:p w14:paraId="46209306" w14:textId="1C996B22" w:rsidR="001314D9" w:rsidRDefault="001314D9" w:rsidP="00E07E4A">
      <w:pPr>
        <w:pStyle w:val="Doc-text2"/>
        <w:numPr>
          <w:ilvl w:val="0"/>
          <w:numId w:val="11"/>
        </w:numPr>
      </w:pPr>
      <w:r>
        <w:t>Agreed</w:t>
      </w:r>
    </w:p>
    <w:p w14:paraId="74ADE942" w14:textId="77777777" w:rsidR="007D2D81" w:rsidRDefault="007D2D81" w:rsidP="007D2D81">
      <w:pPr>
        <w:pStyle w:val="Comments"/>
      </w:pPr>
      <w:r>
        <w:t>(8/13) Proposal 4: R2-2207152 is not pursued.</w:t>
      </w:r>
    </w:p>
    <w:p w14:paraId="44AFC820" w14:textId="384E0A02" w:rsidR="001314D9" w:rsidRDefault="001314D9" w:rsidP="00E07E4A">
      <w:pPr>
        <w:pStyle w:val="Doc-text2"/>
        <w:numPr>
          <w:ilvl w:val="0"/>
          <w:numId w:val="11"/>
        </w:numPr>
      </w:pPr>
      <w:r>
        <w:t>Agreed</w:t>
      </w:r>
    </w:p>
    <w:p w14:paraId="4EDA6E81" w14:textId="77777777" w:rsidR="007D2D81" w:rsidRDefault="007D2D81" w:rsidP="007D2D81">
      <w:pPr>
        <w:pStyle w:val="Comments"/>
      </w:pPr>
      <w:r>
        <w:t>(12/13) Proposal 5: R2-2207789 is not pursued.</w:t>
      </w:r>
    </w:p>
    <w:p w14:paraId="2D60937E" w14:textId="70C6AAB5" w:rsidR="00D93ED4" w:rsidRDefault="00D93ED4" w:rsidP="00D93ED4">
      <w:pPr>
        <w:pStyle w:val="Doc-text2"/>
      </w:pPr>
      <w:r>
        <w:t>-</w:t>
      </w:r>
      <w:r>
        <w:tab/>
        <w:t>ZTE has some concerns with this.</w:t>
      </w:r>
      <w:r w:rsidRPr="00D93ED4">
        <w:t xml:space="preserve"> The main ambiguity is that, when elevationAngleLeft is absent in e</w:t>
      </w:r>
      <w:r>
        <w:t>le</w:t>
      </w:r>
      <w:r w:rsidRPr="00D93ED4">
        <w:t>vationAngles, whether the value of field elevationAngleRight can always be applies to elevationAngleLeft? For example, if radius is also provided, can UE still apply elevationAngleRight to elevationAngleLeft?</w:t>
      </w:r>
      <w:r>
        <w:t xml:space="preserve"> ZTE suggests to further discuss this specific issue </w:t>
      </w:r>
      <w:r>
        <w:lastRenderedPageBreak/>
        <w:t>and to rewording p5 as “Proposal 5: RAN2 discuss whether elevationAngleRight can be applied to elevationAngleLeft when elevationAngleLeft is absent but radius is present.”</w:t>
      </w:r>
    </w:p>
    <w:p w14:paraId="228F962C" w14:textId="3CD9EECD" w:rsidR="00D93ED4" w:rsidRDefault="00D93ED4" w:rsidP="00D93ED4">
      <w:pPr>
        <w:pStyle w:val="Doc-text2"/>
      </w:pPr>
      <w:r>
        <w:t>-</w:t>
      </w:r>
      <w:r>
        <w:tab/>
        <w:t>HW thinks</w:t>
      </w:r>
      <w:r w:rsidRPr="00D93ED4">
        <w:t xml:space="preserve"> that if the satellite is not perpendicular to the earth ground, the NW can provide “left + right + radius” or providing “left + right, without radius”, both configuration work. The only improper configuration is providing “right + radius, without left”, which m</w:t>
      </w:r>
      <w:r>
        <w:t>ay cause misunderstanding as</w:t>
      </w:r>
      <w:r w:rsidRPr="00D93ED4">
        <w:t xml:space="preserve"> mentioned</w:t>
      </w:r>
      <w:r>
        <w:t xml:space="preserve"> by ZTE</w:t>
      </w:r>
      <w:r w:rsidRPr="00D93ED4">
        <w:t xml:space="preserve">. </w:t>
      </w:r>
      <w:r>
        <w:t>But</w:t>
      </w:r>
      <w:r w:rsidRPr="00D93ED4">
        <w:t xml:space="preserve"> the issue can b</w:t>
      </w:r>
      <w:r>
        <w:t>e avoided by NW implementation.</w:t>
      </w:r>
    </w:p>
    <w:p w14:paraId="44385DA7" w14:textId="2CC86F27" w:rsidR="00D93ED4" w:rsidRDefault="00D93ED4" w:rsidP="00D93ED4">
      <w:pPr>
        <w:pStyle w:val="Doc-text2"/>
      </w:pPr>
      <w:r>
        <w:t>-</w:t>
      </w:r>
      <w:r>
        <w:tab/>
        <w:t xml:space="preserve">ZTE has </w:t>
      </w:r>
      <w:r w:rsidR="001314D9">
        <w:t>as different understanding. ZTE</w:t>
      </w:r>
      <w:r>
        <w:t xml:space="preserve"> think</w:t>
      </w:r>
      <w:r w:rsidR="001314D9">
        <w:t>s</w:t>
      </w:r>
      <w:r>
        <w:t xml:space="preserve"> "left + right + radius" may be the incorrect configuration while "right + radius, without left "would be suitable one. Without consistent understanding on the specification, correct UE/NW implementation cannot be guaranteed.</w:t>
      </w:r>
      <w:r w:rsidR="001314D9">
        <w:t xml:space="preserve"> </w:t>
      </w:r>
      <w:r>
        <w:t>For "right + radius,</w:t>
      </w:r>
      <w:r w:rsidR="001314D9">
        <w:t xml:space="preserve"> without left" configuration, ZTE</w:t>
      </w:r>
      <w:r>
        <w:t xml:space="preserve"> assume</w:t>
      </w:r>
      <w:r w:rsidR="001314D9">
        <w:t>s</w:t>
      </w:r>
      <w:r>
        <w:t xml:space="preserve"> UE can deduce "left" and also coverage, based on other parameters. Then if "left"</w:t>
      </w:r>
      <w:r w:rsidR="001314D9">
        <w:t xml:space="preserve"> </w:t>
      </w:r>
      <w:r>
        <w:t xml:space="preserve">is still provided by network, it may cause confusion in UE side if the "left" calculated by UE itself is different from the configured one. </w:t>
      </w:r>
    </w:p>
    <w:p w14:paraId="4EA91AC4" w14:textId="66EF8FF0" w:rsidR="002024F8" w:rsidRDefault="002024F8" w:rsidP="00E07E4A">
      <w:pPr>
        <w:pStyle w:val="Doc-text2"/>
        <w:numPr>
          <w:ilvl w:val="0"/>
          <w:numId w:val="11"/>
        </w:numPr>
      </w:pPr>
      <w:r>
        <w:t>Continue online</w:t>
      </w:r>
    </w:p>
    <w:p w14:paraId="66C0CA6F" w14:textId="70974D88" w:rsidR="003E543F" w:rsidRDefault="003E543F" w:rsidP="003E543F">
      <w:pPr>
        <w:pStyle w:val="Doc-text2"/>
        <w:ind w:left="1259" w:firstLine="0"/>
      </w:pPr>
      <w:r>
        <w:t>-</w:t>
      </w:r>
      <w:r>
        <w:tab/>
        <w:t>QC is not sure about the issue</w:t>
      </w:r>
    </w:p>
    <w:p w14:paraId="2FB291FC" w14:textId="556D6A79" w:rsidR="003E543F" w:rsidRDefault="003E543F" w:rsidP="003E543F">
      <w:pPr>
        <w:pStyle w:val="Doc-text2"/>
        <w:ind w:left="1259" w:firstLine="0"/>
      </w:pPr>
      <w:r>
        <w:t>-</w:t>
      </w:r>
      <w:r>
        <w:tab/>
        <w:t>CATT</w:t>
      </w:r>
      <w:r w:rsidR="00C67E88">
        <w:t>/Ericsson</w:t>
      </w:r>
      <w:r w:rsidR="005F224B">
        <w:t xml:space="preserve"> think</w:t>
      </w:r>
      <w:r>
        <w:t xml:space="preserve"> we can rely on smart NW implementation</w:t>
      </w:r>
    </w:p>
    <w:p w14:paraId="74F36B02" w14:textId="046B008C" w:rsidR="003E543F" w:rsidRDefault="003E543F" w:rsidP="003E543F">
      <w:pPr>
        <w:pStyle w:val="Doc-text2"/>
        <w:ind w:left="1259" w:firstLine="0"/>
      </w:pPr>
      <w:r>
        <w:t>-</w:t>
      </w:r>
      <w:r>
        <w:tab/>
        <w:t>HW understand the logic and think</w:t>
      </w:r>
      <w:r w:rsidR="00C67E88">
        <w:t>s</w:t>
      </w:r>
      <w:r>
        <w:t xml:space="preserve"> the NW can provide both angles and there is no issue.</w:t>
      </w:r>
    </w:p>
    <w:p w14:paraId="40311D11" w14:textId="1B27285B" w:rsidR="00EE6AE9" w:rsidRDefault="005F224B" w:rsidP="00E07E4A">
      <w:pPr>
        <w:pStyle w:val="Doc-text2"/>
        <w:numPr>
          <w:ilvl w:val="0"/>
          <w:numId w:val="11"/>
        </w:numPr>
      </w:pPr>
      <w:r>
        <w:t>R2-2207789 is not pursued. We can come back to this issue in the next meeting if needed</w:t>
      </w:r>
    </w:p>
    <w:p w14:paraId="2CCE2980" w14:textId="77777777" w:rsidR="007D2D81" w:rsidRDefault="007D2D81" w:rsidP="007D2D81">
      <w:pPr>
        <w:pStyle w:val="Comments"/>
      </w:pPr>
      <w:r>
        <w:t>Proposal 6: R2-2208665 is not pursued.</w:t>
      </w:r>
    </w:p>
    <w:p w14:paraId="24E2C5F2" w14:textId="1ACABBFF" w:rsidR="001314D9" w:rsidRDefault="001314D9" w:rsidP="00E07E4A">
      <w:pPr>
        <w:pStyle w:val="Doc-text2"/>
        <w:numPr>
          <w:ilvl w:val="0"/>
          <w:numId w:val="11"/>
        </w:numPr>
      </w:pPr>
      <w:r>
        <w:t>Agreed</w:t>
      </w:r>
    </w:p>
    <w:p w14:paraId="7C1AD6C8" w14:textId="77777777" w:rsidR="007D2D81" w:rsidRDefault="007D2D81" w:rsidP="007D2D81">
      <w:pPr>
        <w:pStyle w:val="Comments"/>
      </w:pPr>
      <w:r>
        <w:t>(11/13) Proposal 7: R2-2207353 is not pursued.</w:t>
      </w:r>
    </w:p>
    <w:p w14:paraId="6E9AD4C4" w14:textId="6796C23F" w:rsidR="001314D9" w:rsidRDefault="001314D9" w:rsidP="00E07E4A">
      <w:pPr>
        <w:pStyle w:val="Doc-text2"/>
        <w:numPr>
          <w:ilvl w:val="0"/>
          <w:numId w:val="11"/>
        </w:numPr>
      </w:pPr>
      <w:r>
        <w:t>Agreed</w:t>
      </w:r>
    </w:p>
    <w:p w14:paraId="2CAEBB35" w14:textId="77777777" w:rsidR="007D2D81" w:rsidRDefault="007D2D81" w:rsidP="007D2D81">
      <w:pPr>
        <w:pStyle w:val="Comments"/>
      </w:pPr>
      <w:r>
        <w:t>(11/12) Proposal 8: R2-2208564 is not pursued.</w:t>
      </w:r>
    </w:p>
    <w:p w14:paraId="1DA6CE65" w14:textId="3939D9BF" w:rsidR="001314D9" w:rsidRDefault="001314D9" w:rsidP="00E07E4A">
      <w:pPr>
        <w:pStyle w:val="Doc-text2"/>
        <w:numPr>
          <w:ilvl w:val="0"/>
          <w:numId w:val="11"/>
        </w:numPr>
      </w:pPr>
      <w:r>
        <w:t>Agreed</w:t>
      </w:r>
    </w:p>
    <w:p w14:paraId="4650A02B" w14:textId="77777777" w:rsidR="007D2D81" w:rsidRDefault="007D2D81" w:rsidP="007D2D81">
      <w:pPr>
        <w:pStyle w:val="Comments"/>
      </w:pPr>
      <w:r>
        <w:t>(8/12) Proposal 9: R2-2208681 is postponed.</w:t>
      </w:r>
    </w:p>
    <w:p w14:paraId="7B633952" w14:textId="61D2FDEC" w:rsidR="001314D9" w:rsidRDefault="001314D9" w:rsidP="00E07E4A">
      <w:pPr>
        <w:pStyle w:val="Doc-text2"/>
        <w:numPr>
          <w:ilvl w:val="0"/>
          <w:numId w:val="11"/>
        </w:numPr>
      </w:pPr>
      <w:r>
        <w:t>Agreed</w:t>
      </w:r>
    </w:p>
    <w:p w14:paraId="1E1D6924" w14:textId="77777777" w:rsidR="007D2D81" w:rsidRDefault="007D2D81" w:rsidP="007D2D81">
      <w:pPr>
        <w:pStyle w:val="Comments"/>
      </w:pPr>
      <w:r>
        <w:t>Proposal 10: Changes in R2-2207309 is agreed with removing “and the UE shall delete any existing value for this field” in the description of the conditional presence.</w:t>
      </w:r>
    </w:p>
    <w:p w14:paraId="766434E1" w14:textId="6A92F1BC" w:rsidR="001314D9" w:rsidRDefault="001314D9" w:rsidP="00E07E4A">
      <w:pPr>
        <w:pStyle w:val="Doc-text2"/>
        <w:numPr>
          <w:ilvl w:val="0"/>
          <w:numId w:val="11"/>
        </w:numPr>
      </w:pPr>
      <w:r>
        <w:t>Agreed</w:t>
      </w:r>
    </w:p>
    <w:p w14:paraId="6957438C" w14:textId="77777777" w:rsidR="007D2D81" w:rsidRDefault="007D2D81" w:rsidP="007D2D81">
      <w:pPr>
        <w:pStyle w:val="Comments"/>
      </w:pPr>
      <w:r>
        <w:t>Proposal 11: Changes in R2-2207310 are replaced by adding “ECI” in the description of the IE EphemerisOrbitalParameters.</w:t>
      </w:r>
    </w:p>
    <w:p w14:paraId="2250A4F9" w14:textId="6B5019BD" w:rsidR="001314D9" w:rsidRDefault="001314D9" w:rsidP="00E07E4A">
      <w:pPr>
        <w:pStyle w:val="Doc-text2"/>
        <w:numPr>
          <w:ilvl w:val="0"/>
          <w:numId w:val="11"/>
        </w:numPr>
      </w:pPr>
      <w:r>
        <w:t>Agreed</w:t>
      </w:r>
    </w:p>
    <w:p w14:paraId="53C737E9" w14:textId="77777777" w:rsidR="007D2D81" w:rsidRDefault="007D2D81" w:rsidP="007D2D81">
      <w:pPr>
        <w:pStyle w:val="Comments"/>
      </w:pPr>
      <w:r>
        <w:t>Proposal 12: For R2-2207791, adopt the change of adding “for the serving cell” and the changes to ntn-ScenarioSupport in UE-Capbility-NB (also fix the typo in ntn-ScenarioSupport of UE-EUTRA-Capability), other changes are not pursued.</w:t>
      </w:r>
    </w:p>
    <w:p w14:paraId="4261B150" w14:textId="05AB7C7E" w:rsidR="001314D9" w:rsidRDefault="001314D9" w:rsidP="00E07E4A">
      <w:pPr>
        <w:pStyle w:val="Doc-text2"/>
        <w:numPr>
          <w:ilvl w:val="0"/>
          <w:numId w:val="11"/>
        </w:numPr>
      </w:pPr>
      <w:r>
        <w:t>Agreed</w:t>
      </w:r>
    </w:p>
    <w:p w14:paraId="1CB8CE9F" w14:textId="77777777" w:rsidR="007D2D81" w:rsidRDefault="007D2D81" w:rsidP="007D2D81">
      <w:pPr>
        <w:pStyle w:val="Comments"/>
      </w:pPr>
      <w:r>
        <w:t>Proposal 13: Changes in R2-2208129 are not pursued.</w:t>
      </w:r>
    </w:p>
    <w:p w14:paraId="1ED3AE5D" w14:textId="3C5330FB" w:rsidR="001314D9" w:rsidRDefault="001314D9" w:rsidP="00E07E4A">
      <w:pPr>
        <w:pStyle w:val="Doc-text2"/>
        <w:numPr>
          <w:ilvl w:val="0"/>
          <w:numId w:val="11"/>
        </w:numPr>
      </w:pPr>
      <w:r>
        <w:t>Agreed</w:t>
      </w:r>
    </w:p>
    <w:p w14:paraId="2A9EA066" w14:textId="78DB6F97" w:rsidR="004D4DDA" w:rsidRDefault="007D2D81" w:rsidP="007D2D81">
      <w:pPr>
        <w:pStyle w:val="Comments"/>
      </w:pPr>
      <w:r>
        <w:t>Proposal 14: 1st and 3rd change of R2-2207153 are adopted.</w:t>
      </w:r>
    </w:p>
    <w:p w14:paraId="117486DD" w14:textId="77777777" w:rsidR="001314D9" w:rsidRDefault="001314D9" w:rsidP="00E07E4A">
      <w:pPr>
        <w:pStyle w:val="Doc-text2"/>
        <w:numPr>
          <w:ilvl w:val="0"/>
          <w:numId w:val="11"/>
        </w:numPr>
      </w:pPr>
      <w:r>
        <w:t>Agreed</w:t>
      </w:r>
    </w:p>
    <w:p w14:paraId="5E8AE4B3" w14:textId="77777777" w:rsidR="001314D9" w:rsidRDefault="001314D9" w:rsidP="007D2D81">
      <w:pPr>
        <w:pStyle w:val="Comments"/>
      </w:pPr>
    </w:p>
    <w:p w14:paraId="3E668BFA" w14:textId="77777777" w:rsidR="001314D9" w:rsidRDefault="001314D9" w:rsidP="007D2D81">
      <w:pPr>
        <w:pStyle w:val="Comments"/>
      </w:pPr>
    </w:p>
    <w:p w14:paraId="569AC0CF" w14:textId="53A78027" w:rsidR="002024F8" w:rsidRDefault="002024F8" w:rsidP="002024F8">
      <w:pPr>
        <w:pStyle w:val="Doc-text2"/>
        <w:pBdr>
          <w:top w:val="single" w:sz="4" w:space="1" w:color="auto"/>
          <w:left w:val="single" w:sz="4" w:space="4" w:color="auto"/>
          <w:bottom w:val="single" w:sz="4" w:space="1" w:color="auto"/>
          <w:right w:val="single" w:sz="4" w:space="4" w:color="auto"/>
        </w:pBdr>
      </w:pPr>
      <w:r>
        <w:t>Agreements via email – from offline 105:</w:t>
      </w:r>
    </w:p>
    <w:p w14:paraId="721EB40C" w14:textId="6DF888F9" w:rsidR="002024F8" w:rsidRPr="00107CAE" w:rsidRDefault="002024F8" w:rsidP="00E07E4A">
      <w:pPr>
        <w:pStyle w:val="Doc-text2"/>
        <w:numPr>
          <w:ilvl w:val="0"/>
          <w:numId w:val="33"/>
        </w:numPr>
        <w:pBdr>
          <w:top w:val="single" w:sz="4" w:space="1" w:color="auto"/>
          <w:left w:val="single" w:sz="4" w:space="4" w:color="auto"/>
          <w:bottom w:val="single" w:sz="4" w:space="1" w:color="auto"/>
          <w:right w:val="single" w:sz="4" w:space="4" w:color="auto"/>
        </w:pBdr>
      </w:pPr>
      <w:r>
        <w:t>P</w:t>
      </w:r>
      <w:r w:rsidRPr="002F0584">
        <w:t>ostpone R2-2207057 and R2-2207790 and wait for RAN1 progress</w:t>
      </w:r>
      <w:r>
        <w:t>.</w:t>
      </w:r>
    </w:p>
    <w:p w14:paraId="1EEE3463" w14:textId="7C64D080" w:rsidR="002024F8" w:rsidRPr="00107CAE" w:rsidRDefault="002024F8" w:rsidP="00E07E4A">
      <w:pPr>
        <w:pStyle w:val="Doc-text2"/>
        <w:numPr>
          <w:ilvl w:val="0"/>
          <w:numId w:val="33"/>
        </w:numPr>
        <w:pBdr>
          <w:top w:val="single" w:sz="4" w:space="1" w:color="auto"/>
          <w:left w:val="single" w:sz="4" w:space="4" w:color="auto"/>
          <w:bottom w:val="single" w:sz="4" w:space="1" w:color="auto"/>
          <w:right w:val="single" w:sz="4" w:space="4" w:color="auto"/>
        </w:pBdr>
      </w:pPr>
      <w:r w:rsidRPr="002F0584">
        <w:t>R2-2207311</w:t>
      </w:r>
      <w:r>
        <w:t xml:space="preserve"> is not pursued.</w:t>
      </w:r>
    </w:p>
    <w:p w14:paraId="335C8678" w14:textId="4821910B" w:rsidR="002024F8" w:rsidRPr="00107CAE" w:rsidRDefault="002024F8" w:rsidP="00E07E4A">
      <w:pPr>
        <w:pStyle w:val="Doc-text2"/>
        <w:numPr>
          <w:ilvl w:val="0"/>
          <w:numId w:val="33"/>
        </w:numPr>
        <w:pBdr>
          <w:top w:val="single" w:sz="4" w:space="1" w:color="auto"/>
          <w:left w:val="single" w:sz="4" w:space="4" w:color="auto"/>
          <w:bottom w:val="single" w:sz="4" w:space="1" w:color="auto"/>
          <w:right w:val="single" w:sz="4" w:space="4" w:color="auto"/>
        </w:pBdr>
      </w:pPr>
      <w:r w:rsidRPr="002F0584">
        <w:t>R2-2207350</w:t>
      </w:r>
      <w:r>
        <w:t xml:space="preserve"> is not pursued.</w:t>
      </w:r>
    </w:p>
    <w:p w14:paraId="7F9F6E86" w14:textId="62DC9888" w:rsidR="002024F8" w:rsidRPr="00107CAE" w:rsidRDefault="002024F8" w:rsidP="00E07E4A">
      <w:pPr>
        <w:pStyle w:val="Doc-text2"/>
        <w:numPr>
          <w:ilvl w:val="0"/>
          <w:numId w:val="33"/>
        </w:numPr>
        <w:pBdr>
          <w:top w:val="single" w:sz="4" w:space="1" w:color="auto"/>
          <w:left w:val="single" w:sz="4" w:space="4" w:color="auto"/>
          <w:bottom w:val="single" w:sz="4" w:space="1" w:color="auto"/>
          <w:right w:val="single" w:sz="4" w:space="4" w:color="auto"/>
        </w:pBdr>
      </w:pPr>
      <w:r w:rsidRPr="002F0584">
        <w:t>R2-2207152</w:t>
      </w:r>
      <w:r>
        <w:t xml:space="preserve"> is not pursued.</w:t>
      </w:r>
    </w:p>
    <w:p w14:paraId="5A2F4A9B" w14:textId="67464D1B" w:rsidR="002024F8" w:rsidRPr="00107CAE" w:rsidRDefault="002024F8" w:rsidP="00E07E4A">
      <w:pPr>
        <w:pStyle w:val="Doc-text2"/>
        <w:numPr>
          <w:ilvl w:val="0"/>
          <w:numId w:val="33"/>
        </w:numPr>
        <w:pBdr>
          <w:top w:val="single" w:sz="4" w:space="1" w:color="auto"/>
          <w:left w:val="single" w:sz="4" w:space="4" w:color="auto"/>
          <w:bottom w:val="single" w:sz="4" w:space="1" w:color="auto"/>
          <w:right w:val="single" w:sz="4" w:space="4" w:color="auto"/>
        </w:pBdr>
      </w:pPr>
      <w:r>
        <w:t>R2-2208665 is not pursued.</w:t>
      </w:r>
    </w:p>
    <w:p w14:paraId="634DFC11" w14:textId="7E428976" w:rsidR="002024F8" w:rsidRPr="00107CAE" w:rsidRDefault="002024F8" w:rsidP="00E07E4A">
      <w:pPr>
        <w:pStyle w:val="Doc-text2"/>
        <w:numPr>
          <w:ilvl w:val="0"/>
          <w:numId w:val="33"/>
        </w:numPr>
        <w:pBdr>
          <w:top w:val="single" w:sz="4" w:space="1" w:color="auto"/>
          <w:left w:val="single" w:sz="4" w:space="4" w:color="auto"/>
          <w:bottom w:val="single" w:sz="4" w:space="1" w:color="auto"/>
          <w:right w:val="single" w:sz="4" w:space="4" w:color="auto"/>
        </w:pBdr>
      </w:pPr>
      <w:r w:rsidRPr="002A597F">
        <w:t>R2-2207353</w:t>
      </w:r>
      <w:r>
        <w:t xml:space="preserve"> is not pursued.</w:t>
      </w:r>
    </w:p>
    <w:p w14:paraId="41CBF743" w14:textId="5562D697" w:rsidR="002024F8" w:rsidRPr="00107CAE" w:rsidRDefault="002024F8" w:rsidP="00E07E4A">
      <w:pPr>
        <w:pStyle w:val="Doc-text2"/>
        <w:numPr>
          <w:ilvl w:val="0"/>
          <w:numId w:val="33"/>
        </w:numPr>
        <w:pBdr>
          <w:top w:val="single" w:sz="4" w:space="1" w:color="auto"/>
          <w:left w:val="single" w:sz="4" w:space="4" w:color="auto"/>
          <w:bottom w:val="single" w:sz="4" w:space="1" w:color="auto"/>
          <w:right w:val="single" w:sz="4" w:space="4" w:color="auto"/>
        </w:pBdr>
      </w:pPr>
      <w:r w:rsidRPr="00F02CAF">
        <w:t>R2-2208564</w:t>
      </w:r>
      <w:r>
        <w:t xml:space="preserve"> is not pursued.</w:t>
      </w:r>
    </w:p>
    <w:p w14:paraId="48D98C12" w14:textId="584B2231" w:rsidR="002024F8" w:rsidRPr="00107CAE" w:rsidRDefault="002024F8" w:rsidP="00E07E4A">
      <w:pPr>
        <w:pStyle w:val="Doc-text2"/>
        <w:numPr>
          <w:ilvl w:val="0"/>
          <w:numId w:val="33"/>
        </w:numPr>
        <w:pBdr>
          <w:top w:val="single" w:sz="4" w:space="1" w:color="auto"/>
          <w:left w:val="single" w:sz="4" w:space="4" w:color="auto"/>
          <w:bottom w:val="single" w:sz="4" w:space="1" w:color="auto"/>
          <w:right w:val="single" w:sz="4" w:space="4" w:color="auto"/>
        </w:pBdr>
      </w:pPr>
      <w:r w:rsidRPr="000A7004">
        <w:t>R2-2208681</w:t>
      </w:r>
      <w:r>
        <w:t xml:space="preserve"> is postponed.</w:t>
      </w:r>
    </w:p>
    <w:p w14:paraId="5CDF7A5C" w14:textId="29ED323F" w:rsidR="002024F8" w:rsidRDefault="002024F8" w:rsidP="00E07E4A">
      <w:pPr>
        <w:pStyle w:val="Doc-text2"/>
        <w:numPr>
          <w:ilvl w:val="0"/>
          <w:numId w:val="33"/>
        </w:numPr>
        <w:pBdr>
          <w:top w:val="single" w:sz="4" w:space="1" w:color="auto"/>
          <w:left w:val="single" w:sz="4" w:space="4" w:color="auto"/>
          <w:bottom w:val="single" w:sz="4" w:space="1" w:color="auto"/>
          <w:right w:val="single" w:sz="4" w:space="4" w:color="auto"/>
        </w:pBdr>
      </w:pPr>
      <w:r>
        <w:t>Changes in R2-2207309 is agreed with removing “</w:t>
      </w:r>
      <w:r w:rsidRPr="001F24AB">
        <w:t>and the UE shall delete any existing value for this field</w:t>
      </w:r>
      <w:r>
        <w:t>” in the description of the conditional presence.</w:t>
      </w:r>
    </w:p>
    <w:p w14:paraId="046603E0" w14:textId="628BE57D" w:rsidR="002024F8" w:rsidRDefault="002024F8" w:rsidP="00E07E4A">
      <w:pPr>
        <w:pStyle w:val="Doc-text2"/>
        <w:numPr>
          <w:ilvl w:val="0"/>
          <w:numId w:val="33"/>
        </w:numPr>
        <w:pBdr>
          <w:top w:val="single" w:sz="4" w:space="1" w:color="auto"/>
          <w:left w:val="single" w:sz="4" w:space="4" w:color="auto"/>
          <w:bottom w:val="single" w:sz="4" w:space="1" w:color="auto"/>
          <w:right w:val="single" w:sz="4" w:space="4" w:color="auto"/>
        </w:pBdr>
      </w:pPr>
      <w:r>
        <w:t xml:space="preserve">Changes in R2-2207310 are replaced by adding “ECI” in the description of the IE </w:t>
      </w:r>
      <w:r w:rsidRPr="0020384E">
        <w:rPr>
          <w:i/>
        </w:rPr>
        <w:t>EphemerisOrbitalParameters</w:t>
      </w:r>
      <w:r>
        <w:t>.</w:t>
      </w:r>
    </w:p>
    <w:p w14:paraId="58AF63CB" w14:textId="5B4A506B" w:rsidR="002024F8" w:rsidRDefault="002024F8" w:rsidP="00E07E4A">
      <w:pPr>
        <w:pStyle w:val="Doc-text2"/>
        <w:numPr>
          <w:ilvl w:val="0"/>
          <w:numId w:val="33"/>
        </w:numPr>
        <w:pBdr>
          <w:top w:val="single" w:sz="4" w:space="1" w:color="auto"/>
          <w:left w:val="single" w:sz="4" w:space="4" w:color="auto"/>
          <w:bottom w:val="single" w:sz="4" w:space="1" w:color="auto"/>
          <w:right w:val="single" w:sz="4" w:space="4" w:color="auto"/>
        </w:pBdr>
      </w:pPr>
      <w:r>
        <w:t>For R2-2207791, adopt the change of adding “</w:t>
      </w:r>
      <w:r w:rsidRPr="00B23DD8">
        <w:t>for the serving cell</w:t>
      </w:r>
      <w:r>
        <w:t xml:space="preserve">” and the changes to </w:t>
      </w:r>
      <w:r w:rsidRPr="00B23DD8">
        <w:rPr>
          <w:i/>
        </w:rPr>
        <w:t>ntn-ScenarioSupport</w:t>
      </w:r>
      <w:r>
        <w:t xml:space="preserve"> in </w:t>
      </w:r>
      <w:r w:rsidRPr="00B23DD8">
        <w:rPr>
          <w:i/>
        </w:rPr>
        <w:t>UE-Capbility-NB</w:t>
      </w:r>
      <w:r>
        <w:t xml:space="preserve"> (also fix the typo in </w:t>
      </w:r>
      <w:r w:rsidRPr="00B23DD8">
        <w:rPr>
          <w:i/>
        </w:rPr>
        <w:t>ntn-ScenarioSupport</w:t>
      </w:r>
      <w:r>
        <w:t xml:space="preserve"> of </w:t>
      </w:r>
      <w:r w:rsidRPr="00B23DD8">
        <w:rPr>
          <w:i/>
        </w:rPr>
        <w:t>UE-EUTRA-Capability</w:t>
      </w:r>
      <w:r>
        <w:t>), other changes are not pursued.</w:t>
      </w:r>
    </w:p>
    <w:p w14:paraId="5B943E28" w14:textId="3482213B" w:rsidR="002024F8" w:rsidRPr="00416812" w:rsidRDefault="002024F8" w:rsidP="00E07E4A">
      <w:pPr>
        <w:pStyle w:val="Doc-text2"/>
        <w:numPr>
          <w:ilvl w:val="0"/>
          <w:numId w:val="33"/>
        </w:numPr>
        <w:pBdr>
          <w:top w:val="single" w:sz="4" w:space="1" w:color="auto"/>
          <w:left w:val="single" w:sz="4" w:space="4" w:color="auto"/>
          <w:bottom w:val="single" w:sz="4" w:space="1" w:color="auto"/>
          <w:right w:val="single" w:sz="4" w:space="4" w:color="auto"/>
        </w:pBdr>
      </w:pPr>
      <w:r>
        <w:t>Changes in R2-2208129 are not pursued.</w:t>
      </w:r>
    </w:p>
    <w:p w14:paraId="0323090C" w14:textId="1CD39DDC" w:rsidR="002024F8" w:rsidRDefault="002024F8" w:rsidP="00E07E4A">
      <w:pPr>
        <w:pStyle w:val="Doc-text2"/>
        <w:numPr>
          <w:ilvl w:val="0"/>
          <w:numId w:val="33"/>
        </w:numPr>
        <w:pBdr>
          <w:top w:val="single" w:sz="4" w:space="1" w:color="auto"/>
          <w:left w:val="single" w:sz="4" w:space="4" w:color="auto"/>
          <w:bottom w:val="single" w:sz="4" w:space="1" w:color="auto"/>
          <w:right w:val="single" w:sz="4" w:space="4" w:color="auto"/>
        </w:pBdr>
      </w:pPr>
      <w:r>
        <w:t>1</w:t>
      </w:r>
      <w:r w:rsidRPr="00E154F8">
        <w:rPr>
          <w:vertAlign w:val="superscript"/>
        </w:rPr>
        <w:t>st</w:t>
      </w:r>
      <w:r>
        <w:t xml:space="preserve"> and 3</w:t>
      </w:r>
      <w:r w:rsidRPr="00E154F8">
        <w:rPr>
          <w:vertAlign w:val="superscript"/>
        </w:rPr>
        <w:t>rd</w:t>
      </w:r>
      <w:r>
        <w:t xml:space="preserve"> change of R2-2207153 are adopted.</w:t>
      </w:r>
    </w:p>
    <w:p w14:paraId="70A05756" w14:textId="77777777" w:rsidR="007D2D81" w:rsidRDefault="007D2D81" w:rsidP="007D2D81">
      <w:pPr>
        <w:pStyle w:val="Comments"/>
      </w:pPr>
    </w:p>
    <w:p w14:paraId="64D580CF" w14:textId="77777777" w:rsidR="005F224B" w:rsidRDefault="005F224B" w:rsidP="007D2D81">
      <w:pPr>
        <w:pStyle w:val="Comments"/>
      </w:pPr>
    </w:p>
    <w:p w14:paraId="68AA4931" w14:textId="77777777" w:rsidR="005F224B" w:rsidRDefault="005F224B" w:rsidP="005F224B">
      <w:pPr>
        <w:pStyle w:val="Doc-text2"/>
        <w:pBdr>
          <w:top w:val="single" w:sz="4" w:space="1" w:color="auto"/>
          <w:left w:val="single" w:sz="4" w:space="4" w:color="auto"/>
          <w:bottom w:val="single" w:sz="4" w:space="1" w:color="auto"/>
          <w:right w:val="single" w:sz="4" w:space="4" w:color="auto"/>
        </w:pBdr>
      </w:pPr>
      <w:r>
        <w:t>Agreements online:</w:t>
      </w:r>
    </w:p>
    <w:p w14:paraId="5DAD8509" w14:textId="2D27C675" w:rsidR="005F224B" w:rsidRDefault="005F224B" w:rsidP="00E07E4A">
      <w:pPr>
        <w:pStyle w:val="Doc-text2"/>
        <w:numPr>
          <w:ilvl w:val="0"/>
          <w:numId w:val="37"/>
        </w:numPr>
        <w:pBdr>
          <w:top w:val="single" w:sz="4" w:space="1" w:color="auto"/>
          <w:left w:val="single" w:sz="4" w:space="4" w:color="auto"/>
          <w:bottom w:val="single" w:sz="4" w:space="1" w:color="auto"/>
          <w:right w:val="single" w:sz="4" w:space="4" w:color="auto"/>
        </w:pBdr>
      </w:pPr>
      <w:r>
        <w:t>R2-2207789 is not pursued. We can come back to this issue in the next meeting if needed</w:t>
      </w:r>
    </w:p>
    <w:p w14:paraId="6EFC3C98" w14:textId="77777777" w:rsidR="005F224B" w:rsidRDefault="005F224B" w:rsidP="007D2D81">
      <w:pPr>
        <w:pStyle w:val="Comments"/>
      </w:pPr>
    </w:p>
    <w:p w14:paraId="7D5BC2B5" w14:textId="77777777" w:rsidR="002024F8" w:rsidRDefault="002024F8" w:rsidP="007D2D81">
      <w:pPr>
        <w:pStyle w:val="Comments"/>
      </w:pPr>
    </w:p>
    <w:p w14:paraId="1C36B1FF" w14:textId="5F468747" w:rsidR="009D584D" w:rsidRDefault="009D584D" w:rsidP="00D54DEA">
      <w:pPr>
        <w:pStyle w:val="Comments"/>
      </w:pPr>
      <w:r>
        <w:t>Other SIB31 related issues</w:t>
      </w:r>
    </w:p>
    <w:p w14:paraId="6652404A" w14:textId="591451F7" w:rsidR="00D54DEA" w:rsidRDefault="00D54DEA" w:rsidP="00D54DEA">
      <w:pPr>
        <w:pStyle w:val="Doc-title"/>
      </w:pPr>
      <w:r w:rsidRPr="00124800">
        <w:t>R2-2207057</w:t>
      </w:r>
      <w:r>
        <w:tab/>
        <w:t>Correction to RRC-MAC interaction on UL synchronisation in IoT NTN</w:t>
      </w:r>
      <w:r>
        <w:tab/>
        <w:t>OPPO</w:t>
      </w:r>
      <w:r>
        <w:tab/>
        <w:t>CR</w:t>
      </w:r>
      <w:r>
        <w:tab/>
        <w:t>Rel-17</w:t>
      </w:r>
      <w:r>
        <w:tab/>
        <w:t>36.331</w:t>
      </w:r>
      <w:r>
        <w:tab/>
        <w:t>17.1.0</w:t>
      </w:r>
      <w:r>
        <w:tab/>
        <w:t>4827</w:t>
      </w:r>
      <w:r>
        <w:tab/>
        <w:t>-</w:t>
      </w:r>
      <w:r>
        <w:tab/>
        <w:t>F</w:t>
      </w:r>
      <w:r>
        <w:tab/>
        <w:t>LTE_NBIOT_eMTC_NTN</w:t>
      </w:r>
    </w:p>
    <w:p w14:paraId="2EEBA288" w14:textId="51DF8320" w:rsidR="00ED45CC" w:rsidRPr="00ED45CC" w:rsidRDefault="00ED45CC" w:rsidP="00E07E4A">
      <w:pPr>
        <w:pStyle w:val="Doc-text2"/>
        <w:numPr>
          <w:ilvl w:val="0"/>
          <w:numId w:val="11"/>
        </w:numPr>
      </w:pPr>
      <w:r>
        <w:t>Continue in offline 105</w:t>
      </w:r>
    </w:p>
    <w:p w14:paraId="2B69EA96" w14:textId="43E5682B" w:rsidR="009D584D" w:rsidRDefault="009D584D" w:rsidP="009D584D">
      <w:pPr>
        <w:pStyle w:val="Doc-title"/>
      </w:pPr>
      <w:r w:rsidRPr="00124800">
        <w:t>R2-2207790</w:t>
      </w:r>
      <w:r>
        <w:tab/>
        <w:t>Discussion on epochTime in SIB31</w:t>
      </w:r>
      <w:r>
        <w:tab/>
        <w:t>ZTE Corporation, Sanechips</w:t>
      </w:r>
      <w:r>
        <w:tab/>
        <w:t>discussion</w:t>
      </w:r>
      <w:r>
        <w:tab/>
        <w:t>Rel-17</w:t>
      </w:r>
      <w:r>
        <w:tab/>
        <w:t>LTE_NBIOT_eMTC_NTN-Core</w:t>
      </w:r>
    </w:p>
    <w:p w14:paraId="3F2A4D72" w14:textId="6F376B95" w:rsidR="006715FE" w:rsidRPr="006715FE" w:rsidRDefault="006715FE" w:rsidP="00E07E4A">
      <w:pPr>
        <w:pStyle w:val="Doc-text2"/>
        <w:numPr>
          <w:ilvl w:val="0"/>
          <w:numId w:val="11"/>
        </w:numPr>
      </w:pPr>
      <w:r>
        <w:t>Continue in offline 105</w:t>
      </w:r>
    </w:p>
    <w:p w14:paraId="75DD6821" w14:textId="10B103FE" w:rsidR="009D584D" w:rsidRDefault="009D584D" w:rsidP="009D584D">
      <w:pPr>
        <w:pStyle w:val="Doc-title"/>
      </w:pPr>
      <w:r w:rsidRPr="00124800">
        <w:t>R2-2207311</w:t>
      </w:r>
      <w:r>
        <w:tab/>
        <w:t>Trigger RLF when SIB31 cannot be acquired during T318</w:t>
      </w:r>
      <w:r>
        <w:tab/>
        <w:t>MediaTek Inc.</w:t>
      </w:r>
      <w:r>
        <w:tab/>
        <w:t>CR</w:t>
      </w:r>
      <w:r>
        <w:tab/>
        <w:t>Rel-17</w:t>
      </w:r>
      <w:r>
        <w:tab/>
        <w:t>36.331</w:t>
      </w:r>
      <w:r>
        <w:tab/>
        <w:t>17.1.0</w:t>
      </w:r>
      <w:r>
        <w:tab/>
        <w:t>4836</w:t>
      </w:r>
      <w:r>
        <w:tab/>
        <w:t>-</w:t>
      </w:r>
      <w:r>
        <w:tab/>
        <w:t>F</w:t>
      </w:r>
      <w:r>
        <w:tab/>
        <w:t>LTE_NBIOT_eMTC_NTN-Core</w:t>
      </w:r>
    </w:p>
    <w:p w14:paraId="3C272445" w14:textId="6EBDB15D" w:rsidR="006715FE" w:rsidRPr="006715FE" w:rsidRDefault="006715FE" w:rsidP="00E07E4A">
      <w:pPr>
        <w:pStyle w:val="Doc-text2"/>
        <w:numPr>
          <w:ilvl w:val="0"/>
          <w:numId w:val="11"/>
        </w:numPr>
      </w:pPr>
      <w:r>
        <w:t>Continue in offline 105</w:t>
      </w:r>
    </w:p>
    <w:p w14:paraId="337CD79D" w14:textId="1050E04D" w:rsidR="009D584D" w:rsidRDefault="009D584D" w:rsidP="009D584D">
      <w:pPr>
        <w:pStyle w:val="Doc-title"/>
      </w:pPr>
      <w:r w:rsidRPr="00124800">
        <w:t>R2-2207350</w:t>
      </w:r>
      <w:r>
        <w:tab/>
        <w:t>Indication of Koffset update in SIB31</w:t>
      </w:r>
      <w:r>
        <w:tab/>
        <w:t>Qualcomm Incorporated</w:t>
      </w:r>
      <w:r>
        <w:tab/>
        <w:t>CR</w:t>
      </w:r>
      <w:r>
        <w:tab/>
        <w:t>Rel-17</w:t>
      </w:r>
      <w:r>
        <w:tab/>
        <w:t>36.331</w:t>
      </w:r>
      <w:r>
        <w:tab/>
        <w:t>17.1.0</w:t>
      </w:r>
      <w:r>
        <w:tab/>
        <w:t>4840</w:t>
      </w:r>
      <w:r>
        <w:tab/>
        <w:t>-</w:t>
      </w:r>
      <w:r>
        <w:tab/>
        <w:t>F</w:t>
      </w:r>
      <w:r>
        <w:tab/>
        <w:t>LTE_NBIOT_eMTC_NTN</w:t>
      </w:r>
    </w:p>
    <w:p w14:paraId="7E4A1D37" w14:textId="1A7EB432" w:rsidR="006715FE" w:rsidRPr="006715FE" w:rsidRDefault="006715FE" w:rsidP="00E07E4A">
      <w:pPr>
        <w:pStyle w:val="Doc-text2"/>
        <w:numPr>
          <w:ilvl w:val="0"/>
          <w:numId w:val="11"/>
        </w:numPr>
      </w:pPr>
      <w:r>
        <w:t>Continue in offline 105</w:t>
      </w:r>
    </w:p>
    <w:p w14:paraId="2FC086E9" w14:textId="77777777" w:rsidR="009D584D" w:rsidRDefault="009D584D" w:rsidP="009D584D">
      <w:pPr>
        <w:pStyle w:val="Doc-text2"/>
      </w:pPr>
    </w:p>
    <w:p w14:paraId="10DB0583" w14:textId="3D6F3042" w:rsidR="00DF44E1" w:rsidRPr="009D584D" w:rsidRDefault="00DF44E1" w:rsidP="00DF44E1">
      <w:pPr>
        <w:pStyle w:val="Comments"/>
      </w:pPr>
      <w:r>
        <w:t>SIB32 related issues</w:t>
      </w:r>
    </w:p>
    <w:p w14:paraId="01809181" w14:textId="2FDD21D5" w:rsidR="00D54DEA" w:rsidRDefault="00D54DEA" w:rsidP="00D54DEA">
      <w:pPr>
        <w:pStyle w:val="Doc-title"/>
      </w:pPr>
      <w:r w:rsidRPr="00124800">
        <w:t>R2-2207152</w:t>
      </w:r>
      <w:r>
        <w:tab/>
        <w:t>Discussion on parameters for discontinuous coverage</w:t>
      </w:r>
      <w:r>
        <w:tab/>
        <w:t>Huawei, HiSilicon</w:t>
      </w:r>
      <w:r>
        <w:tab/>
        <w:t>discussion</w:t>
      </w:r>
      <w:r>
        <w:tab/>
        <w:t>Rel-17</w:t>
      </w:r>
      <w:r>
        <w:tab/>
        <w:t>LTE_NBIOT_eMTC_NTN</w:t>
      </w:r>
    </w:p>
    <w:p w14:paraId="09D3AD3F" w14:textId="7EB102F4" w:rsidR="006715FE" w:rsidRPr="006715FE" w:rsidRDefault="006715FE" w:rsidP="00E07E4A">
      <w:pPr>
        <w:pStyle w:val="Doc-text2"/>
        <w:numPr>
          <w:ilvl w:val="0"/>
          <w:numId w:val="11"/>
        </w:numPr>
      </w:pPr>
      <w:r>
        <w:t>Continue in offline 105</w:t>
      </w:r>
    </w:p>
    <w:p w14:paraId="4BA3DD95" w14:textId="115C9502" w:rsidR="00DF44E1" w:rsidRDefault="00DF44E1" w:rsidP="00DF44E1">
      <w:pPr>
        <w:pStyle w:val="Doc-title"/>
      </w:pPr>
      <w:r w:rsidRPr="00124800">
        <w:t>R2-2207789</w:t>
      </w:r>
      <w:r>
        <w:tab/>
        <w:t>Discussion on footprint parameters in SIB32</w:t>
      </w:r>
      <w:r>
        <w:tab/>
        <w:t>ZTE Corporation, Sanechips</w:t>
      </w:r>
      <w:r>
        <w:tab/>
        <w:t>discussion</w:t>
      </w:r>
      <w:r>
        <w:tab/>
        <w:t>Rel-17</w:t>
      </w:r>
      <w:r>
        <w:tab/>
        <w:t>LTE_NBIOT_eMTC_NTN-Core</w:t>
      </w:r>
    </w:p>
    <w:p w14:paraId="67CB3F60" w14:textId="44C2CEF0" w:rsidR="006715FE" w:rsidRPr="006715FE" w:rsidRDefault="006715FE" w:rsidP="00E07E4A">
      <w:pPr>
        <w:pStyle w:val="Doc-text2"/>
        <w:numPr>
          <w:ilvl w:val="0"/>
          <w:numId w:val="11"/>
        </w:numPr>
      </w:pPr>
      <w:r>
        <w:t>Continue in offline 105</w:t>
      </w:r>
    </w:p>
    <w:p w14:paraId="6D9B1A42" w14:textId="77777777" w:rsidR="00DF44E1" w:rsidRDefault="00DF44E1" w:rsidP="00DF44E1">
      <w:pPr>
        <w:pStyle w:val="Doc-text2"/>
      </w:pPr>
    </w:p>
    <w:p w14:paraId="687883B4" w14:textId="726183C7" w:rsidR="00DF44E1" w:rsidRDefault="00DF44E1" w:rsidP="00DF44E1">
      <w:pPr>
        <w:pStyle w:val="Comments"/>
      </w:pPr>
      <w:r>
        <w:t>Mobility related issues</w:t>
      </w:r>
    </w:p>
    <w:p w14:paraId="645D1BC4" w14:textId="01D62CB5" w:rsidR="00DF44E1" w:rsidRDefault="00DF44E1" w:rsidP="00DF44E1">
      <w:pPr>
        <w:pStyle w:val="Doc-title"/>
      </w:pPr>
      <w:r w:rsidRPr="00124800">
        <w:t>R2-2207353</w:t>
      </w:r>
      <w:r>
        <w:tab/>
        <w:t>RRC Release with redirection to TN</w:t>
      </w:r>
      <w:r>
        <w:tab/>
        <w:t>Qualcomm Incorporated</w:t>
      </w:r>
      <w:r>
        <w:tab/>
        <w:t>CR</w:t>
      </w:r>
      <w:r>
        <w:tab/>
        <w:t>Rel-17</w:t>
      </w:r>
      <w:r>
        <w:tab/>
        <w:t>36.331</w:t>
      </w:r>
      <w:r>
        <w:tab/>
        <w:t>17.1.0</w:t>
      </w:r>
      <w:r>
        <w:tab/>
        <w:t>4842</w:t>
      </w:r>
      <w:r>
        <w:tab/>
        <w:t>-</w:t>
      </w:r>
      <w:r>
        <w:tab/>
        <w:t>F</w:t>
      </w:r>
      <w:r>
        <w:tab/>
        <w:t>LTE_NBIOT_eMTC_NTN</w:t>
      </w:r>
    </w:p>
    <w:p w14:paraId="00899EDD" w14:textId="3CD62CD4" w:rsidR="006715FE" w:rsidRPr="006715FE" w:rsidRDefault="006715FE" w:rsidP="00E07E4A">
      <w:pPr>
        <w:pStyle w:val="Doc-text2"/>
        <w:numPr>
          <w:ilvl w:val="0"/>
          <w:numId w:val="11"/>
        </w:numPr>
      </w:pPr>
      <w:r>
        <w:t>Continue in offline 105</w:t>
      </w:r>
    </w:p>
    <w:p w14:paraId="2B92240C" w14:textId="44DD239C" w:rsidR="00DF44E1" w:rsidRDefault="00DF44E1" w:rsidP="00DF44E1">
      <w:pPr>
        <w:pStyle w:val="Doc-title"/>
      </w:pPr>
      <w:r w:rsidRPr="00124800">
        <w:t>R2-2208564</w:t>
      </w:r>
      <w:r>
        <w:tab/>
        <w:t>Issue on GNSS measurement during eMTC handover</w:t>
      </w:r>
      <w:r>
        <w:tab/>
        <w:t>Nokia, Nokia Shanghai Bell</w:t>
      </w:r>
      <w:r>
        <w:tab/>
        <w:t>discussion</w:t>
      </w:r>
      <w:r>
        <w:tab/>
        <w:t>Rel-17</w:t>
      </w:r>
      <w:r>
        <w:tab/>
        <w:t>LTE_NBIOT_eMTC_NTN</w:t>
      </w:r>
    </w:p>
    <w:p w14:paraId="7F828A38" w14:textId="0C6AA931" w:rsidR="006715FE" w:rsidRPr="006715FE" w:rsidRDefault="006715FE" w:rsidP="00E07E4A">
      <w:pPr>
        <w:pStyle w:val="Doc-text2"/>
        <w:numPr>
          <w:ilvl w:val="0"/>
          <w:numId w:val="11"/>
        </w:numPr>
      </w:pPr>
      <w:r>
        <w:t>Continue in offline 105</w:t>
      </w:r>
    </w:p>
    <w:p w14:paraId="3B6180FE" w14:textId="4851AC4A" w:rsidR="00A56A35" w:rsidRDefault="00A56A35" w:rsidP="00A56A35">
      <w:pPr>
        <w:pStyle w:val="Doc-title"/>
      </w:pPr>
      <w:r w:rsidRPr="00124800">
        <w:t>R2-2208681</w:t>
      </w:r>
      <w:r>
        <w:tab/>
        <w:t>NTN Configuration at CHO</w:t>
      </w:r>
      <w:r>
        <w:tab/>
        <w:t>Sequans Communications</w:t>
      </w:r>
      <w:r>
        <w:tab/>
        <w:t>discussion</w:t>
      </w:r>
      <w:r>
        <w:tab/>
        <w:t>Rel-17</w:t>
      </w:r>
      <w:r>
        <w:tab/>
        <w:t>36.331</w:t>
      </w:r>
      <w:r>
        <w:tab/>
        <w:t>LTE_NBIOT_eMTC_NTN-Core</w:t>
      </w:r>
    </w:p>
    <w:p w14:paraId="72E967CF" w14:textId="00581233" w:rsidR="006715FE" w:rsidRPr="006715FE" w:rsidRDefault="006715FE" w:rsidP="00E07E4A">
      <w:pPr>
        <w:pStyle w:val="Doc-text2"/>
        <w:numPr>
          <w:ilvl w:val="0"/>
          <w:numId w:val="11"/>
        </w:numPr>
      </w:pPr>
      <w:r>
        <w:t>Continue in offline 105</w:t>
      </w:r>
    </w:p>
    <w:p w14:paraId="22095F02" w14:textId="77777777" w:rsidR="00DF44E1" w:rsidRDefault="00DF44E1" w:rsidP="00DF44E1">
      <w:pPr>
        <w:pStyle w:val="Comments"/>
      </w:pPr>
    </w:p>
    <w:p w14:paraId="62FF1095" w14:textId="3BB000D5" w:rsidR="00DF44E1" w:rsidRPr="00DF44E1" w:rsidRDefault="00A56A35" w:rsidP="00DF44E1">
      <w:pPr>
        <w:pStyle w:val="Comments"/>
      </w:pPr>
      <w:r>
        <w:t>Misc issues</w:t>
      </w:r>
    </w:p>
    <w:p w14:paraId="7DFA2723" w14:textId="687A082C" w:rsidR="00D54DEA" w:rsidRDefault="00D54DEA" w:rsidP="00D54DEA">
      <w:pPr>
        <w:pStyle w:val="Doc-title"/>
      </w:pPr>
      <w:r w:rsidRPr="00124800">
        <w:t>R2-2207309</w:t>
      </w:r>
      <w:r>
        <w:tab/>
        <w:t>Correction on IoT NTN ASN.1</w:t>
      </w:r>
      <w:r>
        <w:tab/>
        <w:t>MediaTek Inc.</w:t>
      </w:r>
      <w:r>
        <w:tab/>
        <w:t>CR</w:t>
      </w:r>
      <w:r>
        <w:tab/>
        <w:t>Rel-17</w:t>
      </w:r>
      <w:r>
        <w:tab/>
        <w:t>36.331</w:t>
      </w:r>
      <w:r>
        <w:tab/>
        <w:t>17.1.0</w:t>
      </w:r>
      <w:r>
        <w:tab/>
        <w:t>4834</w:t>
      </w:r>
      <w:r>
        <w:tab/>
        <w:t>-</w:t>
      </w:r>
      <w:r>
        <w:tab/>
        <w:t>F</w:t>
      </w:r>
      <w:r>
        <w:tab/>
        <w:t>LTE_NBIOT_eMTC_NTN-Core</w:t>
      </w:r>
    </w:p>
    <w:p w14:paraId="4DBEE87C" w14:textId="608A2224" w:rsidR="006715FE" w:rsidRPr="006715FE" w:rsidRDefault="006715FE" w:rsidP="00E07E4A">
      <w:pPr>
        <w:pStyle w:val="Doc-text2"/>
        <w:numPr>
          <w:ilvl w:val="0"/>
          <w:numId w:val="11"/>
        </w:numPr>
      </w:pPr>
      <w:r>
        <w:t>Continue in offline 105</w:t>
      </w:r>
    </w:p>
    <w:p w14:paraId="00BC75D6" w14:textId="6C16CF92" w:rsidR="00D54DEA" w:rsidRDefault="00D54DEA" w:rsidP="00D54DEA">
      <w:pPr>
        <w:pStyle w:val="Doc-title"/>
      </w:pPr>
      <w:r w:rsidRPr="00124800">
        <w:t>R2-2207310</w:t>
      </w:r>
      <w:r>
        <w:tab/>
        <w:t>Specify ECI to the reference frame of orbital parameters</w:t>
      </w:r>
      <w:r>
        <w:tab/>
        <w:t>MediaTek Inc.</w:t>
      </w:r>
      <w:r>
        <w:tab/>
        <w:t>CR</w:t>
      </w:r>
      <w:r>
        <w:tab/>
        <w:t>Rel-17</w:t>
      </w:r>
      <w:r>
        <w:tab/>
        <w:t>36.331</w:t>
      </w:r>
      <w:r>
        <w:tab/>
        <w:t>17.1.0</w:t>
      </w:r>
      <w:r>
        <w:tab/>
        <w:t>4835</w:t>
      </w:r>
      <w:r>
        <w:tab/>
        <w:t>-</w:t>
      </w:r>
      <w:r>
        <w:tab/>
        <w:t>F</w:t>
      </w:r>
      <w:r>
        <w:tab/>
        <w:t>LTE_NBIOT_eMTC_NTN-Core</w:t>
      </w:r>
    </w:p>
    <w:p w14:paraId="2E4CB910" w14:textId="0DE3B961" w:rsidR="006715FE" w:rsidRPr="006715FE" w:rsidRDefault="006715FE" w:rsidP="00E07E4A">
      <w:pPr>
        <w:pStyle w:val="Doc-text2"/>
        <w:numPr>
          <w:ilvl w:val="0"/>
          <w:numId w:val="11"/>
        </w:numPr>
      </w:pPr>
      <w:r>
        <w:t>Continue in offline 105</w:t>
      </w:r>
    </w:p>
    <w:p w14:paraId="1AAB1D98" w14:textId="4696464B" w:rsidR="00D54DEA" w:rsidRDefault="00D54DEA" w:rsidP="00D54DEA">
      <w:pPr>
        <w:pStyle w:val="Doc-title"/>
      </w:pPr>
      <w:r w:rsidRPr="00124800">
        <w:t>R2-2207791</w:t>
      </w:r>
      <w:r>
        <w:tab/>
        <w:t>36331CR_RRC miscellaneous corrections</w:t>
      </w:r>
      <w:r>
        <w:tab/>
        <w:t>ZTE Corporation, Sanechips</w:t>
      </w:r>
      <w:r>
        <w:tab/>
        <w:t>CR</w:t>
      </w:r>
      <w:r>
        <w:tab/>
        <w:t>Rel-17</w:t>
      </w:r>
      <w:r>
        <w:tab/>
        <w:t>36.331</w:t>
      </w:r>
      <w:r>
        <w:tab/>
        <w:t>17.1.0</w:t>
      </w:r>
      <w:r>
        <w:tab/>
        <w:t>4851</w:t>
      </w:r>
      <w:r>
        <w:tab/>
        <w:t>-</w:t>
      </w:r>
      <w:r>
        <w:tab/>
        <w:t>F</w:t>
      </w:r>
      <w:r>
        <w:tab/>
        <w:t>LTE_NBIOT_eMTC_NTN-Core</w:t>
      </w:r>
    </w:p>
    <w:p w14:paraId="744B7F93" w14:textId="0E873002" w:rsidR="006715FE" w:rsidRPr="006715FE" w:rsidRDefault="006715FE" w:rsidP="00E07E4A">
      <w:pPr>
        <w:pStyle w:val="Doc-text2"/>
        <w:numPr>
          <w:ilvl w:val="0"/>
          <w:numId w:val="11"/>
        </w:numPr>
      </w:pPr>
      <w:r>
        <w:t>Continue in offline 105</w:t>
      </w:r>
    </w:p>
    <w:p w14:paraId="57D8FFAF" w14:textId="1C785F17" w:rsidR="00D54DEA" w:rsidRDefault="00D54DEA" w:rsidP="00D54DEA">
      <w:pPr>
        <w:pStyle w:val="Doc-title"/>
      </w:pPr>
      <w:r w:rsidRPr="00124800">
        <w:t>R2-2208129</w:t>
      </w:r>
      <w:r>
        <w:tab/>
        <w:t>Miscellanious Corrections to RRC for IoT-NTN</w:t>
      </w:r>
      <w:r>
        <w:tab/>
        <w:t>Nokia, Nokia Shanghai Bell</w:t>
      </w:r>
      <w:r>
        <w:tab/>
        <w:t>CR</w:t>
      </w:r>
      <w:r>
        <w:tab/>
        <w:t>Rel-17</w:t>
      </w:r>
      <w:r>
        <w:tab/>
        <w:t>36.331</w:t>
      </w:r>
      <w:r>
        <w:tab/>
        <w:t>17.1.0</w:t>
      </w:r>
      <w:r>
        <w:tab/>
        <w:t>4853</w:t>
      </w:r>
      <w:r>
        <w:tab/>
        <w:t>-</w:t>
      </w:r>
      <w:r>
        <w:tab/>
        <w:t>F</w:t>
      </w:r>
      <w:r>
        <w:tab/>
        <w:t>LTE_NBIOT_eMTC_NTN</w:t>
      </w:r>
    </w:p>
    <w:p w14:paraId="734979B7" w14:textId="6942D5C2" w:rsidR="006715FE" w:rsidRPr="006715FE" w:rsidRDefault="006715FE" w:rsidP="00E07E4A">
      <w:pPr>
        <w:pStyle w:val="Doc-text2"/>
        <w:numPr>
          <w:ilvl w:val="0"/>
          <w:numId w:val="11"/>
        </w:numPr>
      </w:pPr>
      <w:r>
        <w:t>Continue in offline 105</w:t>
      </w:r>
    </w:p>
    <w:p w14:paraId="62FEA4A5" w14:textId="72CE3B47" w:rsidR="00D54DEA" w:rsidRDefault="00D54DEA" w:rsidP="00D54DEA">
      <w:pPr>
        <w:pStyle w:val="Doc-title"/>
      </w:pPr>
      <w:r w:rsidRPr="00124800">
        <w:t>R2-22086</w:t>
      </w:r>
      <w:r w:rsidRPr="00124800">
        <w:t>6</w:t>
      </w:r>
      <w:r w:rsidRPr="00124800">
        <w:t>5</w:t>
      </w:r>
      <w:r>
        <w:tab/>
        <w:t>R17 IoT NTN RRC Corrections</w:t>
      </w:r>
      <w:r>
        <w:tab/>
        <w:t>Ericsson</w:t>
      </w:r>
      <w:r>
        <w:tab/>
        <w:t>discussion</w:t>
      </w:r>
      <w:r>
        <w:tab/>
        <w:t>Rel-17</w:t>
      </w:r>
    </w:p>
    <w:p w14:paraId="440F5DBA" w14:textId="5C8625DC" w:rsidR="006715FE" w:rsidRPr="006715FE" w:rsidRDefault="006715FE" w:rsidP="00E07E4A">
      <w:pPr>
        <w:pStyle w:val="Doc-text2"/>
        <w:numPr>
          <w:ilvl w:val="0"/>
          <w:numId w:val="11"/>
        </w:numPr>
      </w:pPr>
      <w:r>
        <w:t>Continue in offline 105</w:t>
      </w:r>
    </w:p>
    <w:p w14:paraId="25771DD9" w14:textId="77777777" w:rsidR="00D54DEA" w:rsidRDefault="00D54DEA" w:rsidP="00D54DEA">
      <w:pPr>
        <w:pStyle w:val="Doc-text2"/>
      </w:pPr>
    </w:p>
    <w:p w14:paraId="46F4F1FD" w14:textId="73ED55AD" w:rsidR="00A56A35" w:rsidRDefault="001E00E2" w:rsidP="00A56A35">
      <w:pPr>
        <w:pStyle w:val="Comments"/>
      </w:pPr>
      <w:r>
        <w:t xml:space="preserve">Revised / </w:t>
      </w:r>
      <w:r w:rsidR="00A56A35">
        <w:t>Withdrawn</w:t>
      </w:r>
    </w:p>
    <w:p w14:paraId="688D8E0D" w14:textId="5B632141" w:rsidR="001E00E2" w:rsidRDefault="001E00E2" w:rsidP="001E00E2">
      <w:pPr>
        <w:pStyle w:val="Doc-title"/>
      </w:pPr>
      <w:r w:rsidRPr="00124800">
        <w:t>R2-22080</w:t>
      </w:r>
      <w:r w:rsidRPr="00124800">
        <w:t>4</w:t>
      </w:r>
      <w:r w:rsidRPr="00124800">
        <w:t>3</w:t>
      </w:r>
      <w:r>
        <w:tab/>
        <w:t>RRC changes for Gap configuration for uplink segemented tansmission in IoT-NTN</w:t>
      </w:r>
      <w:r>
        <w:tab/>
        <w:t>Nokia, Nokia SHanghai Bell</w:t>
      </w:r>
      <w:r>
        <w:tab/>
        <w:t>CR</w:t>
      </w:r>
      <w:r>
        <w:tab/>
        <w:t>Rel-18</w:t>
      </w:r>
      <w:r>
        <w:tab/>
        <w:t>36.331</w:t>
      </w:r>
      <w:r>
        <w:tab/>
        <w:t>17.1.0</w:t>
      </w:r>
      <w:r>
        <w:tab/>
        <w:t>4852</w:t>
      </w:r>
      <w:r>
        <w:tab/>
        <w:t>-</w:t>
      </w:r>
      <w:r>
        <w:tab/>
        <w:t>B</w:t>
      </w:r>
      <w:r>
        <w:tab/>
        <w:t>LTE_NBIOT_eMTC_NTN</w:t>
      </w:r>
    </w:p>
    <w:p w14:paraId="198F8388" w14:textId="77777777" w:rsidR="001E00E2" w:rsidRPr="002E7392" w:rsidRDefault="001E00E2" w:rsidP="001E00E2">
      <w:pPr>
        <w:pStyle w:val="Doc-text2"/>
      </w:pPr>
      <w:r>
        <w:t xml:space="preserve">=&gt; Revised in </w:t>
      </w:r>
      <w:r w:rsidRPr="00173ABB">
        <w:t>R2-2208682</w:t>
      </w:r>
    </w:p>
    <w:p w14:paraId="31B5C715" w14:textId="77777777" w:rsidR="001E00E2" w:rsidRDefault="001E00E2" w:rsidP="001E00E2">
      <w:pPr>
        <w:pStyle w:val="Doc-title"/>
      </w:pPr>
      <w:r w:rsidRPr="00173ABB">
        <w:t>R2-2208682</w:t>
      </w:r>
      <w:r>
        <w:tab/>
        <w:t>RRC changes for Gap configuration for uplink segemented tansmission in IoT-NTN</w:t>
      </w:r>
      <w:r>
        <w:tab/>
        <w:t>Nokia, Nokia SHanghai Bell</w:t>
      </w:r>
      <w:r>
        <w:tab/>
        <w:t>CR</w:t>
      </w:r>
      <w:r>
        <w:tab/>
        <w:t>Rel-18</w:t>
      </w:r>
      <w:r>
        <w:tab/>
        <w:t>36.331</w:t>
      </w:r>
      <w:r>
        <w:tab/>
        <w:t>17.1.0</w:t>
      </w:r>
      <w:r>
        <w:tab/>
        <w:t>4852</w:t>
      </w:r>
      <w:r>
        <w:tab/>
        <w:t>1</w:t>
      </w:r>
      <w:r>
        <w:tab/>
        <w:t>B</w:t>
      </w:r>
      <w:r>
        <w:tab/>
        <w:t>LTE_NBIOT_eMTC_NTN</w:t>
      </w:r>
    </w:p>
    <w:p w14:paraId="72FCD53E" w14:textId="5BD7F8D8" w:rsidR="001E00E2" w:rsidRDefault="001E00E2" w:rsidP="001E00E2">
      <w:pPr>
        <w:pStyle w:val="Doc-text2"/>
      </w:pPr>
      <w:r>
        <w:t xml:space="preserve">=&gt; Revised in </w:t>
      </w:r>
      <w:r w:rsidRPr="00124800">
        <w:t>R2-2208684</w:t>
      </w:r>
    </w:p>
    <w:p w14:paraId="48AA43B9" w14:textId="77777777" w:rsidR="00A56A35" w:rsidRDefault="00A56A35" w:rsidP="00A56A35">
      <w:pPr>
        <w:pStyle w:val="Doc-title"/>
      </w:pPr>
      <w:r w:rsidRPr="00173ABB">
        <w:lastRenderedPageBreak/>
        <w:t>R2-2208038</w:t>
      </w:r>
      <w:r>
        <w:tab/>
        <w:t>Miscellanious corrections to RRC for for IoT-NTN</w:t>
      </w:r>
      <w:r>
        <w:tab/>
        <w:t>Nokia Solutions &amp; Networks (I)</w:t>
      </w:r>
      <w:r>
        <w:tab/>
        <w:t>CR</w:t>
      </w:r>
      <w:r>
        <w:tab/>
        <w:t>Rel-18</w:t>
      </w:r>
      <w:r>
        <w:tab/>
        <w:t>38.331</w:t>
      </w:r>
      <w:r>
        <w:tab/>
        <w:t>17.1.0</w:t>
      </w:r>
      <w:r>
        <w:tab/>
        <w:t>3345</w:t>
      </w:r>
      <w:r>
        <w:tab/>
        <w:t>-</w:t>
      </w:r>
      <w:r>
        <w:tab/>
        <w:t>F</w:t>
      </w:r>
      <w:r>
        <w:tab/>
        <w:t>LTE_NBIOT_eMTC_NTN</w:t>
      </w:r>
      <w:r>
        <w:tab/>
        <w:t>Withdrawn</w:t>
      </w:r>
    </w:p>
    <w:p w14:paraId="69E9C7FE" w14:textId="77777777" w:rsidR="00A56A35" w:rsidRPr="00FB69FA" w:rsidRDefault="00A56A35" w:rsidP="00D54DEA">
      <w:pPr>
        <w:pStyle w:val="Doc-text2"/>
      </w:pPr>
    </w:p>
    <w:p w14:paraId="65C0E3FF" w14:textId="77777777" w:rsidR="00D54DEA" w:rsidRDefault="00D54DEA" w:rsidP="00D54DEA">
      <w:pPr>
        <w:pStyle w:val="Heading3"/>
      </w:pPr>
      <w:r>
        <w:t>7.2.4</w:t>
      </w:r>
      <w:r>
        <w:tab/>
        <w:t>Idle Inactive mode</w:t>
      </w:r>
    </w:p>
    <w:p w14:paraId="33F7A97F" w14:textId="77777777" w:rsidR="00D54DEA" w:rsidRDefault="00D54DEA" w:rsidP="00D54DEA">
      <w:pPr>
        <w:pStyle w:val="Comments"/>
      </w:pPr>
      <w:r>
        <w:t>Impacts to 36.304</w:t>
      </w:r>
    </w:p>
    <w:p w14:paraId="3F2E2A47" w14:textId="4C5F403E" w:rsidR="00D54DEA" w:rsidRDefault="00D54DEA" w:rsidP="00D54DEA">
      <w:pPr>
        <w:pStyle w:val="Doc-title"/>
      </w:pPr>
      <w:r w:rsidRPr="00124800">
        <w:t>R2-2208138</w:t>
      </w:r>
      <w:r>
        <w:tab/>
        <w:t xml:space="preserve">Correction on Measurement rules for cell re-selection for IoT NTN </w:t>
      </w:r>
      <w:r>
        <w:tab/>
        <w:t>Samsung R&amp;D Institute UK</w:t>
      </w:r>
      <w:r>
        <w:tab/>
        <w:t>CR</w:t>
      </w:r>
      <w:r>
        <w:tab/>
        <w:t>Rel-17</w:t>
      </w:r>
      <w:r>
        <w:tab/>
        <w:t>36.304</w:t>
      </w:r>
      <w:r>
        <w:tab/>
        <w:t>17.1.0</w:t>
      </w:r>
      <w:r>
        <w:tab/>
        <w:t>0851</w:t>
      </w:r>
      <w:r>
        <w:tab/>
        <w:t>-</w:t>
      </w:r>
      <w:r>
        <w:tab/>
        <w:t>F</w:t>
      </w:r>
      <w:r>
        <w:tab/>
        <w:t>LTE_NBIOT_eMTC_NTN</w:t>
      </w:r>
    </w:p>
    <w:p w14:paraId="3C0606C1" w14:textId="36C5E50A" w:rsidR="006715FE" w:rsidRPr="006715FE" w:rsidRDefault="006715FE" w:rsidP="00E07E4A">
      <w:pPr>
        <w:pStyle w:val="Doc-text2"/>
        <w:numPr>
          <w:ilvl w:val="0"/>
          <w:numId w:val="11"/>
        </w:numPr>
      </w:pPr>
      <w:r>
        <w:t>Continue in offline 107</w:t>
      </w:r>
    </w:p>
    <w:p w14:paraId="6918C806" w14:textId="46A37D25" w:rsidR="00D54DEA" w:rsidRDefault="00D54DEA" w:rsidP="00D54DEA">
      <w:pPr>
        <w:pStyle w:val="Doc-title"/>
      </w:pPr>
      <w:r w:rsidRPr="00124800">
        <w:t>R2-220</w:t>
      </w:r>
      <w:r w:rsidRPr="00124800">
        <w:t>8</w:t>
      </w:r>
      <w:r w:rsidRPr="00124800">
        <w:t>669</w:t>
      </w:r>
      <w:r>
        <w:tab/>
        <w:t>R17 IoT NTN Idle mode issues</w:t>
      </w:r>
      <w:r>
        <w:tab/>
        <w:t>Ericsson</w:t>
      </w:r>
      <w:r>
        <w:tab/>
        <w:t>discussion</w:t>
      </w:r>
      <w:r>
        <w:tab/>
        <w:t>Rel-17</w:t>
      </w:r>
    </w:p>
    <w:p w14:paraId="06B65651" w14:textId="15501849" w:rsidR="00ED45CC" w:rsidRPr="00ED45CC" w:rsidRDefault="00ED45CC" w:rsidP="00E07E4A">
      <w:pPr>
        <w:pStyle w:val="Doc-text2"/>
        <w:numPr>
          <w:ilvl w:val="0"/>
          <w:numId w:val="11"/>
        </w:numPr>
      </w:pPr>
      <w:r>
        <w:t>Continue in offline</w:t>
      </w:r>
      <w:r w:rsidR="006715FE">
        <w:t xml:space="preserve"> 107</w:t>
      </w:r>
    </w:p>
    <w:p w14:paraId="76BE6D09" w14:textId="77777777" w:rsidR="00D54DEA" w:rsidRDefault="00D54DEA" w:rsidP="00D54DEA">
      <w:pPr>
        <w:pStyle w:val="Doc-text2"/>
      </w:pPr>
    </w:p>
    <w:p w14:paraId="10159DAB" w14:textId="77777777" w:rsidR="00566407" w:rsidRDefault="00566407" w:rsidP="00D54DEA">
      <w:pPr>
        <w:pStyle w:val="Doc-text2"/>
      </w:pPr>
    </w:p>
    <w:p w14:paraId="604636A2" w14:textId="77777777" w:rsidR="00566407" w:rsidRPr="00A40B6D" w:rsidRDefault="00566407" w:rsidP="00566407">
      <w:pPr>
        <w:pStyle w:val="EmailDiscussion"/>
        <w:rPr>
          <w:lang w:val="en-US"/>
        </w:rPr>
      </w:pPr>
      <w:r w:rsidRPr="00146D15">
        <w:rPr>
          <w:lang w:val="en-US"/>
        </w:rPr>
        <w:t>[AT</w:t>
      </w:r>
      <w:r>
        <w:rPr>
          <w:lang w:val="en-US"/>
        </w:rPr>
        <w:t>119-e][107</w:t>
      </w:r>
      <w:r w:rsidRPr="00146D15">
        <w:rPr>
          <w:lang w:val="en-US"/>
        </w:rPr>
        <w:t>][</w:t>
      </w:r>
      <w:r>
        <w:rPr>
          <w:lang w:val="en-US"/>
        </w:rPr>
        <w:t>IoT-NTN]</w:t>
      </w:r>
      <w:r w:rsidRPr="00146D15">
        <w:rPr>
          <w:lang w:val="en-US"/>
        </w:rPr>
        <w:t xml:space="preserve"> </w:t>
      </w:r>
      <w:r>
        <w:rPr>
          <w:lang w:val="en-US"/>
        </w:rPr>
        <w:t>Idle mode corrections (Ericsson</w:t>
      </w:r>
      <w:r w:rsidRPr="00146D15">
        <w:rPr>
          <w:lang w:val="en-US"/>
        </w:rPr>
        <w:t>)</w:t>
      </w:r>
    </w:p>
    <w:p w14:paraId="00AACFA1" w14:textId="77777777" w:rsidR="00566407" w:rsidRPr="00AA47BE" w:rsidRDefault="00566407" w:rsidP="00566407">
      <w:pPr>
        <w:pStyle w:val="EmailDiscussion2"/>
        <w:ind w:left="1619" w:firstLine="0"/>
        <w:rPr>
          <w:color w:val="000000" w:themeColor="text1"/>
        </w:rPr>
      </w:pPr>
      <w:r w:rsidRPr="002A41B8">
        <w:rPr>
          <w:color w:val="000000" w:themeColor="text1"/>
        </w:rPr>
        <w:t>I</w:t>
      </w:r>
      <w:r>
        <w:rPr>
          <w:color w:val="000000" w:themeColor="text1"/>
        </w:rPr>
        <w:t>nitial scope:</w:t>
      </w:r>
      <w:r w:rsidRPr="002A41B8">
        <w:rPr>
          <w:color w:val="000000" w:themeColor="text1"/>
        </w:rPr>
        <w:t xml:space="preserve"> </w:t>
      </w:r>
      <w:r>
        <w:rPr>
          <w:color w:val="000000" w:themeColor="text1"/>
        </w:rPr>
        <w:t>Discuss idle mode corrections</w:t>
      </w:r>
    </w:p>
    <w:p w14:paraId="33EC00BF" w14:textId="77777777" w:rsidR="00566407" w:rsidRPr="00BE132B" w:rsidRDefault="00566407" w:rsidP="00566407">
      <w:pPr>
        <w:pStyle w:val="EmailDiscussion2"/>
        <w:ind w:left="1619" w:firstLine="0"/>
        <w:rPr>
          <w:color w:val="000000" w:themeColor="text1"/>
        </w:rPr>
      </w:pPr>
      <w:r w:rsidRPr="00BE132B">
        <w:rPr>
          <w:color w:val="000000" w:themeColor="text1"/>
        </w:rPr>
        <w:t>Initial intended outcome: Summary of the offline discussion with e.g.:</w:t>
      </w:r>
    </w:p>
    <w:p w14:paraId="7FE56E22" w14:textId="77777777" w:rsidR="00566407" w:rsidRDefault="00566407" w:rsidP="00E07E4A">
      <w:pPr>
        <w:pStyle w:val="EmailDiscussion2"/>
        <w:numPr>
          <w:ilvl w:val="0"/>
          <w:numId w:val="10"/>
        </w:numPr>
        <w:rPr>
          <w:color w:val="000000" w:themeColor="text1"/>
        </w:rPr>
      </w:pPr>
      <w:r w:rsidRPr="00BE132B">
        <w:rPr>
          <w:color w:val="000000" w:themeColor="text1"/>
        </w:rPr>
        <w:t>List of proposals for agreement (if any)</w:t>
      </w:r>
    </w:p>
    <w:p w14:paraId="1FBF1663" w14:textId="77777777" w:rsidR="00566407" w:rsidRDefault="00566407" w:rsidP="00E07E4A">
      <w:pPr>
        <w:pStyle w:val="EmailDiscussion2"/>
        <w:numPr>
          <w:ilvl w:val="0"/>
          <w:numId w:val="10"/>
        </w:numPr>
        <w:rPr>
          <w:color w:val="000000" w:themeColor="text1"/>
        </w:rPr>
      </w:pPr>
      <w:r w:rsidRPr="00BE132B">
        <w:rPr>
          <w:color w:val="000000" w:themeColor="text1"/>
        </w:rPr>
        <w:t>List of proposals that require online discussions</w:t>
      </w:r>
    </w:p>
    <w:p w14:paraId="00CA91C9" w14:textId="77777777" w:rsidR="00566407" w:rsidRPr="00BE132B" w:rsidRDefault="00566407" w:rsidP="00E07E4A">
      <w:pPr>
        <w:pStyle w:val="EmailDiscussion2"/>
        <w:numPr>
          <w:ilvl w:val="0"/>
          <w:numId w:val="10"/>
        </w:numPr>
        <w:rPr>
          <w:color w:val="000000" w:themeColor="text1"/>
        </w:rPr>
      </w:pPr>
      <w:r w:rsidRPr="00BE132B">
        <w:rPr>
          <w:color w:val="000000" w:themeColor="text1"/>
        </w:rPr>
        <w:t>List of proposals that should not be pursued (if any)</w:t>
      </w:r>
    </w:p>
    <w:p w14:paraId="764779DF" w14:textId="77777777" w:rsidR="00566407" w:rsidRPr="00BE132B" w:rsidRDefault="00566407" w:rsidP="00566407">
      <w:pPr>
        <w:pStyle w:val="EmailDiscussion2"/>
        <w:ind w:left="1619" w:firstLine="0"/>
        <w:rPr>
          <w:color w:val="000000" w:themeColor="text1"/>
        </w:rPr>
      </w:pPr>
      <w:r>
        <w:rPr>
          <w:color w:val="000000" w:themeColor="text1"/>
        </w:rPr>
        <w:t>Initial d</w:t>
      </w:r>
      <w:r w:rsidRPr="00BE132B">
        <w:rPr>
          <w:color w:val="000000" w:themeColor="text1"/>
        </w:rPr>
        <w:t xml:space="preserve">eadline (for companies' feedback): </w:t>
      </w:r>
      <w:r>
        <w:rPr>
          <w:color w:val="000000" w:themeColor="text1"/>
        </w:rPr>
        <w:t>Monday 2022-08-22 12</w:t>
      </w:r>
      <w:r w:rsidRPr="00BE132B">
        <w:rPr>
          <w:color w:val="000000" w:themeColor="text1"/>
        </w:rPr>
        <w:t>00 UTC</w:t>
      </w:r>
    </w:p>
    <w:p w14:paraId="2F1B6683" w14:textId="173F7F48" w:rsidR="00566407" w:rsidRDefault="00566407" w:rsidP="00566407">
      <w:pPr>
        <w:pStyle w:val="EmailDiscussion2"/>
        <w:ind w:left="1619" w:firstLine="0"/>
        <w:rPr>
          <w:color w:val="000000" w:themeColor="text1"/>
        </w:rPr>
      </w:pPr>
      <w:r>
        <w:rPr>
          <w:color w:val="000000" w:themeColor="text1"/>
        </w:rPr>
        <w:t>Initial d</w:t>
      </w:r>
      <w:r w:rsidRPr="00BE132B">
        <w:rPr>
          <w:color w:val="000000" w:themeColor="text1"/>
        </w:rPr>
        <w:t>eadline (for rapporteur's summary in </w:t>
      </w:r>
      <w:r w:rsidRPr="00124800">
        <w:rPr>
          <w:color w:val="000000" w:themeColor="text1"/>
        </w:rPr>
        <w:t>R2-2208758</w:t>
      </w:r>
      <w:r w:rsidRPr="00BE132B">
        <w:rPr>
          <w:color w:val="000000" w:themeColor="text1"/>
        </w:rPr>
        <w:t>): </w:t>
      </w:r>
      <w:r>
        <w:rPr>
          <w:color w:val="000000" w:themeColor="text1"/>
        </w:rPr>
        <w:t>Monday 2022-08-22 20</w:t>
      </w:r>
      <w:r w:rsidRPr="00BE132B">
        <w:rPr>
          <w:color w:val="000000" w:themeColor="text1"/>
        </w:rPr>
        <w:t>00 UTC</w:t>
      </w:r>
    </w:p>
    <w:p w14:paraId="49387067" w14:textId="52C4EDEB" w:rsidR="00566407" w:rsidRPr="00CF762E" w:rsidRDefault="00566407" w:rsidP="00566407">
      <w:pPr>
        <w:pStyle w:val="EmailDiscussion2"/>
        <w:ind w:left="1619" w:firstLine="0"/>
        <w:rPr>
          <w:u w:val="single"/>
        </w:rPr>
      </w:pPr>
      <w:r w:rsidRPr="00CF762E">
        <w:rPr>
          <w:u w:val="single"/>
        </w:rPr>
        <w:t xml:space="preserve">Proposals marked "for </w:t>
      </w:r>
      <w:r w:rsidRPr="001D1366">
        <w:rPr>
          <w:u w:val="single"/>
        </w:rPr>
        <w:t xml:space="preserve">agreement" in </w:t>
      </w:r>
      <w:r w:rsidRPr="00124800">
        <w:rPr>
          <w:rStyle w:val="Hyperlink"/>
          <w:color w:val="auto"/>
        </w:rPr>
        <w:t>R2-2208758</w:t>
      </w:r>
      <w:r w:rsidRPr="001D1366">
        <w:rPr>
          <w:u w:val="single"/>
        </w:rPr>
        <w:t xml:space="preserve"> not challenged until </w:t>
      </w:r>
      <w:r>
        <w:rPr>
          <w:u w:val="single"/>
        </w:rPr>
        <w:t>Tuesday 2022-08-23 08</w:t>
      </w:r>
      <w:r w:rsidRPr="001D1366">
        <w:rPr>
          <w:u w:val="single"/>
        </w:rPr>
        <w:t xml:space="preserve">:00 UTC will be declared as agreed via </w:t>
      </w:r>
      <w:r w:rsidRPr="00CF762E">
        <w:rPr>
          <w:u w:val="single"/>
        </w:rPr>
        <w:t xml:space="preserve">email by the session chair (for the rest the discussion </w:t>
      </w:r>
      <w:r>
        <w:rPr>
          <w:u w:val="single"/>
        </w:rPr>
        <w:t>might continue off</w:t>
      </w:r>
      <w:r w:rsidRPr="00CF762E">
        <w:rPr>
          <w:u w:val="single"/>
        </w:rPr>
        <w:t>line).</w:t>
      </w:r>
    </w:p>
    <w:p w14:paraId="6BF5CA93" w14:textId="0C6AFEEC" w:rsidR="000142F1" w:rsidRPr="00AA47BE" w:rsidRDefault="000142F1" w:rsidP="000142F1">
      <w:pPr>
        <w:pStyle w:val="EmailDiscussion2"/>
        <w:ind w:left="1619" w:firstLine="0"/>
        <w:rPr>
          <w:color w:val="000000" w:themeColor="text1"/>
        </w:rPr>
      </w:pPr>
      <w:r>
        <w:rPr>
          <w:color w:val="000000" w:themeColor="text1"/>
        </w:rPr>
        <w:t>Final scope:</w:t>
      </w:r>
      <w:r w:rsidRPr="002A41B8">
        <w:rPr>
          <w:color w:val="000000" w:themeColor="text1"/>
        </w:rPr>
        <w:t xml:space="preserve"> </w:t>
      </w:r>
      <w:r w:rsidR="00585414">
        <w:rPr>
          <w:color w:val="000000" w:themeColor="text1"/>
        </w:rPr>
        <w:t>Draft</w:t>
      </w:r>
      <w:r>
        <w:rPr>
          <w:color w:val="000000" w:themeColor="text1"/>
        </w:rPr>
        <w:t xml:space="preserve"> the 36.304 </w:t>
      </w:r>
      <w:r>
        <w:rPr>
          <w:rFonts w:cs="Arial"/>
          <w:color w:val="000000"/>
          <w:szCs w:val="20"/>
          <w:shd w:val="clear" w:color="auto" w:fill="FFFFFF"/>
        </w:rPr>
        <w:t>CR considering the meeting agreements</w:t>
      </w:r>
    </w:p>
    <w:p w14:paraId="4F6959F2" w14:textId="094EEDEB" w:rsidR="000142F1" w:rsidRPr="00BE132B" w:rsidRDefault="000142F1" w:rsidP="000142F1">
      <w:pPr>
        <w:pStyle w:val="EmailDiscussion2"/>
        <w:ind w:left="1619" w:firstLine="0"/>
        <w:rPr>
          <w:color w:val="000000" w:themeColor="text1"/>
        </w:rPr>
      </w:pPr>
      <w:r>
        <w:rPr>
          <w:color w:val="000000" w:themeColor="text1"/>
        </w:rPr>
        <w:t>Final i</w:t>
      </w:r>
      <w:r w:rsidRPr="00BE132B">
        <w:rPr>
          <w:color w:val="000000" w:themeColor="text1"/>
        </w:rPr>
        <w:t xml:space="preserve">ntended outcome: </w:t>
      </w:r>
      <w:r>
        <w:rPr>
          <w:color w:val="000000" w:themeColor="text1"/>
        </w:rPr>
        <w:t>Agreeable 36.304 CR</w:t>
      </w:r>
    </w:p>
    <w:p w14:paraId="17AC6C2A" w14:textId="633FD653" w:rsidR="000142F1" w:rsidRPr="00BE132B" w:rsidRDefault="000142F1" w:rsidP="000142F1">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2022-08-25 180</w:t>
      </w:r>
      <w:r w:rsidRPr="00BE132B">
        <w:rPr>
          <w:color w:val="000000" w:themeColor="text1"/>
        </w:rPr>
        <w:t>0 UTC</w:t>
      </w:r>
    </w:p>
    <w:p w14:paraId="284E5601" w14:textId="51B09F64" w:rsidR="00566407" w:rsidRPr="000142F1" w:rsidRDefault="000142F1" w:rsidP="000142F1">
      <w:pPr>
        <w:pStyle w:val="EmailDiscussion2"/>
        <w:ind w:left="1619" w:firstLine="0"/>
        <w:rPr>
          <w:color w:val="000000" w:themeColor="text1"/>
        </w:rPr>
      </w:pPr>
      <w:r>
        <w:rPr>
          <w:color w:val="000000" w:themeColor="text1"/>
        </w:rPr>
        <w:t>D</w:t>
      </w:r>
      <w:r w:rsidRPr="00BE132B">
        <w:rPr>
          <w:color w:val="000000" w:themeColor="text1"/>
        </w:rPr>
        <w:t xml:space="preserve">eadline (for </w:t>
      </w:r>
      <w:r w:rsidR="00585414">
        <w:rPr>
          <w:color w:val="000000" w:themeColor="text1"/>
        </w:rPr>
        <w:t>36.304</w:t>
      </w:r>
      <w:r>
        <w:rPr>
          <w:color w:val="000000" w:themeColor="text1"/>
        </w:rPr>
        <w:t xml:space="preserve"> CR in </w:t>
      </w:r>
      <w:r w:rsidRPr="00124800">
        <w:rPr>
          <w:color w:val="000000" w:themeColor="text1"/>
        </w:rPr>
        <w:t>R2-2208781</w:t>
      </w:r>
      <w:r w:rsidRPr="00BE132B">
        <w:rPr>
          <w:color w:val="000000" w:themeColor="text1"/>
        </w:rPr>
        <w:t>): </w:t>
      </w:r>
      <w:r>
        <w:rPr>
          <w:color w:val="000000" w:themeColor="text1"/>
        </w:rPr>
        <w:t>Friday 2022-08-26 08</w:t>
      </w:r>
      <w:r w:rsidRPr="00BE132B">
        <w:rPr>
          <w:color w:val="000000" w:themeColor="text1"/>
        </w:rPr>
        <w:t>00 UTC</w:t>
      </w:r>
    </w:p>
    <w:p w14:paraId="69E2BE77" w14:textId="77777777" w:rsidR="000142F1" w:rsidRDefault="000142F1" w:rsidP="00D54DEA">
      <w:pPr>
        <w:pStyle w:val="Doc-text2"/>
      </w:pPr>
    </w:p>
    <w:p w14:paraId="153CFDD5" w14:textId="77777777" w:rsidR="00566407" w:rsidRDefault="00566407" w:rsidP="00D54DEA">
      <w:pPr>
        <w:pStyle w:val="Doc-text2"/>
      </w:pPr>
    </w:p>
    <w:p w14:paraId="35AEC642" w14:textId="409F114F" w:rsidR="00566407" w:rsidRDefault="00566407" w:rsidP="00566407">
      <w:pPr>
        <w:pStyle w:val="Doc-title"/>
      </w:pPr>
      <w:r w:rsidRPr="00124800">
        <w:t>R2-2</w:t>
      </w:r>
      <w:r w:rsidRPr="00124800">
        <w:t>2</w:t>
      </w:r>
      <w:r w:rsidRPr="00124800">
        <w:t>08758</w:t>
      </w:r>
      <w:r>
        <w:tab/>
        <w:t>[offline-107] Idle mode corrections</w:t>
      </w:r>
      <w:r>
        <w:tab/>
        <w:t>Ericsson</w:t>
      </w:r>
      <w:r>
        <w:tab/>
        <w:t>discussion</w:t>
      </w:r>
      <w:r>
        <w:tab/>
        <w:t>Rel-17</w:t>
      </w:r>
      <w:r>
        <w:tab/>
        <w:t>LTE_NBIOT_eMTC_NTN</w:t>
      </w:r>
    </w:p>
    <w:p w14:paraId="332FFB3D" w14:textId="77777777" w:rsidR="000142F1" w:rsidRDefault="000142F1" w:rsidP="000142F1">
      <w:pPr>
        <w:pStyle w:val="Comments"/>
      </w:pPr>
      <w:r>
        <w:t>Proposal 1</w:t>
      </w:r>
      <w:r>
        <w:tab/>
        <w:t>The changes in R2-2208138 are not pursued.</w:t>
      </w:r>
    </w:p>
    <w:p w14:paraId="155AA5F6" w14:textId="431969D3" w:rsidR="000142F1" w:rsidRDefault="000142F1" w:rsidP="00E07E4A">
      <w:pPr>
        <w:pStyle w:val="Doc-text2"/>
        <w:numPr>
          <w:ilvl w:val="0"/>
          <w:numId w:val="11"/>
        </w:numPr>
      </w:pPr>
      <w:r>
        <w:t>Agreed</w:t>
      </w:r>
    </w:p>
    <w:p w14:paraId="3A50E835" w14:textId="52C61D30" w:rsidR="000142F1" w:rsidRDefault="000142F1" w:rsidP="000142F1">
      <w:pPr>
        <w:pStyle w:val="Comments"/>
      </w:pPr>
      <w:r>
        <w:t>Proposal 2</w:t>
      </w:r>
      <w:r>
        <w:tab/>
        <w:t>Align the wording with NR NTN and adopt the TP in R2-2208669 to introduce “PLMNs not allowed to operate at the present UE location” in table 4.2 (AS/NAS functional division) in TS 36.304</w:t>
      </w:r>
    </w:p>
    <w:p w14:paraId="5BEEC3B0" w14:textId="77777777" w:rsidR="000142F1" w:rsidRDefault="000142F1" w:rsidP="00E07E4A">
      <w:pPr>
        <w:pStyle w:val="Doc-text2"/>
        <w:numPr>
          <w:ilvl w:val="0"/>
          <w:numId w:val="11"/>
        </w:numPr>
      </w:pPr>
      <w:r>
        <w:t>Agreed</w:t>
      </w:r>
    </w:p>
    <w:p w14:paraId="34A30CA8" w14:textId="77777777" w:rsidR="000142F1" w:rsidRPr="000142F1" w:rsidRDefault="000142F1" w:rsidP="000142F1">
      <w:pPr>
        <w:pStyle w:val="Comments"/>
      </w:pPr>
    </w:p>
    <w:p w14:paraId="0FBF3707" w14:textId="77777777" w:rsidR="00566407" w:rsidRDefault="00566407" w:rsidP="00D54DEA">
      <w:pPr>
        <w:pStyle w:val="Doc-text2"/>
      </w:pPr>
    </w:p>
    <w:p w14:paraId="5977D354" w14:textId="77777777" w:rsidR="0026710E" w:rsidRDefault="0026710E" w:rsidP="0026710E">
      <w:pPr>
        <w:pStyle w:val="Doc-text2"/>
        <w:pBdr>
          <w:top w:val="single" w:sz="4" w:space="1" w:color="auto"/>
          <w:left w:val="single" w:sz="4" w:space="4" w:color="auto"/>
          <w:bottom w:val="single" w:sz="4" w:space="1" w:color="auto"/>
          <w:right w:val="single" w:sz="4" w:space="4" w:color="auto"/>
        </w:pBdr>
      </w:pPr>
      <w:r>
        <w:t>Agreements;</w:t>
      </w:r>
    </w:p>
    <w:p w14:paraId="0D0DC9CA" w14:textId="6FA59495" w:rsidR="0026710E" w:rsidRDefault="0026710E" w:rsidP="00E07E4A">
      <w:pPr>
        <w:pStyle w:val="Doc-text2"/>
        <w:numPr>
          <w:ilvl w:val="0"/>
          <w:numId w:val="52"/>
        </w:numPr>
        <w:pBdr>
          <w:top w:val="single" w:sz="4" w:space="1" w:color="auto"/>
          <w:left w:val="single" w:sz="4" w:space="4" w:color="auto"/>
          <w:bottom w:val="single" w:sz="4" w:space="1" w:color="auto"/>
          <w:right w:val="single" w:sz="4" w:space="4" w:color="auto"/>
        </w:pBdr>
      </w:pPr>
      <w:r>
        <w:t>The changes in R2-2208138 are not pursued.</w:t>
      </w:r>
    </w:p>
    <w:p w14:paraId="3EF4310B" w14:textId="28EBDFAB" w:rsidR="0026710E" w:rsidRDefault="0026710E" w:rsidP="00E07E4A">
      <w:pPr>
        <w:pStyle w:val="Doc-text2"/>
        <w:numPr>
          <w:ilvl w:val="0"/>
          <w:numId w:val="52"/>
        </w:numPr>
        <w:pBdr>
          <w:top w:val="single" w:sz="4" w:space="1" w:color="auto"/>
          <w:left w:val="single" w:sz="4" w:space="4" w:color="auto"/>
          <w:bottom w:val="single" w:sz="4" w:space="1" w:color="auto"/>
          <w:right w:val="single" w:sz="4" w:space="4" w:color="auto"/>
        </w:pBdr>
      </w:pPr>
      <w:r>
        <w:t>Align the wording with NR NTN and adopt the TP in R2-2208669 to introduce “PLMNs not allowed to operate at the present UE location” in table 4.2 (AS/NAS functional division) in TS 36.304</w:t>
      </w:r>
    </w:p>
    <w:p w14:paraId="628E6D8E" w14:textId="77777777" w:rsidR="0026710E" w:rsidRDefault="0026710E" w:rsidP="00D54DEA">
      <w:pPr>
        <w:pStyle w:val="Doc-text2"/>
      </w:pPr>
    </w:p>
    <w:p w14:paraId="7BF0729E" w14:textId="77777777" w:rsidR="0026710E" w:rsidRPr="00FB69FA" w:rsidRDefault="0026710E" w:rsidP="00D54DEA">
      <w:pPr>
        <w:pStyle w:val="Doc-text2"/>
      </w:pPr>
    </w:p>
    <w:p w14:paraId="0269F0D4" w14:textId="77777777" w:rsidR="00D54DEA" w:rsidRDefault="00D54DEA" w:rsidP="00D54DEA">
      <w:pPr>
        <w:pStyle w:val="Heading3"/>
      </w:pPr>
      <w:r>
        <w:t>7.2.5</w:t>
      </w:r>
      <w:r>
        <w:tab/>
        <w:t>UE capabilities</w:t>
      </w:r>
    </w:p>
    <w:p w14:paraId="40DE9BD8" w14:textId="77777777" w:rsidR="00927B4A" w:rsidRDefault="00927B4A" w:rsidP="00927B4A">
      <w:pPr>
        <w:pStyle w:val="Doc-title"/>
      </w:pPr>
    </w:p>
    <w:p w14:paraId="370D8822" w14:textId="4850A9B3" w:rsidR="00927B4A" w:rsidRPr="00927B4A" w:rsidRDefault="00927B4A" w:rsidP="00927B4A">
      <w:pPr>
        <w:pStyle w:val="Comments"/>
      </w:pPr>
      <w:r>
        <w:rPr>
          <w:color w:val="000000" w:themeColor="text1"/>
        </w:rPr>
        <w:t>Pre-compensation gaps for segmented transmission</w:t>
      </w:r>
    </w:p>
    <w:p w14:paraId="3548A08D" w14:textId="79BEBC63" w:rsidR="00D54DEA" w:rsidRDefault="00D54DEA" w:rsidP="00D54DEA">
      <w:pPr>
        <w:pStyle w:val="Doc-title"/>
      </w:pPr>
      <w:r w:rsidRPr="00124800">
        <w:t>R2-2207058</w:t>
      </w:r>
      <w:r>
        <w:tab/>
        <w:t>Discussion on UE capability on segmented precompensation gap in IoT NTN</w:t>
      </w:r>
      <w:r>
        <w:tab/>
        <w:t>OPPO</w:t>
      </w:r>
      <w:r>
        <w:tab/>
        <w:t>discussion</w:t>
      </w:r>
      <w:r>
        <w:tab/>
        <w:t>Rel-17</w:t>
      </w:r>
      <w:r>
        <w:tab/>
        <w:t>LTE_NBIOT_eMTC_NTN</w:t>
      </w:r>
    </w:p>
    <w:p w14:paraId="60F0945C" w14:textId="3AE00717" w:rsidR="006715FE" w:rsidRPr="006715FE" w:rsidRDefault="006715FE" w:rsidP="00E07E4A">
      <w:pPr>
        <w:pStyle w:val="Doc-text2"/>
        <w:numPr>
          <w:ilvl w:val="0"/>
          <w:numId w:val="11"/>
        </w:numPr>
      </w:pPr>
      <w:r>
        <w:t>Continue in offline 108</w:t>
      </w:r>
    </w:p>
    <w:p w14:paraId="3E440928" w14:textId="3FA472D6" w:rsidR="00D54DEA" w:rsidRDefault="00D54DEA" w:rsidP="00D54DEA">
      <w:pPr>
        <w:pStyle w:val="Doc-title"/>
      </w:pPr>
      <w:r w:rsidRPr="00124800">
        <w:t>R2-2207307</w:t>
      </w:r>
      <w:r>
        <w:tab/>
        <w:t>Add TX gap capability for IoT NTN</w:t>
      </w:r>
      <w:r>
        <w:tab/>
        <w:t>MediaTek Inc.</w:t>
      </w:r>
      <w:r>
        <w:tab/>
        <w:t>CR</w:t>
      </w:r>
      <w:r>
        <w:tab/>
        <w:t>Rel-17</w:t>
      </w:r>
      <w:r>
        <w:tab/>
        <w:t>36.306</w:t>
      </w:r>
      <w:r>
        <w:tab/>
        <w:t>17.1.0</w:t>
      </w:r>
      <w:r>
        <w:tab/>
        <w:t>1854</w:t>
      </w:r>
      <w:r>
        <w:tab/>
        <w:t>-</w:t>
      </w:r>
      <w:r>
        <w:tab/>
        <w:t>F</w:t>
      </w:r>
      <w:r>
        <w:tab/>
        <w:t>LTE_NBIOT_eMTC_NTN-Core</w:t>
      </w:r>
    </w:p>
    <w:p w14:paraId="3F7CCD61" w14:textId="569A38B1" w:rsidR="006715FE" w:rsidRPr="006715FE" w:rsidRDefault="006715FE" w:rsidP="00E07E4A">
      <w:pPr>
        <w:pStyle w:val="Doc-text2"/>
        <w:numPr>
          <w:ilvl w:val="0"/>
          <w:numId w:val="11"/>
        </w:numPr>
      </w:pPr>
      <w:r>
        <w:t>Continue in offline 108</w:t>
      </w:r>
    </w:p>
    <w:p w14:paraId="697A7968" w14:textId="13A0E6AD" w:rsidR="002900A4" w:rsidRDefault="002900A4" w:rsidP="002900A4">
      <w:pPr>
        <w:pStyle w:val="Doc-title"/>
      </w:pPr>
      <w:r w:rsidRPr="00124800">
        <w:t>R2-2208044</w:t>
      </w:r>
      <w:r>
        <w:tab/>
        <w:t>New UE capability for Pre-compensation-gap for IoT-NTN</w:t>
      </w:r>
      <w:r>
        <w:tab/>
        <w:t>Nokia, Nokia Shanghai Bell</w:t>
      </w:r>
      <w:r>
        <w:tab/>
        <w:t>CR</w:t>
      </w:r>
      <w:r>
        <w:tab/>
        <w:t>Rel-18</w:t>
      </w:r>
      <w:r>
        <w:tab/>
        <w:t>36.306</w:t>
      </w:r>
      <w:r>
        <w:tab/>
        <w:t>17.1.0</w:t>
      </w:r>
      <w:r>
        <w:tab/>
        <w:t>1855</w:t>
      </w:r>
      <w:r>
        <w:tab/>
        <w:t>-</w:t>
      </w:r>
      <w:r>
        <w:tab/>
        <w:t>B</w:t>
      </w:r>
      <w:r>
        <w:tab/>
        <w:t>LTE_NBIOT_eMTC_NTN</w:t>
      </w:r>
    </w:p>
    <w:p w14:paraId="532BC667" w14:textId="35D2191B" w:rsidR="00ED45CC" w:rsidRPr="00ED45CC" w:rsidRDefault="006715FE" w:rsidP="00E07E4A">
      <w:pPr>
        <w:pStyle w:val="Doc-text2"/>
        <w:numPr>
          <w:ilvl w:val="0"/>
          <w:numId w:val="11"/>
        </w:numPr>
      </w:pPr>
      <w:r>
        <w:t>Continue in offline 108</w:t>
      </w:r>
    </w:p>
    <w:p w14:paraId="598B0A5F" w14:textId="77777777" w:rsidR="00927B4A" w:rsidRDefault="00927B4A" w:rsidP="00927B4A">
      <w:pPr>
        <w:pStyle w:val="Doc-text2"/>
      </w:pPr>
    </w:p>
    <w:p w14:paraId="258B3B9B" w14:textId="1A906B4B" w:rsidR="002900A4" w:rsidRPr="00927B4A" w:rsidRDefault="002900A4" w:rsidP="002900A4">
      <w:pPr>
        <w:pStyle w:val="Comments"/>
      </w:pPr>
      <w:r>
        <w:lastRenderedPageBreak/>
        <w:t>Other</w:t>
      </w:r>
    </w:p>
    <w:p w14:paraId="53201C65" w14:textId="00549FB8" w:rsidR="00D54DEA" w:rsidRDefault="00D54DEA" w:rsidP="00D54DEA">
      <w:pPr>
        <w:pStyle w:val="Doc-title"/>
      </w:pPr>
      <w:r w:rsidRPr="00124800">
        <w:t>R2-2207352</w:t>
      </w:r>
      <w:r>
        <w:tab/>
        <w:t>Reporting the support of TN bands to NTN</w:t>
      </w:r>
      <w:r>
        <w:tab/>
        <w:t>Qualcomm Incorporated</w:t>
      </w:r>
      <w:r>
        <w:tab/>
        <w:t>CR</w:t>
      </w:r>
      <w:r>
        <w:tab/>
        <w:t>Rel-17</w:t>
      </w:r>
      <w:r>
        <w:tab/>
        <w:t>36.331</w:t>
      </w:r>
      <w:r>
        <w:tab/>
        <w:t>17.1.0</w:t>
      </w:r>
      <w:r>
        <w:tab/>
        <w:t>4841</w:t>
      </w:r>
      <w:r>
        <w:tab/>
        <w:t>-</w:t>
      </w:r>
      <w:r>
        <w:tab/>
        <w:t>F</w:t>
      </w:r>
      <w:r>
        <w:tab/>
        <w:t>LTE_NBIOT_eMTC_NTN</w:t>
      </w:r>
    </w:p>
    <w:p w14:paraId="78105FB5" w14:textId="6CC123BA" w:rsidR="006715FE" w:rsidRPr="006715FE" w:rsidRDefault="006715FE" w:rsidP="00E07E4A">
      <w:pPr>
        <w:pStyle w:val="Doc-text2"/>
        <w:numPr>
          <w:ilvl w:val="0"/>
          <w:numId w:val="11"/>
        </w:numPr>
      </w:pPr>
      <w:r>
        <w:t>Continue in offline 108</w:t>
      </w:r>
    </w:p>
    <w:p w14:paraId="7B085EE2" w14:textId="4D4EDEDA" w:rsidR="00D54DEA" w:rsidRDefault="00D54DEA" w:rsidP="00D54DEA">
      <w:pPr>
        <w:pStyle w:val="Doc-title"/>
      </w:pPr>
      <w:r w:rsidRPr="00124800">
        <w:t>R2-2208666</w:t>
      </w:r>
      <w:r>
        <w:tab/>
        <w:t>R17 IoT NTN UE Capabilities corrections</w:t>
      </w:r>
      <w:r>
        <w:tab/>
        <w:t>Ericsson</w:t>
      </w:r>
      <w:r>
        <w:tab/>
        <w:t>discussion</w:t>
      </w:r>
      <w:r>
        <w:tab/>
        <w:t>Rel-17</w:t>
      </w:r>
    </w:p>
    <w:p w14:paraId="2418961A" w14:textId="465F604E" w:rsidR="00ED45CC" w:rsidRDefault="006715FE" w:rsidP="00E07E4A">
      <w:pPr>
        <w:pStyle w:val="Doc-text2"/>
        <w:numPr>
          <w:ilvl w:val="0"/>
          <w:numId w:val="11"/>
        </w:numPr>
      </w:pPr>
      <w:r>
        <w:t>Continue in offline 108</w:t>
      </w:r>
    </w:p>
    <w:p w14:paraId="53FE763D" w14:textId="77777777" w:rsidR="006715FE" w:rsidRDefault="006715FE" w:rsidP="006715FE">
      <w:pPr>
        <w:pStyle w:val="Doc-text2"/>
        <w:ind w:left="1619" w:firstLine="0"/>
      </w:pPr>
    </w:p>
    <w:p w14:paraId="7DEE2789" w14:textId="77777777" w:rsidR="00566407" w:rsidRDefault="00566407" w:rsidP="006715FE">
      <w:pPr>
        <w:pStyle w:val="Doc-text2"/>
        <w:ind w:left="1619" w:firstLine="0"/>
      </w:pPr>
    </w:p>
    <w:p w14:paraId="514FC039" w14:textId="578974D5" w:rsidR="00566407" w:rsidRPr="00A40B6D" w:rsidRDefault="00566407" w:rsidP="00566407">
      <w:pPr>
        <w:pStyle w:val="EmailDiscussion"/>
        <w:rPr>
          <w:lang w:val="en-US"/>
        </w:rPr>
      </w:pPr>
      <w:r w:rsidRPr="00146D15">
        <w:rPr>
          <w:lang w:val="en-US"/>
        </w:rPr>
        <w:t>[AT</w:t>
      </w:r>
      <w:r>
        <w:rPr>
          <w:lang w:val="en-US"/>
        </w:rPr>
        <w:t>119-e][108</w:t>
      </w:r>
      <w:r w:rsidRPr="00146D15">
        <w:rPr>
          <w:lang w:val="en-US"/>
        </w:rPr>
        <w:t>][</w:t>
      </w:r>
      <w:r>
        <w:rPr>
          <w:lang w:val="en-US"/>
        </w:rPr>
        <w:t>IoT-NTN]</w:t>
      </w:r>
      <w:r w:rsidRPr="00146D15">
        <w:rPr>
          <w:lang w:val="en-US"/>
        </w:rPr>
        <w:t xml:space="preserve"> </w:t>
      </w:r>
      <w:r>
        <w:rPr>
          <w:lang w:val="en-US"/>
        </w:rPr>
        <w:t>UE capabilities (Nokia</w:t>
      </w:r>
      <w:r w:rsidRPr="00146D15">
        <w:rPr>
          <w:lang w:val="en-US"/>
        </w:rPr>
        <w:t>)</w:t>
      </w:r>
    </w:p>
    <w:p w14:paraId="7B8E2FA2" w14:textId="6251CD90" w:rsidR="00566407" w:rsidRPr="00CD59EF" w:rsidRDefault="00566407" w:rsidP="00566407">
      <w:pPr>
        <w:pStyle w:val="EmailDiscussion2"/>
        <w:ind w:left="1619" w:firstLine="0"/>
        <w:rPr>
          <w:color w:val="808080" w:themeColor="background1" w:themeShade="80"/>
        </w:rPr>
      </w:pPr>
      <w:r w:rsidRPr="00CD59EF">
        <w:rPr>
          <w:color w:val="808080" w:themeColor="background1" w:themeShade="80"/>
        </w:rPr>
        <w:t>Initial scope: Discuss corrections for UE capabilities</w:t>
      </w:r>
    </w:p>
    <w:p w14:paraId="18C64D65" w14:textId="77777777" w:rsidR="00566407" w:rsidRPr="00CD59EF" w:rsidRDefault="00566407" w:rsidP="00566407">
      <w:pPr>
        <w:pStyle w:val="EmailDiscussion2"/>
        <w:ind w:left="1619" w:firstLine="0"/>
        <w:rPr>
          <w:color w:val="808080" w:themeColor="background1" w:themeShade="80"/>
        </w:rPr>
      </w:pPr>
      <w:r w:rsidRPr="00CD59EF">
        <w:rPr>
          <w:color w:val="808080" w:themeColor="background1" w:themeShade="80"/>
        </w:rPr>
        <w:t>Initial intended outcome: Summary of the offline discussion with e.g.:</w:t>
      </w:r>
    </w:p>
    <w:p w14:paraId="0A93D2C4" w14:textId="77777777" w:rsidR="00566407" w:rsidRPr="00CD59EF" w:rsidRDefault="00566407" w:rsidP="00E07E4A">
      <w:pPr>
        <w:pStyle w:val="EmailDiscussion2"/>
        <w:numPr>
          <w:ilvl w:val="0"/>
          <w:numId w:val="10"/>
        </w:numPr>
        <w:rPr>
          <w:color w:val="808080" w:themeColor="background1" w:themeShade="80"/>
        </w:rPr>
      </w:pPr>
      <w:r w:rsidRPr="00CD59EF">
        <w:rPr>
          <w:color w:val="808080" w:themeColor="background1" w:themeShade="80"/>
        </w:rPr>
        <w:t>List of proposals for agreement (if any)</w:t>
      </w:r>
    </w:p>
    <w:p w14:paraId="64097015" w14:textId="77777777" w:rsidR="00566407" w:rsidRPr="00CD59EF" w:rsidRDefault="00566407" w:rsidP="00E07E4A">
      <w:pPr>
        <w:pStyle w:val="EmailDiscussion2"/>
        <w:numPr>
          <w:ilvl w:val="0"/>
          <w:numId w:val="10"/>
        </w:numPr>
        <w:rPr>
          <w:color w:val="808080" w:themeColor="background1" w:themeShade="80"/>
        </w:rPr>
      </w:pPr>
      <w:r w:rsidRPr="00CD59EF">
        <w:rPr>
          <w:color w:val="808080" w:themeColor="background1" w:themeShade="80"/>
        </w:rPr>
        <w:t>List of proposals that require online discussions</w:t>
      </w:r>
    </w:p>
    <w:p w14:paraId="591DCF63" w14:textId="77777777" w:rsidR="00566407" w:rsidRPr="00CD59EF" w:rsidRDefault="00566407" w:rsidP="00E07E4A">
      <w:pPr>
        <w:pStyle w:val="EmailDiscussion2"/>
        <w:numPr>
          <w:ilvl w:val="0"/>
          <w:numId w:val="10"/>
        </w:numPr>
        <w:rPr>
          <w:color w:val="808080" w:themeColor="background1" w:themeShade="80"/>
        </w:rPr>
      </w:pPr>
      <w:r w:rsidRPr="00CD59EF">
        <w:rPr>
          <w:color w:val="808080" w:themeColor="background1" w:themeShade="80"/>
        </w:rPr>
        <w:t>List of proposals that should not be pursued (if any)</w:t>
      </w:r>
    </w:p>
    <w:p w14:paraId="67A9E92C" w14:textId="77777777" w:rsidR="00566407" w:rsidRPr="00CD59EF" w:rsidRDefault="00566407" w:rsidP="00566407">
      <w:pPr>
        <w:pStyle w:val="EmailDiscussion2"/>
        <w:ind w:left="1619" w:firstLine="0"/>
        <w:rPr>
          <w:color w:val="808080" w:themeColor="background1" w:themeShade="80"/>
        </w:rPr>
      </w:pPr>
      <w:r w:rsidRPr="00CD59EF">
        <w:rPr>
          <w:color w:val="808080" w:themeColor="background1" w:themeShade="80"/>
        </w:rPr>
        <w:t>Initial deadline (for companies' feedback): Monday 2022-08-22 1200 UTC</w:t>
      </w:r>
    </w:p>
    <w:p w14:paraId="7C631F83" w14:textId="4EA5C1B8" w:rsidR="00566407" w:rsidRPr="00CD59EF" w:rsidRDefault="00566407" w:rsidP="00566407">
      <w:pPr>
        <w:pStyle w:val="EmailDiscussion2"/>
        <w:ind w:left="1619" w:firstLine="0"/>
        <w:rPr>
          <w:color w:val="808080" w:themeColor="background1" w:themeShade="80"/>
        </w:rPr>
      </w:pPr>
      <w:r w:rsidRPr="00CD59EF">
        <w:rPr>
          <w:color w:val="808080" w:themeColor="background1" w:themeShade="80"/>
        </w:rPr>
        <w:t>Initial deadline (for rapporteur's summary in </w:t>
      </w:r>
      <w:r w:rsidRPr="00124800">
        <w:rPr>
          <w:color w:val="808080" w:themeColor="background1" w:themeShade="80"/>
        </w:rPr>
        <w:t>R2-2208759</w:t>
      </w:r>
      <w:r w:rsidRPr="00CD59EF">
        <w:rPr>
          <w:color w:val="808080" w:themeColor="background1" w:themeShade="80"/>
        </w:rPr>
        <w:t>): Monday 2022-08-22 2000 UTC</w:t>
      </w:r>
    </w:p>
    <w:p w14:paraId="01BCDF54" w14:textId="1AD589D7" w:rsidR="00566407" w:rsidRPr="00CD59EF" w:rsidRDefault="00566407" w:rsidP="00566407">
      <w:pPr>
        <w:pStyle w:val="EmailDiscussion2"/>
        <w:ind w:left="1619" w:firstLine="0"/>
        <w:rPr>
          <w:color w:val="808080" w:themeColor="background1" w:themeShade="80"/>
          <w:u w:val="single"/>
        </w:rPr>
      </w:pPr>
      <w:r w:rsidRPr="00CD59EF">
        <w:rPr>
          <w:color w:val="808080" w:themeColor="background1" w:themeShade="80"/>
          <w:u w:val="single"/>
        </w:rPr>
        <w:t xml:space="preserve">Proposals marked "for agreement" in </w:t>
      </w:r>
      <w:r w:rsidRPr="00124800">
        <w:rPr>
          <w:rStyle w:val="Hyperlink"/>
          <w:color w:val="808080" w:themeColor="background1" w:themeShade="80"/>
        </w:rPr>
        <w:t>R2-2208759</w:t>
      </w:r>
      <w:r w:rsidRPr="00CD59EF">
        <w:rPr>
          <w:color w:val="808080" w:themeColor="background1" w:themeShade="80"/>
          <w:u w:val="single"/>
        </w:rPr>
        <w:t xml:space="preserve"> not challenged until Tuesday 2022-08-23 08:00 UTC will be declared as agreed via email by the session chair (for the rest the discussion might continue offline).</w:t>
      </w:r>
    </w:p>
    <w:p w14:paraId="39DE3B21" w14:textId="629F2090" w:rsidR="00CD59EF" w:rsidRPr="00AA47BE" w:rsidRDefault="00CD59EF" w:rsidP="00CD59EF">
      <w:pPr>
        <w:pStyle w:val="EmailDiscussion2"/>
        <w:ind w:left="1619" w:firstLine="0"/>
        <w:rPr>
          <w:color w:val="000000" w:themeColor="text1"/>
        </w:rPr>
      </w:pPr>
      <w:r>
        <w:rPr>
          <w:color w:val="000000" w:themeColor="text1"/>
        </w:rPr>
        <w:t>Final scope:</w:t>
      </w:r>
      <w:r w:rsidRPr="002A41B8">
        <w:rPr>
          <w:color w:val="000000" w:themeColor="text1"/>
        </w:rPr>
        <w:t xml:space="preserve"> </w:t>
      </w:r>
      <w:r>
        <w:rPr>
          <w:color w:val="000000" w:themeColor="text1"/>
        </w:rPr>
        <w:t xml:space="preserve">Draft 36.306 </w:t>
      </w:r>
      <w:r>
        <w:rPr>
          <w:rFonts w:cs="Arial"/>
          <w:color w:val="000000"/>
          <w:szCs w:val="20"/>
          <w:shd w:val="clear" w:color="auto" w:fill="FFFFFF"/>
        </w:rPr>
        <w:t>CR considering the meeting agreements</w:t>
      </w:r>
    </w:p>
    <w:p w14:paraId="1D8F27A6" w14:textId="5C929EAD" w:rsidR="00CD59EF" w:rsidRPr="00BE132B" w:rsidRDefault="00CD59EF" w:rsidP="00CD59EF">
      <w:pPr>
        <w:pStyle w:val="EmailDiscussion2"/>
        <w:ind w:left="1619" w:firstLine="0"/>
        <w:rPr>
          <w:color w:val="000000" w:themeColor="text1"/>
        </w:rPr>
      </w:pPr>
      <w:r>
        <w:rPr>
          <w:color w:val="000000" w:themeColor="text1"/>
        </w:rPr>
        <w:t>Final i</w:t>
      </w:r>
      <w:r w:rsidRPr="00BE132B">
        <w:rPr>
          <w:color w:val="000000" w:themeColor="text1"/>
        </w:rPr>
        <w:t xml:space="preserve">ntended outcome: </w:t>
      </w:r>
      <w:r>
        <w:rPr>
          <w:color w:val="000000" w:themeColor="text1"/>
        </w:rPr>
        <w:t>Agreeable 36.306 CR</w:t>
      </w:r>
    </w:p>
    <w:p w14:paraId="17F0C9CC" w14:textId="77777777" w:rsidR="00CD59EF" w:rsidRPr="00BE132B" w:rsidRDefault="00CD59EF" w:rsidP="00CD59EF">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2022-08-25 180</w:t>
      </w:r>
      <w:r w:rsidRPr="00BE132B">
        <w:rPr>
          <w:color w:val="000000" w:themeColor="text1"/>
        </w:rPr>
        <w:t>0 UTC</w:t>
      </w:r>
    </w:p>
    <w:p w14:paraId="0B7A5D52" w14:textId="0984CC31" w:rsidR="00CD59EF" w:rsidRPr="00616F9D" w:rsidRDefault="00CD59EF" w:rsidP="00CD59EF">
      <w:pPr>
        <w:pStyle w:val="EmailDiscussion2"/>
        <w:ind w:left="1619" w:firstLine="0"/>
        <w:rPr>
          <w:color w:val="000000" w:themeColor="text1"/>
        </w:rPr>
      </w:pPr>
      <w:r>
        <w:rPr>
          <w:color w:val="000000" w:themeColor="text1"/>
        </w:rPr>
        <w:t>D</w:t>
      </w:r>
      <w:r w:rsidRPr="00BE132B">
        <w:rPr>
          <w:color w:val="000000" w:themeColor="text1"/>
        </w:rPr>
        <w:t xml:space="preserve">eadline (for </w:t>
      </w:r>
      <w:r>
        <w:rPr>
          <w:color w:val="000000" w:themeColor="text1"/>
        </w:rPr>
        <w:t xml:space="preserve">36.306 CR in </w:t>
      </w:r>
      <w:r w:rsidRPr="00BE132B">
        <w:rPr>
          <w:color w:val="000000" w:themeColor="text1"/>
        </w:rPr>
        <w:t>R2-22</w:t>
      </w:r>
      <w:r>
        <w:rPr>
          <w:color w:val="000000" w:themeColor="text1"/>
        </w:rPr>
        <w:t>08789</w:t>
      </w:r>
      <w:r w:rsidRPr="00BE132B">
        <w:rPr>
          <w:color w:val="000000" w:themeColor="text1"/>
        </w:rPr>
        <w:t>): </w:t>
      </w:r>
      <w:r>
        <w:rPr>
          <w:color w:val="000000" w:themeColor="text1"/>
        </w:rPr>
        <w:t>Friday 2022-08-26 06</w:t>
      </w:r>
      <w:r w:rsidRPr="00BE132B">
        <w:rPr>
          <w:color w:val="000000" w:themeColor="text1"/>
        </w:rPr>
        <w:t>00 UTC</w:t>
      </w:r>
    </w:p>
    <w:p w14:paraId="45D03B02" w14:textId="77777777" w:rsidR="00566407" w:rsidRDefault="00566407" w:rsidP="00566407">
      <w:pPr>
        <w:pStyle w:val="Doc-text2"/>
      </w:pPr>
    </w:p>
    <w:p w14:paraId="60749CFC" w14:textId="77777777" w:rsidR="00566407" w:rsidRDefault="00566407" w:rsidP="00566407">
      <w:pPr>
        <w:pStyle w:val="Doc-text2"/>
      </w:pPr>
    </w:p>
    <w:p w14:paraId="346FC003" w14:textId="149FB03E" w:rsidR="00566407" w:rsidRDefault="00566407" w:rsidP="00566407">
      <w:pPr>
        <w:pStyle w:val="Doc-title"/>
      </w:pPr>
      <w:r w:rsidRPr="00124800">
        <w:t>R2-2208759</w:t>
      </w:r>
      <w:r>
        <w:tab/>
        <w:t>[offline-108] UE capabilities</w:t>
      </w:r>
      <w:r>
        <w:tab/>
        <w:t>Nokia</w:t>
      </w:r>
      <w:r>
        <w:tab/>
        <w:t>discussion</w:t>
      </w:r>
      <w:r>
        <w:tab/>
        <w:t>Rel-17</w:t>
      </w:r>
      <w:r>
        <w:tab/>
        <w:t>LTE_NBIOT_eMTC_NTN</w:t>
      </w:r>
    </w:p>
    <w:p w14:paraId="17274D97" w14:textId="5AC7FFCA" w:rsidR="00E64FCE" w:rsidRDefault="00E64FCE" w:rsidP="00E64FCE">
      <w:pPr>
        <w:pStyle w:val="Comments"/>
      </w:pPr>
      <w:r>
        <w:t>Proposal 1: Following TP is considered for 36.306 CR.</w:t>
      </w:r>
    </w:p>
    <w:p w14:paraId="6D64B636" w14:textId="77777777" w:rsidR="00E64FCE" w:rsidRDefault="00E64FCE" w:rsidP="00E64FCE">
      <w:pPr>
        <w:pStyle w:val="Comments"/>
      </w:pPr>
      <w:r>
        <w:t>4.3.38.6</w:t>
      </w:r>
      <w:r>
        <w:tab/>
        <w:t>ntn-NeedSegmentedPrecompensationGaps-r17</w:t>
      </w:r>
    </w:p>
    <w:p w14:paraId="4BAF343F" w14:textId="77777777" w:rsidR="00E64FCE" w:rsidRDefault="00E64FCE" w:rsidP="00E64FCE">
      <w:pPr>
        <w:pStyle w:val="Comments"/>
      </w:pPr>
      <w:r>
        <w:t>•</w:t>
      </w:r>
      <w:r>
        <w:tab/>
        <w:t xml:space="preserve">This field indicates the minimum gap value between segments for PUSCH and PUCCH required by ana UE supporting ce-ModeA-r13 or for NPUSCH required by a UE supporting UE-catagory-NB, for TA pre-compensation. </w:t>
      </w:r>
    </w:p>
    <w:p w14:paraId="1B742DD4" w14:textId="77777777" w:rsidR="00E64FCE" w:rsidRDefault="00E64FCE" w:rsidP="00E64FCE">
      <w:pPr>
        <w:pStyle w:val="Comments"/>
      </w:pPr>
      <w:r>
        <w:t>•</w:t>
      </w:r>
      <w:r>
        <w:tab/>
        <w:t xml:space="preserve">This feature is only applicable if the UE supports ntn-Connectivity-EPC-r17. </w:t>
      </w:r>
    </w:p>
    <w:p w14:paraId="530EE8CB" w14:textId="77777777" w:rsidR="00E64FCE" w:rsidRDefault="00E64FCE" w:rsidP="00E64FCE">
      <w:pPr>
        <w:pStyle w:val="Comments"/>
      </w:pPr>
      <w:r>
        <w:t>•</w:t>
      </w:r>
      <w:r>
        <w:tab/>
        <w:t>If a UE does not include this field but includes ntn-Connectivity-EPC-r17, the UE performs TA pre-compensation at slot boundaries and the number of symbols dropped due to pre-compensation is left to UE implementation.</w:t>
      </w:r>
    </w:p>
    <w:p w14:paraId="702CBAA8" w14:textId="77777777" w:rsidR="00E64FCE" w:rsidRDefault="00E64FCE" w:rsidP="00E64FCE">
      <w:pPr>
        <w:pStyle w:val="Doc-text2"/>
      </w:pPr>
      <w:r>
        <w:t>-</w:t>
      </w:r>
      <w:r>
        <w:tab/>
        <w:t>QC thinks we should change as:</w:t>
      </w:r>
    </w:p>
    <w:p w14:paraId="1E6B2854" w14:textId="397602DD" w:rsidR="00E64FCE" w:rsidRDefault="00E64FCE" w:rsidP="00E64FCE">
      <w:pPr>
        <w:pStyle w:val="Doc-text2"/>
      </w:pPr>
      <w:r>
        <w:tab/>
        <w:t>“-</w:t>
      </w:r>
      <w:r>
        <w:tab/>
      </w:r>
      <w:r w:rsidRPr="00E64FCE">
        <w:t>This field indicates the </w:t>
      </w:r>
      <w:r w:rsidRPr="00E64FCE">
        <w:rPr>
          <w:u w:val="single"/>
        </w:rPr>
        <w:t>supported gap length</w:t>
      </w:r>
      <w:r w:rsidRPr="00E64FCE">
        <w:t> between segments for </w:t>
      </w:r>
      <w:r w:rsidRPr="00E64FCE">
        <w:rPr>
          <w:u w:val="single"/>
        </w:rPr>
        <w:t>PUSCH, PUCCH and NPUSCH, when the UE performs segmented pre-compensation</w:t>
      </w:r>
      <w:r w:rsidRPr="00E64FCE">
        <w:t>.</w:t>
      </w:r>
    </w:p>
    <w:p w14:paraId="2CB70763" w14:textId="7F589D71" w:rsidR="00E64FCE" w:rsidRDefault="00E64FCE" w:rsidP="00E64FCE">
      <w:pPr>
        <w:pStyle w:val="Doc-text2"/>
      </w:pPr>
      <w:r>
        <w:tab/>
        <w:t>-</w:t>
      </w:r>
      <w:r>
        <w:tab/>
      </w:r>
      <w:r w:rsidRPr="00E64FCE">
        <w:t>This feature is only applicable if the UE supports </w:t>
      </w:r>
      <w:r w:rsidRPr="00E64FCE">
        <w:rPr>
          <w:u w:val="single"/>
        </w:rPr>
        <w:t>UE-category-NB or ce-ModeA-r13 and</w:t>
      </w:r>
      <w:r w:rsidRPr="00E64FCE">
        <w:t> ntn-Connectivity-EPC-r17.</w:t>
      </w:r>
    </w:p>
    <w:p w14:paraId="425725BE" w14:textId="78D49DE4" w:rsidR="00E64FCE" w:rsidRPr="00E64FCE" w:rsidRDefault="00E64FCE" w:rsidP="00E64FCE">
      <w:pPr>
        <w:pStyle w:val="Doc-text2"/>
      </w:pPr>
      <w:r>
        <w:tab/>
        <w:t>-</w:t>
      </w:r>
      <w:r>
        <w:tab/>
      </w:r>
      <w:r w:rsidRPr="00E64FCE">
        <w:t>If a UE does not include this field but includes ntn-Connectivity-EPC-r17, the </w:t>
      </w:r>
      <w:r w:rsidRPr="00E64FCE">
        <w:rPr>
          <w:u w:val="single"/>
        </w:rPr>
        <w:t>UE follows legacy behaviour at slot boundaries due to TA adjustment</w:t>
      </w:r>
      <w:r w:rsidRPr="00E64FCE">
        <w:t>.</w:t>
      </w:r>
      <w:r>
        <w:t>”</w:t>
      </w:r>
    </w:p>
    <w:p w14:paraId="0243B170" w14:textId="6FEFDE53" w:rsidR="00E64FCE" w:rsidRDefault="00E64FCE" w:rsidP="00E64FCE">
      <w:pPr>
        <w:pStyle w:val="Doc-text2"/>
      </w:pPr>
      <w:r>
        <w:t>-</w:t>
      </w:r>
      <w:r>
        <w:tab/>
        <w:t>Oppo prefers the original wording</w:t>
      </w:r>
    </w:p>
    <w:p w14:paraId="059CEAFF" w14:textId="528D3CE9" w:rsidR="00E64FCE" w:rsidRDefault="00E64FCE" w:rsidP="00E64FCE">
      <w:pPr>
        <w:pStyle w:val="Doc-text2"/>
      </w:pPr>
      <w:r>
        <w:t>-</w:t>
      </w:r>
      <w:r>
        <w:tab/>
        <w:t>Nokia agrees with QC</w:t>
      </w:r>
    </w:p>
    <w:p w14:paraId="6030FE00" w14:textId="0B09EEF3" w:rsidR="00E64FCE" w:rsidRDefault="00E64FCE" w:rsidP="00E64FCE">
      <w:pPr>
        <w:pStyle w:val="Doc-text2"/>
      </w:pPr>
      <w:r>
        <w:t>-</w:t>
      </w:r>
      <w:r>
        <w:tab/>
        <w:t>Oppo can accept the wording of the first bullet</w:t>
      </w:r>
      <w:r w:rsidR="002476A8">
        <w:t xml:space="preserve"> but in general would like to check with RAN1</w:t>
      </w:r>
    </w:p>
    <w:p w14:paraId="27268004" w14:textId="650C1CDD" w:rsidR="002476A8" w:rsidRDefault="002476A8" w:rsidP="00E64FCE">
      <w:pPr>
        <w:pStyle w:val="Doc-text2"/>
      </w:pPr>
      <w:r>
        <w:t>-</w:t>
      </w:r>
      <w:r>
        <w:tab/>
        <w:t>Ericsson wonders about the second bullet and suggests to change as:</w:t>
      </w:r>
    </w:p>
    <w:p w14:paraId="3AC65087" w14:textId="3628EEBF" w:rsidR="002476A8" w:rsidRDefault="002476A8" w:rsidP="00E64FCE">
      <w:pPr>
        <w:pStyle w:val="Doc-text2"/>
      </w:pPr>
      <w:r>
        <w:tab/>
        <w:t>“-</w:t>
      </w:r>
      <w:r>
        <w:tab/>
      </w:r>
      <w:r w:rsidRPr="002476A8">
        <w:t xml:space="preserve">This feature is only applicable if the UE supports </w:t>
      </w:r>
      <w:r w:rsidRPr="002476A8">
        <w:rPr>
          <w:u w:val="single"/>
        </w:rPr>
        <w:t xml:space="preserve">either </w:t>
      </w:r>
      <w:r w:rsidRPr="002476A8">
        <w:t xml:space="preserve">UE-category-NB or ce-ModeA-r13 and </w:t>
      </w:r>
      <w:r w:rsidRPr="002476A8">
        <w:rPr>
          <w:u w:val="single"/>
        </w:rPr>
        <w:t>it also supports</w:t>
      </w:r>
      <w:r w:rsidRPr="002476A8">
        <w:t xml:space="preserve"> ntn-Connectivity-EPC-r17.</w:t>
      </w:r>
      <w:r>
        <w:t>”</w:t>
      </w:r>
    </w:p>
    <w:p w14:paraId="3734ED71" w14:textId="16FE5A86" w:rsidR="00EE6AE9" w:rsidRDefault="002476A8" w:rsidP="00E07E4A">
      <w:pPr>
        <w:pStyle w:val="Doc-text2"/>
        <w:numPr>
          <w:ilvl w:val="0"/>
          <w:numId w:val="11"/>
        </w:numPr>
      </w:pPr>
      <w:r>
        <w:t>Continue offline/online</w:t>
      </w:r>
    </w:p>
    <w:p w14:paraId="577938E7" w14:textId="52A625A3" w:rsidR="00C67E88" w:rsidRDefault="00C67E88" w:rsidP="00C67E88">
      <w:pPr>
        <w:pStyle w:val="Doc-text2"/>
      </w:pPr>
      <w:r>
        <w:t>-</w:t>
      </w:r>
      <w:r>
        <w:tab/>
        <w:t>Nokia suggest to change bullet 3 to: “</w:t>
      </w:r>
      <w:r w:rsidRPr="00C67E88">
        <w:t xml:space="preserve">If a UE does not include this field but includes ntn-Connectivity-EPC-r17, </w:t>
      </w:r>
      <w:r>
        <w:t>in case of overlapped transmission between successive uplink segments, UE s</w:t>
      </w:r>
      <w:r w:rsidR="00F77416">
        <w:t>hall follow the procedure speci</w:t>
      </w:r>
      <w:r>
        <w:t>fied in TS36.213”</w:t>
      </w:r>
    </w:p>
    <w:p w14:paraId="18158F5F" w14:textId="1D1F5D79" w:rsidR="009D461A" w:rsidRDefault="009D461A" w:rsidP="00E07E4A">
      <w:pPr>
        <w:pStyle w:val="Doc-text2"/>
        <w:numPr>
          <w:ilvl w:val="0"/>
          <w:numId w:val="11"/>
        </w:numPr>
      </w:pPr>
      <w:r>
        <w:t>Agreed as:</w:t>
      </w:r>
    </w:p>
    <w:p w14:paraId="12C14C56" w14:textId="3FCF67FA" w:rsidR="00431F3E" w:rsidRPr="00C57D42" w:rsidRDefault="00431F3E" w:rsidP="00431F3E">
      <w:pPr>
        <w:pStyle w:val="Doc-text2"/>
      </w:pPr>
      <w:r>
        <w:tab/>
        <w:t>“-</w:t>
      </w:r>
      <w:r>
        <w:tab/>
      </w:r>
      <w:r w:rsidRPr="00C57D42">
        <w:t>This field indicates the supported gap length between segments for PUSCH and PUCCH required by</w:t>
      </w:r>
      <w:r w:rsidR="00F77416" w:rsidRPr="00C57D42">
        <w:t xml:space="preserve"> a</w:t>
      </w:r>
      <w:r w:rsidRPr="00C57D42">
        <w:t xml:space="preserve"> UE supporting ce-ModeA-r13 or </w:t>
      </w:r>
      <w:r w:rsidR="00C57D42" w:rsidRPr="00C57D42">
        <w:t xml:space="preserve">for </w:t>
      </w:r>
      <w:r w:rsidRPr="00C57D42">
        <w:t xml:space="preserve">NPUSCH </w:t>
      </w:r>
      <w:r w:rsidR="00C57D42" w:rsidRPr="00C57D42">
        <w:t xml:space="preserve">required </w:t>
      </w:r>
      <w:r w:rsidRPr="00C57D42">
        <w:t xml:space="preserve">by </w:t>
      </w:r>
      <w:r w:rsidR="00F77416" w:rsidRPr="00C57D42">
        <w:t>a</w:t>
      </w:r>
      <w:r w:rsidRPr="00C57D42">
        <w:t xml:space="preserve"> UE supporting UE-category-NB</w:t>
      </w:r>
      <w:r w:rsidR="00C57D42" w:rsidRPr="00C57D42">
        <w:t>,</w:t>
      </w:r>
      <w:r w:rsidRPr="00C57D42">
        <w:t xml:space="preserve"> for TA pre-compensation </w:t>
      </w:r>
    </w:p>
    <w:p w14:paraId="1C9A460D" w14:textId="420964A9" w:rsidR="00431F3E" w:rsidRPr="00C57D42" w:rsidRDefault="00431F3E" w:rsidP="00431F3E">
      <w:pPr>
        <w:pStyle w:val="Doc-text2"/>
      </w:pPr>
      <w:r w:rsidRPr="00C57D42">
        <w:tab/>
        <w:t>-</w:t>
      </w:r>
      <w:r w:rsidRPr="00C57D42">
        <w:tab/>
        <w:t>This feature is only applicable if the UE supports either UE-category-NB or ce-ModeA-r13 and it also supports ntn-Connectivity-EPC-r17</w:t>
      </w:r>
    </w:p>
    <w:p w14:paraId="39B893BE" w14:textId="194DACD6" w:rsidR="00431F3E" w:rsidRDefault="00431F3E" w:rsidP="009D461A">
      <w:pPr>
        <w:pStyle w:val="Doc-text2"/>
      </w:pPr>
      <w:r w:rsidRPr="00C57D42">
        <w:tab/>
        <w:t>-</w:t>
      </w:r>
      <w:r w:rsidRPr="00C57D42">
        <w:tab/>
        <w:t>If a UE does not include this field but includes ntn-Connectivity-EPC-r17, in case of overlapped transmission between successive uplink segments, UE shall follow the procedure specified in TS36.213</w:t>
      </w:r>
      <w:r>
        <w:t>”</w:t>
      </w:r>
    </w:p>
    <w:p w14:paraId="37ADB2CD" w14:textId="77777777" w:rsidR="00E64FCE" w:rsidRDefault="00E64FCE" w:rsidP="00E64FCE">
      <w:pPr>
        <w:pStyle w:val="Comments"/>
      </w:pPr>
      <w:r>
        <w:t>Proposal 2: Changes in [4] is not pursued for Rel-17.</w:t>
      </w:r>
    </w:p>
    <w:p w14:paraId="12C2F26E" w14:textId="57B847C4" w:rsidR="00E64FCE" w:rsidRDefault="00E64FCE" w:rsidP="00E07E4A">
      <w:pPr>
        <w:pStyle w:val="Doc-text2"/>
        <w:numPr>
          <w:ilvl w:val="0"/>
          <w:numId w:val="11"/>
        </w:numPr>
      </w:pPr>
      <w:r>
        <w:t>Agreed</w:t>
      </w:r>
    </w:p>
    <w:p w14:paraId="1DB13220" w14:textId="77777777" w:rsidR="00E64FCE" w:rsidRDefault="00E64FCE" w:rsidP="00E64FCE">
      <w:pPr>
        <w:pStyle w:val="Comments"/>
      </w:pPr>
      <w:r>
        <w:lastRenderedPageBreak/>
        <w:t>Proposal 3:Modify the description of standalone GNSS-Location to include IoT NTN use.</w:t>
      </w:r>
    </w:p>
    <w:p w14:paraId="45ACD70D" w14:textId="56A5FDF9" w:rsidR="00E64FCE" w:rsidRDefault="00E64FCE" w:rsidP="00E64FCE">
      <w:pPr>
        <w:pStyle w:val="Doc-text2"/>
      </w:pPr>
      <w:r>
        <w:t>-</w:t>
      </w:r>
      <w:r>
        <w:tab/>
        <w:t>QC thinks we should change “IOT NTN” into “eMTC NTN”</w:t>
      </w:r>
    </w:p>
    <w:p w14:paraId="390D22BB" w14:textId="30B8AA8B" w:rsidR="00E64FCE" w:rsidRDefault="00E64FCE" w:rsidP="00E07E4A">
      <w:pPr>
        <w:pStyle w:val="Doc-text2"/>
        <w:numPr>
          <w:ilvl w:val="0"/>
          <w:numId w:val="11"/>
        </w:numPr>
      </w:pPr>
      <w:r>
        <w:t>Agreed as “Modify the description of standalone GNSS-Location to include eMTC NTN use”</w:t>
      </w:r>
    </w:p>
    <w:p w14:paraId="29DDF863" w14:textId="31DCAC53" w:rsidR="00E64FCE" w:rsidRDefault="00E64FCE" w:rsidP="00E64FCE">
      <w:pPr>
        <w:pStyle w:val="Comments"/>
      </w:pPr>
      <w:r>
        <w:t>Proposal 4:Clarify if GNSS capability for NB-IoT is implicit with the indication of ntn-Connectivity-EPC-r17.</w:t>
      </w:r>
    </w:p>
    <w:p w14:paraId="23B962E0" w14:textId="77777777" w:rsidR="00E64FCE" w:rsidRDefault="00E64FCE" w:rsidP="00E07E4A">
      <w:pPr>
        <w:pStyle w:val="Doc-text2"/>
        <w:numPr>
          <w:ilvl w:val="0"/>
          <w:numId w:val="11"/>
        </w:numPr>
      </w:pPr>
      <w:r>
        <w:t>Agreed</w:t>
      </w:r>
    </w:p>
    <w:p w14:paraId="1827F8FE" w14:textId="77777777" w:rsidR="00E64FCE" w:rsidRDefault="00E64FCE" w:rsidP="006715FE">
      <w:pPr>
        <w:pStyle w:val="Doc-text2"/>
        <w:ind w:left="1619" w:firstLine="0"/>
      </w:pPr>
    </w:p>
    <w:p w14:paraId="377370C9" w14:textId="77777777" w:rsidR="00E64FCE" w:rsidRDefault="00E64FCE" w:rsidP="006715FE">
      <w:pPr>
        <w:pStyle w:val="Doc-text2"/>
        <w:ind w:left="1619" w:firstLine="0"/>
      </w:pPr>
    </w:p>
    <w:p w14:paraId="49A960FB" w14:textId="77777777" w:rsidR="00E64FCE" w:rsidRDefault="00E64FCE" w:rsidP="00E64FCE">
      <w:pPr>
        <w:pStyle w:val="Doc-text2"/>
        <w:pBdr>
          <w:top w:val="single" w:sz="4" w:space="1" w:color="auto"/>
          <w:left w:val="single" w:sz="4" w:space="4" w:color="auto"/>
          <w:bottom w:val="single" w:sz="4" w:space="1" w:color="auto"/>
          <w:right w:val="single" w:sz="4" w:space="4" w:color="auto"/>
        </w:pBdr>
      </w:pPr>
      <w:r>
        <w:t>Agreements via email – from offline 108:</w:t>
      </w:r>
    </w:p>
    <w:p w14:paraId="5D880985" w14:textId="1E2E8F3B" w:rsidR="00E64FCE" w:rsidRDefault="00E64FCE" w:rsidP="00E07E4A">
      <w:pPr>
        <w:pStyle w:val="Doc-text2"/>
        <w:numPr>
          <w:ilvl w:val="0"/>
          <w:numId w:val="35"/>
        </w:numPr>
        <w:pBdr>
          <w:top w:val="single" w:sz="4" w:space="1" w:color="auto"/>
          <w:left w:val="single" w:sz="4" w:space="4" w:color="auto"/>
          <w:bottom w:val="single" w:sz="4" w:space="1" w:color="auto"/>
          <w:right w:val="single" w:sz="4" w:space="4" w:color="auto"/>
        </w:pBdr>
      </w:pPr>
      <w:r>
        <w:t xml:space="preserve">Changes in </w:t>
      </w:r>
      <w:r w:rsidRPr="008F34E8">
        <w:rPr>
          <w:rFonts w:eastAsia="SimSun"/>
          <w:lang w:eastAsia="zh-CN"/>
        </w:rPr>
        <w:t>R2-2207352</w:t>
      </w:r>
      <w:r>
        <w:t xml:space="preserve"> is not pursued for Rel-17.</w:t>
      </w:r>
    </w:p>
    <w:p w14:paraId="169C55B7" w14:textId="089402BD" w:rsidR="00E64FCE" w:rsidRDefault="00E64FCE" w:rsidP="00E07E4A">
      <w:pPr>
        <w:pStyle w:val="Doc-text2"/>
        <w:numPr>
          <w:ilvl w:val="0"/>
          <w:numId w:val="35"/>
        </w:numPr>
        <w:pBdr>
          <w:top w:val="single" w:sz="4" w:space="1" w:color="auto"/>
          <w:left w:val="single" w:sz="4" w:space="4" w:color="auto"/>
          <w:bottom w:val="single" w:sz="4" w:space="1" w:color="auto"/>
          <w:right w:val="single" w:sz="4" w:space="4" w:color="auto"/>
        </w:pBdr>
      </w:pPr>
      <w:r>
        <w:t>Modify the description of standalone GNSS-Location to include eMTC NTN use</w:t>
      </w:r>
    </w:p>
    <w:p w14:paraId="069118A3" w14:textId="29984852" w:rsidR="00E64FCE" w:rsidRDefault="00E64FCE" w:rsidP="00E07E4A">
      <w:pPr>
        <w:pStyle w:val="Doc-text2"/>
        <w:numPr>
          <w:ilvl w:val="0"/>
          <w:numId w:val="35"/>
        </w:numPr>
        <w:pBdr>
          <w:top w:val="single" w:sz="4" w:space="1" w:color="auto"/>
          <w:left w:val="single" w:sz="4" w:space="4" w:color="auto"/>
          <w:bottom w:val="single" w:sz="4" w:space="1" w:color="auto"/>
          <w:right w:val="single" w:sz="4" w:space="4" w:color="auto"/>
        </w:pBdr>
      </w:pPr>
      <w:r>
        <w:t>Clarify if GNSS capability for NB-IoT is implicit with the indication of ntn-Connectivity-EPC-r17.</w:t>
      </w:r>
    </w:p>
    <w:p w14:paraId="62BAA423" w14:textId="77777777" w:rsidR="00E64FCE" w:rsidRDefault="00E64FCE" w:rsidP="006715FE">
      <w:pPr>
        <w:pStyle w:val="Doc-text2"/>
        <w:ind w:left="1619" w:firstLine="0"/>
      </w:pPr>
    </w:p>
    <w:p w14:paraId="42E14E08" w14:textId="77777777" w:rsidR="009D461A" w:rsidRDefault="009D461A" w:rsidP="006715FE">
      <w:pPr>
        <w:pStyle w:val="Doc-text2"/>
        <w:ind w:left="1619" w:firstLine="0"/>
      </w:pPr>
    </w:p>
    <w:p w14:paraId="306278AC" w14:textId="77777777" w:rsidR="009D461A" w:rsidRDefault="009D461A" w:rsidP="009D461A">
      <w:pPr>
        <w:pStyle w:val="Doc-text2"/>
        <w:pBdr>
          <w:top w:val="single" w:sz="4" w:space="1" w:color="auto"/>
          <w:left w:val="single" w:sz="4" w:space="4" w:color="auto"/>
          <w:bottom w:val="single" w:sz="4" w:space="1" w:color="auto"/>
          <w:right w:val="single" w:sz="4" w:space="4" w:color="auto"/>
        </w:pBdr>
      </w:pPr>
      <w:r>
        <w:t>Agreements online:</w:t>
      </w:r>
    </w:p>
    <w:p w14:paraId="5FE079F7" w14:textId="0E6023E4" w:rsidR="009D461A" w:rsidRDefault="009D461A" w:rsidP="009D461A">
      <w:pPr>
        <w:pStyle w:val="Doc-text2"/>
        <w:pBdr>
          <w:top w:val="single" w:sz="4" w:space="1" w:color="auto"/>
          <w:left w:val="single" w:sz="4" w:space="4" w:color="auto"/>
          <w:bottom w:val="single" w:sz="4" w:space="1" w:color="auto"/>
          <w:right w:val="single" w:sz="4" w:space="4" w:color="auto"/>
        </w:pBdr>
      </w:pPr>
      <w:r>
        <w:t>1.</w:t>
      </w:r>
      <w:r>
        <w:tab/>
        <w:t>Following TP is agreed for 36.306 CR.</w:t>
      </w:r>
    </w:p>
    <w:p w14:paraId="41B3E680" w14:textId="28C1B700" w:rsidR="009D461A" w:rsidRDefault="009D461A" w:rsidP="009D461A">
      <w:pPr>
        <w:pStyle w:val="Doc-text2"/>
        <w:pBdr>
          <w:top w:val="single" w:sz="4" w:space="1" w:color="auto"/>
          <w:left w:val="single" w:sz="4" w:space="4" w:color="auto"/>
          <w:bottom w:val="single" w:sz="4" w:space="1" w:color="auto"/>
          <w:right w:val="single" w:sz="4" w:space="4" w:color="auto"/>
        </w:pBdr>
      </w:pPr>
      <w:r>
        <w:tab/>
        <w:t>4.3.38.6</w:t>
      </w:r>
      <w:r>
        <w:tab/>
        <w:t>ntn-NeedSegmentedPrecompensationGaps-r17</w:t>
      </w:r>
    </w:p>
    <w:p w14:paraId="4C3BBE0C" w14:textId="2A9655AA" w:rsidR="009D461A" w:rsidRPr="00C57D42" w:rsidRDefault="009D461A" w:rsidP="009D461A">
      <w:pPr>
        <w:pStyle w:val="Doc-text2"/>
        <w:pBdr>
          <w:top w:val="single" w:sz="4" w:space="1" w:color="auto"/>
          <w:left w:val="single" w:sz="4" w:space="4" w:color="auto"/>
          <w:bottom w:val="single" w:sz="4" w:space="1" w:color="auto"/>
          <w:right w:val="single" w:sz="4" w:space="4" w:color="auto"/>
        </w:pBdr>
      </w:pPr>
      <w:r>
        <w:tab/>
        <w:t>-</w:t>
      </w:r>
      <w:r>
        <w:tab/>
      </w:r>
      <w:r w:rsidRPr="00C57D42">
        <w:t xml:space="preserve">This field indicates the supported gap length between segments for PUSCH and PUCCH required by a UE supporting ce-ModeA-r13 or for NPUSCH required by a UE supporting UE-category-NB, for TA pre-compensation </w:t>
      </w:r>
    </w:p>
    <w:p w14:paraId="2AF6A35C" w14:textId="77777777" w:rsidR="009D461A" w:rsidRPr="00C57D42" w:rsidRDefault="009D461A" w:rsidP="009D461A">
      <w:pPr>
        <w:pStyle w:val="Doc-text2"/>
        <w:pBdr>
          <w:top w:val="single" w:sz="4" w:space="1" w:color="auto"/>
          <w:left w:val="single" w:sz="4" w:space="4" w:color="auto"/>
          <w:bottom w:val="single" w:sz="4" w:space="1" w:color="auto"/>
          <w:right w:val="single" w:sz="4" w:space="4" w:color="auto"/>
        </w:pBdr>
      </w:pPr>
      <w:r w:rsidRPr="00C57D42">
        <w:tab/>
        <w:t>-</w:t>
      </w:r>
      <w:r w:rsidRPr="00C57D42">
        <w:tab/>
        <w:t>This feature is only applicable if the UE supports either UE-category-NB or ce-ModeA-r13 and it also supports ntn-Connectivity-EPC-r17</w:t>
      </w:r>
    </w:p>
    <w:p w14:paraId="5751AA92" w14:textId="7EEF717A" w:rsidR="009D461A" w:rsidRDefault="009D461A" w:rsidP="009D461A">
      <w:pPr>
        <w:pStyle w:val="Doc-text2"/>
        <w:pBdr>
          <w:top w:val="single" w:sz="4" w:space="1" w:color="auto"/>
          <w:left w:val="single" w:sz="4" w:space="4" w:color="auto"/>
          <w:bottom w:val="single" w:sz="4" w:space="1" w:color="auto"/>
          <w:right w:val="single" w:sz="4" w:space="4" w:color="auto"/>
        </w:pBdr>
      </w:pPr>
      <w:r>
        <w:tab/>
      </w:r>
      <w:r w:rsidRPr="00C57D42">
        <w:t>-</w:t>
      </w:r>
      <w:r w:rsidRPr="00C57D42">
        <w:tab/>
        <w:t>If a UE does not include this field but includes ntn-Connectivity-EPC-r17, in case of overlapped transmission between successive uplink segments, UE shall follow the procedure specified in TS36.213</w:t>
      </w:r>
    </w:p>
    <w:p w14:paraId="7309850B" w14:textId="77777777" w:rsidR="009D461A" w:rsidRDefault="009D461A" w:rsidP="006715FE">
      <w:pPr>
        <w:pStyle w:val="Doc-text2"/>
        <w:ind w:left="1619" w:firstLine="0"/>
      </w:pPr>
    </w:p>
    <w:p w14:paraId="5087DD06" w14:textId="77777777" w:rsidR="00E64FCE" w:rsidRPr="00ED45CC" w:rsidRDefault="00E64FCE" w:rsidP="006715FE">
      <w:pPr>
        <w:pStyle w:val="Doc-text2"/>
        <w:ind w:left="1619" w:firstLine="0"/>
      </w:pPr>
    </w:p>
    <w:p w14:paraId="07F62B4D" w14:textId="6B9117EC" w:rsidR="004D6D30" w:rsidRDefault="004D6D30" w:rsidP="004D6D30">
      <w:pPr>
        <w:pStyle w:val="Doc-title"/>
      </w:pPr>
      <w:r w:rsidRPr="00124800">
        <w:t>R2-2208700</w:t>
      </w:r>
      <w:r>
        <w:tab/>
      </w:r>
      <w:r w:rsidRPr="00EB7F8C">
        <w:t>LS On UE capability signalling for IoT-NTN</w:t>
      </w:r>
      <w:r>
        <w:tab/>
        <w:t>Nokia</w:t>
      </w:r>
      <w:r>
        <w:tab/>
        <w:t>LS out</w:t>
      </w:r>
      <w:r>
        <w:tab/>
        <w:t>Rel-17</w:t>
      </w:r>
      <w:r>
        <w:tab/>
        <w:t>LTE_NBIOT_eMTC_NTN</w:t>
      </w:r>
      <w:r>
        <w:tab/>
        <w:t>To:SA2</w:t>
      </w:r>
      <w:r>
        <w:tab/>
        <w:t>Cc:CT1</w:t>
      </w:r>
      <w:r>
        <w:tab/>
        <w:t>Late</w:t>
      </w:r>
    </w:p>
    <w:p w14:paraId="4BDBDF1C" w14:textId="74B689F5" w:rsidR="006E6965" w:rsidRPr="006E6965" w:rsidRDefault="006E6965" w:rsidP="00E07E4A">
      <w:pPr>
        <w:pStyle w:val="Doc-text2"/>
        <w:numPr>
          <w:ilvl w:val="0"/>
          <w:numId w:val="11"/>
        </w:numPr>
      </w:pPr>
      <w:r>
        <w:t>Handled in the main session</w:t>
      </w:r>
    </w:p>
    <w:p w14:paraId="1155143D" w14:textId="77777777" w:rsidR="004D6D30" w:rsidRPr="00FB69FA" w:rsidRDefault="004D6D30" w:rsidP="00D54DEA">
      <w:pPr>
        <w:pStyle w:val="Doc-text2"/>
      </w:pPr>
    </w:p>
    <w:p w14:paraId="56929289" w14:textId="77777777" w:rsidR="00D54DEA" w:rsidRPr="001178EB" w:rsidRDefault="00D54DEA" w:rsidP="00D54DEA">
      <w:pPr>
        <w:pStyle w:val="Heading3"/>
      </w:pPr>
      <w:r>
        <w:t>7.2.6</w:t>
      </w:r>
      <w:r>
        <w:tab/>
        <w:t>Other</w:t>
      </w:r>
    </w:p>
    <w:p w14:paraId="500C640A" w14:textId="615A9044" w:rsidR="00D54DEA" w:rsidRDefault="00D54DEA" w:rsidP="00D54DEA">
      <w:pPr>
        <w:pStyle w:val="Doc-title"/>
      </w:pPr>
      <w:r w:rsidRPr="00124800">
        <w:t>R2-2208667</w:t>
      </w:r>
      <w:r>
        <w:tab/>
        <w:t>R17 IoT NTN stage 2 corrections</w:t>
      </w:r>
      <w:r>
        <w:tab/>
        <w:t>Ericsson</w:t>
      </w:r>
      <w:r>
        <w:tab/>
        <w:t>discussion</w:t>
      </w:r>
      <w:r>
        <w:tab/>
        <w:t>Rel-17</w:t>
      </w:r>
      <w:r w:rsidR="007B490D">
        <w:tab/>
        <w:t>LTE_NBIOT_eMTC_NTN</w:t>
      </w:r>
    </w:p>
    <w:p w14:paraId="640ADD32" w14:textId="2BC88849" w:rsidR="006715FE" w:rsidRPr="006715FE" w:rsidRDefault="006715FE" w:rsidP="00E07E4A">
      <w:pPr>
        <w:pStyle w:val="Doc-text2"/>
        <w:numPr>
          <w:ilvl w:val="0"/>
          <w:numId w:val="11"/>
        </w:numPr>
      </w:pPr>
      <w:r>
        <w:t>Continue in offline 118</w:t>
      </w:r>
    </w:p>
    <w:p w14:paraId="258F76D7" w14:textId="77777777" w:rsidR="007109B6" w:rsidRDefault="007109B6" w:rsidP="007109B6">
      <w:pPr>
        <w:pStyle w:val="Doc-text2"/>
      </w:pPr>
    </w:p>
    <w:p w14:paraId="526A0CE3" w14:textId="77777777" w:rsidR="0026710E" w:rsidRDefault="0026710E" w:rsidP="007109B6">
      <w:pPr>
        <w:pStyle w:val="Doc-text2"/>
      </w:pPr>
    </w:p>
    <w:p w14:paraId="1A94A545" w14:textId="77777777" w:rsidR="007B490D" w:rsidRPr="00A40B6D" w:rsidRDefault="007B490D" w:rsidP="007B490D">
      <w:pPr>
        <w:pStyle w:val="EmailDiscussion"/>
        <w:rPr>
          <w:lang w:val="en-US"/>
        </w:rPr>
      </w:pPr>
      <w:r w:rsidRPr="00146D15">
        <w:rPr>
          <w:lang w:val="en-US"/>
        </w:rPr>
        <w:t>[AT</w:t>
      </w:r>
      <w:r>
        <w:rPr>
          <w:lang w:val="en-US"/>
        </w:rPr>
        <w:t>119-e][118</w:t>
      </w:r>
      <w:r w:rsidRPr="00146D15">
        <w:rPr>
          <w:lang w:val="en-US"/>
        </w:rPr>
        <w:t>][</w:t>
      </w:r>
      <w:r>
        <w:rPr>
          <w:lang w:val="en-US"/>
        </w:rPr>
        <w:t>IoT-NTN]</w:t>
      </w:r>
      <w:r w:rsidRPr="00146D15">
        <w:rPr>
          <w:lang w:val="en-US"/>
        </w:rPr>
        <w:t xml:space="preserve"> </w:t>
      </w:r>
      <w:r>
        <w:rPr>
          <w:lang w:val="en-US"/>
        </w:rPr>
        <w:t>Stage-2 CR (Ericsson</w:t>
      </w:r>
      <w:r w:rsidRPr="00146D15">
        <w:rPr>
          <w:lang w:val="en-US"/>
        </w:rPr>
        <w:t>)</w:t>
      </w:r>
    </w:p>
    <w:p w14:paraId="5394F998" w14:textId="77777777" w:rsidR="007B490D" w:rsidRDefault="007B490D" w:rsidP="007B490D">
      <w:pPr>
        <w:pStyle w:val="EmailDiscussion2"/>
        <w:ind w:left="1619" w:firstLine="0"/>
        <w:rPr>
          <w:rFonts w:cs="Arial"/>
          <w:color w:val="000000"/>
          <w:szCs w:val="20"/>
          <w:shd w:val="clear" w:color="auto" w:fill="FFFFFF"/>
        </w:rPr>
      </w:pPr>
      <w:r>
        <w:rPr>
          <w:color w:val="000000" w:themeColor="text1"/>
        </w:rPr>
        <w:t>Scope:</w:t>
      </w:r>
      <w:r w:rsidRPr="002A41B8">
        <w:rPr>
          <w:color w:val="000000" w:themeColor="text1"/>
        </w:rPr>
        <w:t xml:space="preserve"> </w:t>
      </w:r>
      <w:r>
        <w:rPr>
          <w:color w:val="000000" w:themeColor="text1"/>
        </w:rPr>
        <w:t>Draft</w:t>
      </w:r>
      <w:r>
        <w:rPr>
          <w:rFonts w:cs="Arial"/>
          <w:color w:val="000000"/>
          <w:szCs w:val="20"/>
          <w:shd w:val="clear" w:color="auto" w:fill="FFFFFF"/>
        </w:rPr>
        <w:t xml:space="preserve"> Stage-2 CR</w:t>
      </w:r>
    </w:p>
    <w:p w14:paraId="15381889" w14:textId="77777777" w:rsidR="007B490D" w:rsidRPr="00BE132B" w:rsidRDefault="007B490D" w:rsidP="007B490D">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Agreeable Stage-2 CR</w:t>
      </w:r>
    </w:p>
    <w:p w14:paraId="2411EADB" w14:textId="77777777" w:rsidR="007B490D" w:rsidRPr="00BE132B" w:rsidRDefault="007B490D" w:rsidP="007B490D">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10</w:t>
      </w:r>
      <w:r w:rsidRPr="00BE132B">
        <w:rPr>
          <w:color w:val="000000" w:themeColor="text1"/>
        </w:rPr>
        <w:t>00 UTC</w:t>
      </w:r>
    </w:p>
    <w:p w14:paraId="5E6B980B" w14:textId="150A28E9" w:rsidR="007B490D" w:rsidRDefault="007B490D" w:rsidP="007B490D">
      <w:pPr>
        <w:pStyle w:val="EmailDiscussion2"/>
        <w:ind w:left="1619" w:firstLine="0"/>
        <w:rPr>
          <w:color w:val="000000" w:themeColor="text1"/>
        </w:rPr>
      </w:pPr>
      <w:r>
        <w:rPr>
          <w:color w:val="000000" w:themeColor="text1"/>
        </w:rPr>
        <w:t>D</w:t>
      </w:r>
      <w:r w:rsidRPr="00BE132B">
        <w:rPr>
          <w:color w:val="000000" w:themeColor="text1"/>
        </w:rPr>
        <w:t>eadli</w:t>
      </w:r>
      <w:r>
        <w:rPr>
          <w:color w:val="000000" w:themeColor="text1"/>
        </w:rPr>
        <w:t xml:space="preserve">ne (for Stage-2 CR in </w:t>
      </w:r>
      <w:r w:rsidRPr="00BE132B">
        <w:rPr>
          <w:color w:val="000000" w:themeColor="text1"/>
        </w:rPr>
        <w:t>R2-22</w:t>
      </w:r>
      <w:r>
        <w:rPr>
          <w:color w:val="000000" w:themeColor="text1"/>
        </w:rPr>
        <w:t>08762</w:t>
      </w:r>
      <w:r w:rsidRPr="00BE132B">
        <w:rPr>
          <w:color w:val="000000" w:themeColor="text1"/>
        </w:rPr>
        <w:t>): </w:t>
      </w:r>
      <w:r>
        <w:rPr>
          <w:color w:val="000000" w:themeColor="text1"/>
        </w:rPr>
        <w:t>Friday 2022-08-25 10</w:t>
      </w:r>
      <w:r w:rsidRPr="00BE132B">
        <w:rPr>
          <w:color w:val="000000" w:themeColor="text1"/>
        </w:rPr>
        <w:t>00 UTC</w:t>
      </w:r>
    </w:p>
    <w:p w14:paraId="4FF8E5CC" w14:textId="77777777" w:rsidR="007B490D" w:rsidRDefault="007B490D" w:rsidP="007109B6">
      <w:pPr>
        <w:pStyle w:val="Doc-text2"/>
      </w:pPr>
    </w:p>
    <w:p w14:paraId="60B4B895" w14:textId="77777777" w:rsidR="007B490D" w:rsidRPr="007109B6" w:rsidRDefault="007B490D" w:rsidP="005720F7">
      <w:pPr>
        <w:pStyle w:val="Doc-text2"/>
        <w:ind w:left="0" w:firstLine="0"/>
      </w:pPr>
    </w:p>
    <w:p w14:paraId="6A223957" w14:textId="77777777" w:rsidR="007109B6" w:rsidRDefault="007109B6" w:rsidP="007109B6">
      <w:pPr>
        <w:pStyle w:val="Heading2"/>
        <w:ind w:left="0" w:firstLine="0"/>
      </w:pPr>
      <w:r>
        <w:t>8.6</w:t>
      </w:r>
      <w:r>
        <w:tab/>
      </w:r>
      <w:r w:rsidRPr="00D50995">
        <w:t>IoT NTN enhancements</w:t>
      </w:r>
    </w:p>
    <w:p w14:paraId="3DFEBA03" w14:textId="77777777" w:rsidR="007109B6" w:rsidRDefault="007109B6" w:rsidP="007109B6">
      <w:pPr>
        <w:pStyle w:val="Comments"/>
      </w:pPr>
      <w:r>
        <w:t xml:space="preserve">(xx-Core; leading WG: RAN1; REL-18; WID: </w:t>
      </w:r>
      <w:r w:rsidRPr="00173ABB">
        <w:t>RP-221806</w:t>
      </w:r>
      <w:r>
        <w:t>)</w:t>
      </w:r>
    </w:p>
    <w:p w14:paraId="7032E525" w14:textId="77777777" w:rsidR="007109B6" w:rsidRDefault="007109B6" w:rsidP="007109B6">
      <w:pPr>
        <w:pStyle w:val="Comments"/>
      </w:pPr>
      <w:r>
        <w:t>Time budget: 1 TU</w:t>
      </w:r>
    </w:p>
    <w:p w14:paraId="6B8DB765" w14:textId="77777777" w:rsidR="007109B6" w:rsidRDefault="007109B6" w:rsidP="007109B6">
      <w:pPr>
        <w:pStyle w:val="Comments"/>
      </w:pPr>
      <w:r>
        <w:t xml:space="preserve">Tdoc Limitation: 3 tdocs </w:t>
      </w:r>
    </w:p>
    <w:p w14:paraId="36C1A0BE" w14:textId="77777777" w:rsidR="007109B6" w:rsidRDefault="007109B6" w:rsidP="007109B6">
      <w:pPr>
        <w:pStyle w:val="Heading3"/>
      </w:pPr>
      <w:r>
        <w:t>8.6.1</w:t>
      </w:r>
      <w:r>
        <w:tab/>
        <w:t>Organizational</w:t>
      </w:r>
    </w:p>
    <w:p w14:paraId="3D406706" w14:textId="77777777" w:rsidR="007109B6" w:rsidRDefault="007109B6" w:rsidP="007109B6">
      <w:pPr>
        <w:pStyle w:val="Comments"/>
      </w:pPr>
      <w:r>
        <w:t>LSs, rapporteur inputs and other organizational documents. Rapporteur inputs and other pre-assigned documents in this AI do not count towards the tdoc limitation.</w:t>
      </w:r>
    </w:p>
    <w:p w14:paraId="673581FA" w14:textId="4D865C80" w:rsidR="000D1C06" w:rsidRDefault="000D1C06" w:rsidP="000D1C06">
      <w:pPr>
        <w:pStyle w:val="Doc-text2"/>
      </w:pPr>
      <w:r>
        <w:t>-</w:t>
      </w:r>
      <w:r>
        <w:tab/>
        <w:t>Mediatek (rapporteur) think</w:t>
      </w:r>
      <w:r w:rsidR="00BC3610">
        <w:t>s</w:t>
      </w:r>
      <w:r>
        <w:t xml:space="preserve"> we can start the work on discontinuous coverage early next year.</w:t>
      </w:r>
    </w:p>
    <w:p w14:paraId="32179C8C" w14:textId="68821F34" w:rsidR="000D1C06" w:rsidRDefault="000D1C06" w:rsidP="000D1C06">
      <w:pPr>
        <w:pStyle w:val="Doc-text2"/>
      </w:pPr>
      <w:r>
        <w:t>-</w:t>
      </w:r>
      <w:r>
        <w:tab/>
        <w:t>QC has a similar view but still there are some aspects that could start in RAN2 independently</w:t>
      </w:r>
    </w:p>
    <w:p w14:paraId="6BC5FE03" w14:textId="3C2FE01B" w:rsidR="000D1C06" w:rsidRDefault="005038E9" w:rsidP="000D1C06">
      <w:pPr>
        <w:pStyle w:val="Doc-text2"/>
      </w:pPr>
      <w:r>
        <w:t>-</w:t>
      </w:r>
      <w:r>
        <w:tab/>
        <w:t>Oppo agrees</w:t>
      </w:r>
      <w:r w:rsidR="000D1C06">
        <w:t xml:space="preserve"> with MTK</w:t>
      </w:r>
    </w:p>
    <w:p w14:paraId="656FFFB2" w14:textId="571B76E7" w:rsidR="00BC3610" w:rsidRDefault="000D1C06" w:rsidP="005038E9">
      <w:pPr>
        <w:pStyle w:val="Doc-text2"/>
      </w:pPr>
      <w:r>
        <w:t>-</w:t>
      </w:r>
      <w:r>
        <w:tab/>
        <w:t>ZTE agrees in principle but maybe starting next year is a bit late. November could be a better compromise</w:t>
      </w:r>
    </w:p>
    <w:p w14:paraId="3D5BA4CE" w14:textId="26E26A79" w:rsidR="000D1C06" w:rsidRDefault="000D1C06" w:rsidP="00E07E4A">
      <w:pPr>
        <w:pStyle w:val="Doc-text2"/>
        <w:numPr>
          <w:ilvl w:val="0"/>
          <w:numId w:val="11"/>
        </w:numPr>
      </w:pPr>
      <w:r>
        <w:t>No discussion on disc</w:t>
      </w:r>
      <w:r w:rsidR="00BC3610">
        <w:t>ontinuous</w:t>
      </w:r>
      <w:r>
        <w:t xml:space="preserve"> coverage enh</w:t>
      </w:r>
      <w:r w:rsidR="00BC3610">
        <w:t>ancements</w:t>
      </w:r>
      <w:r>
        <w:t xml:space="preserve"> in Oct meeting.</w:t>
      </w:r>
    </w:p>
    <w:p w14:paraId="58911DB4" w14:textId="77777777" w:rsidR="000D1C06" w:rsidRDefault="000D1C06" w:rsidP="007109B6">
      <w:pPr>
        <w:pStyle w:val="Comments"/>
      </w:pPr>
    </w:p>
    <w:p w14:paraId="6ABD2E63" w14:textId="77777777" w:rsidR="007109B6" w:rsidRPr="00972008" w:rsidRDefault="007109B6" w:rsidP="007109B6">
      <w:pPr>
        <w:pStyle w:val="Heading3"/>
      </w:pPr>
      <w:r>
        <w:lastRenderedPageBreak/>
        <w:t>8.6.2</w:t>
      </w:r>
      <w:r>
        <w:tab/>
        <w:t>Performance Enhancements</w:t>
      </w:r>
    </w:p>
    <w:p w14:paraId="7C51CDB8" w14:textId="77777777" w:rsidR="00276046" w:rsidRDefault="00276046" w:rsidP="007109B6">
      <w:pPr>
        <w:pStyle w:val="Doc-title"/>
      </w:pPr>
    </w:p>
    <w:p w14:paraId="05AFFEAA" w14:textId="4BC97A34" w:rsidR="00B36B5B" w:rsidRDefault="00276046" w:rsidP="00276046">
      <w:pPr>
        <w:pStyle w:val="Comments"/>
      </w:pPr>
      <w:r>
        <w:t>HARQ enhancements</w:t>
      </w:r>
    </w:p>
    <w:p w14:paraId="76A98AAA" w14:textId="1D3317F8" w:rsidR="007109B6" w:rsidRDefault="007109B6" w:rsidP="00B36B5B">
      <w:pPr>
        <w:pStyle w:val="Doc-title"/>
      </w:pPr>
      <w:r w:rsidRPr="00124800">
        <w:t>R2-22</w:t>
      </w:r>
      <w:r w:rsidRPr="00124800">
        <w:t>0</w:t>
      </w:r>
      <w:r w:rsidRPr="00124800">
        <w:t>7</w:t>
      </w:r>
      <w:r w:rsidRPr="00124800">
        <w:t>060</w:t>
      </w:r>
      <w:r>
        <w:tab/>
        <w:t>Discussion on HARQ enhancement for IoT NTN</w:t>
      </w:r>
      <w:r>
        <w:tab/>
        <w:t>OPPO</w:t>
      </w:r>
      <w:r>
        <w:tab/>
        <w:t>discussion</w:t>
      </w:r>
      <w:r>
        <w:tab/>
        <w:t>Rel-18</w:t>
      </w:r>
      <w:r>
        <w:tab/>
        <w:t>IoT_NTN_enh-Core</w:t>
      </w:r>
    </w:p>
    <w:p w14:paraId="1466BB87" w14:textId="77777777" w:rsidR="009823E6" w:rsidRDefault="009823E6" w:rsidP="009823E6">
      <w:pPr>
        <w:pStyle w:val="Comments"/>
      </w:pPr>
      <w:r>
        <w:t>Observation 1</w:t>
      </w:r>
      <w:r>
        <w:tab/>
        <w:t xml:space="preserve">For NB-IoT UEs, HARQ stalling issue may cause much more signalling overhead for RRC connection re-establishment in LEO case, which is also not beneficial for UE power saving </w:t>
      </w:r>
    </w:p>
    <w:p w14:paraId="4434F68B" w14:textId="77777777" w:rsidR="009823E6" w:rsidRDefault="009823E6" w:rsidP="009823E6">
      <w:pPr>
        <w:pStyle w:val="Comments"/>
      </w:pPr>
      <w:r>
        <w:t>Observation 2</w:t>
      </w:r>
      <w:r>
        <w:tab/>
        <w:t>For NB-IoT UEs, RRC connection re-establishment can be reduced by disabling HARQ feedback in LEO case since the HARQ process can be re-used with reduced stop-and-wait time.</w:t>
      </w:r>
    </w:p>
    <w:p w14:paraId="3EE31DCB" w14:textId="77777777" w:rsidR="009823E6" w:rsidRDefault="009823E6" w:rsidP="009823E6">
      <w:pPr>
        <w:pStyle w:val="Comments"/>
      </w:pPr>
      <w:r>
        <w:t>Observation 3</w:t>
      </w:r>
      <w:r>
        <w:tab/>
        <w:t>For DL MAC CE, the action timing defined in PHY spec is relevant to the UL slot of the corresponding HARQ feedback transmission.</w:t>
      </w:r>
    </w:p>
    <w:p w14:paraId="6354538E" w14:textId="2CE2A66B" w:rsidR="009823E6" w:rsidRDefault="009823E6" w:rsidP="009823E6">
      <w:pPr>
        <w:pStyle w:val="Comments"/>
      </w:pPr>
      <w:r>
        <w:t>Observation 4</w:t>
      </w:r>
      <w:r>
        <w:tab/>
        <w:t>For NB-IoT UEs that is configured with only a single HARQ process, it would not be flexible if only the sem</w:t>
      </w:r>
      <w:r w:rsidR="00AF7029">
        <w:t>i-static configuration is used.</w:t>
      </w:r>
    </w:p>
    <w:p w14:paraId="1FCBFFE3" w14:textId="77777777" w:rsidR="009823E6" w:rsidRDefault="009823E6" w:rsidP="009823E6">
      <w:pPr>
        <w:pStyle w:val="Comments"/>
      </w:pPr>
      <w:r>
        <w:t>Proposal 1</w:t>
      </w:r>
      <w:r>
        <w:tab/>
        <w:t>For DL HARQ operation, disabling HARQ feedback could apply to all NB-IoT and eMTC UEs in NTN.</w:t>
      </w:r>
    </w:p>
    <w:p w14:paraId="4519768F" w14:textId="0BCEBBAC" w:rsidR="000D1C06" w:rsidRDefault="000D1C06" w:rsidP="000D1C06">
      <w:pPr>
        <w:pStyle w:val="Doc-text2"/>
      </w:pPr>
      <w:r>
        <w:t>-</w:t>
      </w:r>
      <w:r>
        <w:tab/>
        <w:t>Ericsson thinks that RAN1 is discussing whether this is needed at all and then we could wait</w:t>
      </w:r>
    </w:p>
    <w:p w14:paraId="61A4D6BB" w14:textId="486C8DF3" w:rsidR="000D1C06" w:rsidRDefault="000D1C06" w:rsidP="000D1C06">
      <w:pPr>
        <w:pStyle w:val="Doc-text2"/>
      </w:pPr>
      <w:r>
        <w:t>-</w:t>
      </w:r>
      <w:r>
        <w:tab/>
        <w:t xml:space="preserve">QC thinks it’s true that RAN1 is discussing but RRC is in control of RAN2 and we could also decide on that </w:t>
      </w:r>
    </w:p>
    <w:p w14:paraId="078E90C0" w14:textId="0CCEF848" w:rsidR="000D1C06" w:rsidRDefault="000D1C06" w:rsidP="000D1C06">
      <w:pPr>
        <w:pStyle w:val="Doc-text2"/>
      </w:pPr>
      <w:r>
        <w:t>-</w:t>
      </w:r>
      <w:r>
        <w:tab/>
        <w:t>IDC thinks that RAN1 is discussing more how this could be disable</w:t>
      </w:r>
      <w:r w:rsidR="00E3185E">
        <w:t>d</w:t>
      </w:r>
      <w:r>
        <w:t xml:space="preserve"> but not whether this should be supported</w:t>
      </w:r>
    </w:p>
    <w:p w14:paraId="2A26308C" w14:textId="333F02F5" w:rsidR="00E3185E" w:rsidRDefault="00E3185E" w:rsidP="000D1C06">
      <w:pPr>
        <w:pStyle w:val="Doc-text2"/>
      </w:pPr>
      <w:r>
        <w:t>-</w:t>
      </w:r>
      <w:r>
        <w:tab/>
        <w:t>NEC wonders what the meaning of “all” in p1. Oppo th</w:t>
      </w:r>
      <w:r w:rsidR="005038E9">
        <w:t>inks this could apply to all IoT NTN types, b</w:t>
      </w:r>
      <w:r>
        <w:t>ut this does not mean it should be a mandatory feature</w:t>
      </w:r>
    </w:p>
    <w:p w14:paraId="54106B4C" w14:textId="44AA629F" w:rsidR="00E3185E" w:rsidRPr="00E3185E" w:rsidRDefault="00E3185E" w:rsidP="00E07E4A">
      <w:pPr>
        <w:pStyle w:val="Doc-text2"/>
        <w:numPr>
          <w:ilvl w:val="0"/>
          <w:numId w:val="11"/>
        </w:numPr>
      </w:pPr>
      <w:r>
        <w:t>Disabling DL HARQ feedback is supported for NB-IoT and eMTC NTN. FFS on UE capability</w:t>
      </w:r>
    </w:p>
    <w:p w14:paraId="70246DD2" w14:textId="77777777" w:rsidR="009823E6" w:rsidRDefault="009823E6" w:rsidP="009823E6">
      <w:pPr>
        <w:pStyle w:val="Comments"/>
      </w:pPr>
      <w:r>
        <w:t>Proposal 2</w:t>
      </w:r>
      <w:r>
        <w:tab/>
        <w:t>For UL HARQ operation, introduce two HARQ modes, i.e., HARQ mode A and HARQ mode B in IoT NTN.</w:t>
      </w:r>
    </w:p>
    <w:p w14:paraId="435150C1" w14:textId="32F6E07E" w:rsidR="00E3185E" w:rsidRDefault="00E3185E" w:rsidP="00E3185E">
      <w:pPr>
        <w:pStyle w:val="Doc-text2"/>
      </w:pPr>
      <w:r>
        <w:t>-</w:t>
      </w:r>
      <w:r>
        <w:tab/>
        <w:t>Oppo thinks that for NR NTN we worked on both UL and DL based on the same wording of the objective as for the R18 IoT NTN WID.</w:t>
      </w:r>
    </w:p>
    <w:p w14:paraId="440F0EA6" w14:textId="4F6147A4" w:rsidR="00E3185E" w:rsidRDefault="00E3185E" w:rsidP="00E3185E">
      <w:pPr>
        <w:pStyle w:val="Doc-text2"/>
      </w:pPr>
      <w:r>
        <w:t>-</w:t>
      </w:r>
      <w:r>
        <w:tab/>
        <w:t>QC is not sure about the intenti</w:t>
      </w:r>
      <w:r w:rsidR="000B685C">
        <w:t>on of the objective but agrees it could be useful to work on UL as well</w:t>
      </w:r>
    </w:p>
    <w:p w14:paraId="38CDEF47" w14:textId="6BD2C66E" w:rsidR="000B685C" w:rsidRDefault="000B685C" w:rsidP="00E3185E">
      <w:pPr>
        <w:pStyle w:val="Doc-text2"/>
      </w:pPr>
      <w:r>
        <w:t>-</w:t>
      </w:r>
      <w:r>
        <w:tab/>
        <w:t>MTK would like to handle both DL and UL</w:t>
      </w:r>
    </w:p>
    <w:p w14:paraId="23A0D331" w14:textId="66BB23D0" w:rsidR="000B685C" w:rsidRDefault="000B685C" w:rsidP="00E3185E">
      <w:pPr>
        <w:pStyle w:val="Doc-text2"/>
      </w:pPr>
      <w:r>
        <w:t>-</w:t>
      </w:r>
      <w:r>
        <w:tab/>
        <w:t>CMCC thinks the situation is similar as for NR NTN and then we can consider both, even if DL should have priority</w:t>
      </w:r>
    </w:p>
    <w:p w14:paraId="31E4FBD5" w14:textId="3103C719" w:rsidR="000B685C" w:rsidRDefault="000B685C" w:rsidP="000B685C">
      <w:pPr>
        <w:pStyle w:val="Doc-text2"/>
      </w:pPr>
      <w:r>
        <w:t>-</w:t>
      </w:r>
      <w:r>
        <w:tab/>
        <w:t>HW/ZTE also think we should consider UL</w:t>
      </w:r>
    </w:p>
    <w:p w14:paraId="6206380A" w14:textId="07A2D186" w:rsidR="000B685C" w:rsidRDefault="000B685C" w:rsidP="00E07E4A">
      <w:pPr>
        <w:pStyle w:val="Doc-text2"/>
        <w:numPr>
          <w:ilvl w:val="0"/>
          <w:numId w:val="11"/>
        </w:numPr>
      </w:pPr>
      <w:r>
        <w:t>For UL HARQ operation, introduce two HARQ modes, i.e., HARQ mode A and HARQ mode B in IoT NTN (both NB-IoT and eMTC NTN), similarly to NR NTN</w:t>
      </w:r>
    </w:p>
    <w:p w14:paraId="6F5B6178" w14:textId="3C69F6D9" w:rsidR="000B685C" w:rsidRDefault="009823E6" w:rsidP="009823E6">
      <w:pPr>
        <w:pStyle w:val="Comments"/>
      </w:pPr>
      <w:r>
        <w:t>Proposal 3</w:t>
      </w:r>
      <w:r>
        <w:tab/>
        <w:t>HARQ modeA/modeB mechanism could apply to all NB-IoT and eMTC UEs in NTN.</w:t>
      </w:r>
    </w:p>
    <w:p w14:paraId="55A31DB1" w14:textId="77777777" w:rsidR="009823E6" w:rsidRDefault="009823E6" w:rsidP="009823E6">
      <w:pPr>
        <w:pStyle w:val="Comments"/>
      </w:pPr>
      <w:r>
        <w:t>Proposal 4</w:t>
      </w:r>
      <w:r>
        <w:tab/>
        <w:t>For both NB-IoT and eMTC, enabling/disabling HARQ feedback can be configured per DL HARQ process via UE specific RRC signalling.</w:t>
      </w:r>
    </w:p>
    <w:p w14:paraId="482FB374" w14:textId="528BA5F9" w:rsidR="000B685C" w:rsidRDefault="000B685C" w:rsidP="000B685C">
      <w:pPr>
        <w:pStyle w:val="Doc-text2"/>
      </w:pPr>
      <w:r>
        <w:t>-</w:t>
      </w:r>
      <w:r>
        <w:tab/>
        <w:t>Oppo wonders whether we can take this as a baseline as it would exclude CP solution for NB-IoT</w:t>
      </w:r>
    </w:p>
    <w:p w14:paraId="742BE20B" w14:textId="1A069A77" w:rsidR="000B685C" w:rsidRDefault="000B685C" w:rsidP="000B685C">
      <w:pPr>
        <w:pStyle w:val="Doc-text2"/>
      </w:pPr>
      <w:r>
        <w:t>-</w:t>
      </w:r>
      <w:r>
        <w:tab/>
        <w:t>MTK thinks that for CP solution we can still use RRC based solution (e.g. msg4) so supports p4.</w:t>
      </w:r>
    </w:p>
    <w:p w14:paraId="5B099784" w14:textId="0A609635" w:rsidR="000B685C" w:rsidRDefault="000B685C" w:rsidP="000B685C">
      <w:pPr>
        <w:pStyle w:val="Doc-text2"/>
      </w:pPr>
      <w:r>
        <w:t>-</w:t>
      </w:r>
      <w:r>
        <w:tab/>
        <w:t>ZTE agrees with MTK</w:t>
      </w:r>
    </w:p>
    <w:p w14:paraId="091121DC" w14:textId="5A05FF3D" w:rsidR="008D7B7D" w:rsidRDefault="008D7B7D" w:rsidP="000B685C">
      <w:pPr>
        <w:pStyle w:val="Doc-text2"/>
      </w:pPr>
      <w:r>
        <w:t>-</w:t>
      </w:r>
      <w:r>
        <w:tab/>
        <w:t xml:space="preserve">ZTE and MTK thinks that SIB cannot be used </w:t>
      </w:r>
    </w:p>
    <w:p w14:paraId="491D1003" w14:textId="4B32DA6D" w:rsidR="008D7B7D" w:rsidRDefault="008D7B7D" w:rsidP="000B685C">
      <w:pPr>
        <w:pStyle w:val="Doc-text2"/>
      </w:pPr>
      <w:r>
        <w:t>-</w:t>
      </w:r>
      <w:r>
        <w:tab/>
        <w:t>Ericsson would like to have only one mechanism and then wait for RAN1</w:t>
      </w:r>
    </w:p>
    <w:p w14:paraId="4C0CF9C3" w14:textId="2021A460" w:rsidR="008D7B7D" w:rsidRDefault="008D7B7D" w:rsidP="000B685C">
      <w:pPr>
        <w:pStyle w:val="Doc-text2"/>
      </w:pPr>
      <w:r>
        <w:t>-</w:t>
      </w:r>
      <w:r>
        <w:tab/>
        <w:t xml:space="preserve">NEC </w:t>
      </w:r>
      <w:r w:rsidR="00A82D2D">
        <w:t>thinks e</w:t>
      </w:r>
      <w:r>
        <w:t xml:space="preserve">MTC is similar to NR NTN </w:t>
      </w:r>
      <w:r w:rsidR="00A82D2D">
        <w:t>and we should follow NR NTN at least for eMTC</w:t>
      </w:r>
    </w:p>
    <w:p w14:paraId="4BE4171F" w14:textId="6A198B68" w:rsidR="00FD4C62" w:rsidRDefault="005038E9" w:rsidP="00FD4C62">
      <w:pPr>
        <w:pStyle w:val="Doc-text2"/>
      </w:pPr>
      <w:r>
        <w:t>-</w:t>
      </w:r>
      <w:r>
        <w:tab/>
        <w:t>QC/MTK/Turkcell think</w:t>
      </w:r>
      <w:r w:rsidR="00A82D2D">
        <w:t xml:space="preserve"> that RRC signalling works for NB-IoT as well</w:t>
      </w:r>
    </w:p>
    <w:p w14:paraId="712F4D3E" w14:textId="77777777" w:rsidR="00FD4C62" w:rsidRDefault="000B685C" w:rsidP="00E07E4A">
      <w:pPr>
        <w:pStyle w:val="Doc-text2"/>
        <w:numPr>
          <w:ilvl w:val="0"/>
          <w:numId w:val="11"/>
        </w:numPr>
      </w:pPr>
      <w:r>
        <w:t xml:space="preserve">From RAN2 perspective, </w:t>
      </w:r>
      <w:r w:rsidR="008D7B7D">
        <w:t xml:space="preserve">at least for </w:t>
      </w:r>
      <w:r w:rsidRPr="000B685C">
        <w:t xml:space="preserve">eMTC, enabling/disabling HARQ feedback can be configured per DL HARQ process </w:t>
      </w:r>
      <w:r>
        <w:t xml:space="preserve">at least </w:t>
      </w:r>
      <w:r w:rsidR="008D7B7D">
        <w:t xml:space="preserve">via UE specific RRC signalling. FFS for </w:t>
      </w:r>
      <w:r w:rsidR="00A82D2D">
        <w:t xml:space="preserve">NB-IoT (and especially </w:t>
      </w:r>
      <w:r w:rsidR="005038E9">
        <w:t xml:space="preserve">for </w:t>
      </w:r>
      <w:r w:rsidR="00A82D2D">
        <w:t xml:space="preserve">CP solution for NB-IOT). </w:t>
      </w:r>
    </w:p>
    <w:p w14:paraId="526B238A" w14:textId="2BF9BE5D" w:rsidR="000B685C" w:rsidRDefault="005038E9" w:rsidP="00E07E4A">
      <w:pPr>
        <w:pStyle w:val="Doc-text2"/>
        <w:numPr>
          <w:ilvl w:val="0"/>
          <w:numId w:val="11"/>
        </w:numPr>
      </w:pPr>
      <w:r>
        <w:t>Discuss in o</w:t>
      </w:r>
      <w:r w:rsidR="007A490A">
        <w:t xml:space="preserve">ffline 119 </w:t>
      </w:r>
      <w:r>
        <w:t>whether to s</w:t>
      </w:r>
      <w:r w:rsidR="00A82D2D">
        <w:t xml:space="preserve">end an LS to RAN1 to inform of the RAN2 decision </w:t>
      </w:r>
      <w:r w:rsidR="00711E02">
        <w:t xml:space="preserve">for eMTC, saying that we are still discussing for NB-IoT, </w:t>
      </w:r>
      <w:r w:rsidR="00A82D2D">
        <w:t xml:space="preserve">and check if they have </w:t>
      </w:r>
      <w:r w:rsidR="00711E02">
        <w:t>any concern with using RRC</w:t>
      </w:r>
      <w:r w:rsidR="00A82D2D">
        <w:t xml:space="preserve"> (in which case we can reconsider)</w:t>
      </w:r>
    </w:p>
    <w:p w14:paraId="3D574ED7" w14:textId="77777777" w:rsidR="00A82D2D" w:rsidRDefault="00A82D2D" w:rsidP="000B685C">
      <w:pPr>
        <w:pStyle w:val="Doc-text2"/>
      </w:pPr>
    </w:p>
    <w:p w14:paraId="6DB6FD25" w14:textId="77777777" w:rsidR="009823E6" w:rsidRDefault="009823E6" w:rsidP="009823E6">
      <w:pPr>
        <w:pStyle w:val="Comments"/>
      </w:pPr>
      <w:r>
        <w:t>Proposal 5</w:t>
      </w:r>
      <w:r>
        <w:tab/>
        <w:t>For NB-IoT, enabling/disabling HARQ feedback can be configured per DL HARQ process via DCI on top of the RRC semi-static configuration.</w:t>
      </w:r>
    </w:p>
    <w:p w14:paraId="201A5939" w14:textId="77777777" w:rsidR="009823E6" w:rsidRDefault="009823E6" w:rsidP="009823E6">
      <w:pPr>
        <w:pStyle w:val="Comments"/>
      </w:pPr>
      <w:r>
        <w:t>Proposal 6</w:t>
      </w:r>
      <w:r>
        <w:tab/>
        <w:t>Send a LS to inform RAN1 about RAN2’s preference on enabling/disabling HARQ feedback configuration.</w:t>
      </w:r>
    </w:p>
    <w:p w14:paraId="2DDD9F06" w14:textId="77777777" w:rsidR="009823E6" w:rsidRDefault="009823E6" w:rsidP="009823E6">
      <w:pPr>
        <w:pStyle w:val="Comments"/>
      </w:pPr>
      <w:r>
        <w:t>Proposal 7</w:t>
      </w:r>
      <w:r>
        <w:tab/>
        <w:t>For both NB-IoT and eMTC, HARQ mode is configured is configured per UL HARQ process via UE specific RRC signalling.</w:t>
      </w:r>
    </w:p>
    <w:p w14:paraId="2A2A6F50" w14:textId="77777777" w:rsidR="009823E6" w:rsidRDefault="009823E6" w:rsidP="009823E6">
      <w:pPr>
        <w:pStyle w:val="Comments"/>
      </w:pPr>
      <w:r>
        <w:t>Proposal 8</w:t>
      </w:r>
      <w:r>
        <w:tab/>
        <w:t>Study impact of disable HARQ feedback and HARQ mode B on DRX for IoT NTN, using Rel-17 NR NTN solution as baseline.</w:t>
      </w:r>
    </w:p>
    <w:p w14:paraId="0B61EA72" w14:textId="38FD2A80" w:rsidR="00B36B5B" w:rsidRDefault="009823E6" w:rsidP="009823E6">
      <w:pPr>
        <w:pStyle w:val="Comments"/>
      </w:pPr>
      <w:r>
        <w:t>Proposal 9</w:t>
      </w:r>
      <w:r>
        <w:tab/>
        <w:t>Don’t consider impact of HARQ mode A/B on LCP for IoT NTN.</w:t>
      </w:r>
    </w:p>
    <w:p w14:paraId="466BCAD1" w14:textId="77777777" w:rsidR="00B36B5B" w:rsidRDefault="00B36B5B" w:rsidP="009823E6">
      <w:pPr>
        <w:pStyle w:val="Comments"/>
      </w:pPr>
    </w:p>
    <w:p w14:paraId="1D98F451" w14:textId="77777777" w:rsidR="005038E9" w:rsidRDefault="005038E9" w:rsidP="009823E6">
      <w:pPr>
        <w:pStyle w:val="Comments"/>
      </w:pPr>
    </w:p>
    <w:p w14:paraId="0FE18A91" w14:textId="57AA3C2D" w:rsidR="005038E9" w:rsidRDefault="005038E9" w:rsidP="005038E9">
      <w:pPr>
        <w:pStyle w:val="Doc-text2"/>
        <w:pBdr>
          <w:top w:val="single" w:sz="4" w:space="1" w:color="auto"/>
          <w:left w:val="single" w:sz="4" w:space="4" w:color="auto"/>
          <w:bottom w:val="single" w:sz="4" w:space="1" w:color="auto"/>
          <w:right w:val="single" w:sz="4" w:space="4" w:color="auto"/>
        </w:pBdr>
      </w:pPr>
      <w:r>
        <w:lastRenderedPageBreak/>
        <w:t>Agreements:</w:t>
      </w:r>
    </w:p>
    <w:p w14:paraId="5BF81F00" w14:textId="1FB6FAE5" w:rsidR="005038E9" w:rsidRDefault="005038E9" w:rsidP="00E07E4A">
      <w:pPr>
        <w:pStyle w:val="Doc-text2"/>
        <w:numPr>
          <w:ilvl w:val="0"/>
          <w:numId w:val="26"/>
        </w:numPr>
        <w:pBdr>
          <w:top w:val="single" w:sz="4" w:space="1" w:color="auto"/>
          <w:left w:val="single" w:sz="4" w:space="4" w:color="auto"/>
          <w:bottom w:val="single" w:sz="4" w:space="1" w:color="auto"/>
          <w:right w:val="single" w:sz="4" w:space="4" w:color="auto"/>
        </w:pBdr>
      </w:pPr>
      <w:r>
        <w:t>Disabling DL HARQ feedback is supported for NB-IoT and eMTC NTN. FFS on UE capability</w:t>
      </w:r>
    </w:p>
    <w:p w14:paraId="0280275F" w14:textId="0175E3D5" w:rsidR="005038E9" w:rsidRDefault="005038E9" w:rsidP="00E07E4A">
      <w:pPr>
        <w:pStyle w:val="Doc-text2"/>
        <w:numPr>
          <w:ilvl w:val="0"/>
          <w:numId w:val="26"/>
        </w:numPr>
        <w:pBdr>
          <w:top w:val="single" w:sz="4" w:space="1" w:color="auto"/>
          <w:left w:val="single" w:sz="4" w:space="4" w:color="auto"/>
          <w:bottom w:val="single" w:sz="4" w:space="1" w:color="auto"/>
          <w:right w:val="single" w:sz="4" w:space="4" w:color="auto"/>
        </w:pBdr>
      </w:pPr>
      <w:r>
        <w:t>For UL HARQ operation, introduce two HARQ modes, i.e., HARQ mode A and HARQ mode B in IoT NTN (both NB-IoT and eMTC NTN), similarly to NR NTN</w:t>
      </w:r>
    </w:p>
    <w:p w14:paraId="232B992F" w14:textId="5AA06E09" w:rsidR="005038E9" w:rsidRDefault="005038E9" w:rsidP="00E07E4A">
      <w:pPr>
        <w:pStyle w:val="Doc-text2"/>
        <w:numPr>
          <w:ilvl w:val="0"/>
          <w:numId w:val="26"/>
        </w:numPr>
        <w:pBdr>
          <w:top w:val="single" w:sz="4" w:space="1" w:color="auto"/>
          <w:left w:val="single" w:sz="4" w:space="4" w:color="auto"/>
          <w:bottom w:val="single" w:sz="4" w:space="1" w:color="auto"/>
          <w:right w:val="single" w:sz="4" w:space="4" w:color="auto"/>
        </w:pBdr>
      </w:pPr>
      <w:r>
        <w:t xml:space="preserve">From RAN2 perspective, at least for </w:t>
      </w:r>
      <w:r w:rsidRPr="000B685C">
        <w:t xml:space="preserve">eMTC, enabling/disabling HARQ feedback can be configured per DL HARQ process </w:t>
      </w:r>
      <w:r>
        <w:t>at least via UE specific RRC signalling. FFS for NB-IoT (and especially for CP solution for NB-IOT).</w:t>
      </w:r>
    </w:p>
    <w:p w14:paraId="007E25E3" w14:textId="77777777" w:rsidR="005038E9" w:rsidRPr="005038E9" w:rsidRDefault="005038E9" w:rsidP="009823E6">
      <w:pPr>
        <w:pStyle w:val="Comments"/>
        <w:rPr>
          <w:b/>
        </w:rPr>
      </w:pPr>
    </w:p>
    <w:p w14:paraId="5A8D868F" w14:textId="77777777" w:rsidR="005038E9" w:rsidRDefault="005038E9" w:rsidP="009823E6">
      <w:pPr>
        <w:pStyle w:val="Comments"/>
      </w:pPr>
    </w:p>
    <w:p w14:paraId="63C60941" w14:textId="77777777" w:rsidR="005F3155" w:rsidRPr="00A40B6D" w:rsidRDefault="005F3155" w:rsidP="005F3155">
      <w:pPr>
        <w:pStyle w:val="EmailDiscussion"/>
        <w:rPr>
          <w:lang w:val="en-US"/>
        </w:rPr>
      </w:pPr>
      <w:r w:rsidRPr="00146D15">
        <w:rPr>
          <w:lang w:val="en-US"/>
        </w:rPr>
        <w:t>[AT</w:t>
      </w:r>
      <w:r>
        <w:rPr>
          <w:lang w:val="en-US"/>
        </w:rPr>
        <w:t>119-e][119</w:t>
      </w:r>
      <w:r w:rsidRPr="00146D15">
        <w:rPr>
          <w:lang w:val="en-US"/>
        </w:rPr>
        <w:t>][</w:t>
      </w:r>
      <w:r>
        <w:rPr>
          <w:lang w:val="en-US"/>
        </w:rPr>
        <w:t>IoT-NTN]</w:t>
      </w:r>
      <w:r w:rsidRPr="00146D15">
        <w:rPr>
          <w:lang w:val="en-US"/>
        </w:rPr>
        <w:t xml:space="preserve"> </w:t>
      </w:r>
      <w:r>
        <w:rPr>
          <w:lang w:val="en-US"/>
        </w:rPr>
        <w:t>LS to RAN1 (Mediatek</w:t>
      </w:r>
      <w:r w:rsidRPr="00146D15">
        <w:rPr>
          <w:lang w:val="en-US"/>
        </w:rPr>
        <w:t>)</w:t>
      </w:r>
    </w:p>
    <w:p w14:paraId="3F5DED29" w14:textId="77777777" w:rsidR="005F3155" w:rsidRDefault="005F3155" w:rsidP="005F3155">
      <w:pPr>
        <w:pStyle w:val="EmailDiscussion2"/>
        <w:ind w:left="1619" w:firstLine="0"/>
      </w:pPr>
      <w:r>
        <w:rPr>
          <w:color w:val="000000" w:themeColor="text1"/>
        </w:rPr>
        <w:t>Scope:</w:t>
      </w:r>
      <w:r w:rsidRPr="002A41B8">
        <w:rPr>
          <w:color w:val="000000" w:themeColor="text1"/>
        </w:rPr>
        <w:t xml:space="preserve"> </w:t>
      </w:r>
      <w:r>
        <w:rPr>
          <w:color w:val="000000" w:themeColor="text1"/>
        </w:rPr>
        <w:t xml:space="preserve">Discuss whether to </w:t>
      </w:r>
      <w:r>
        <w:t xml:space="preserve">send an LS to RAN1 to inform of the RAN2 decision for eMTC (on </w:t>
      </w:r>
    </w:p>
    <w:p w14:paraId="116022FA" w14:textId="77777777" w:rsidR="005F3155" w:rsidRDefault="005F3155" w:rsidP="005F3155">
      <w:pPr>
        <w:pStyle w:val="EmailDiscussion2"/>
        <w:ind w:left="1619" w:firstLine="0"/>
        <w:rPr>
          <w:rFonts w:cs="Arial"/>
          <w:color w:val="000000"/>
          <w:szCs w:val="20"/>
          <w:shd w:val="clear" w:color="auto" w:fill="FFFFFF"/>
        </w:rPr>
      </w:pPr>
      <w:r w:rsidRPr="000B685C">
        <w:t xml:space="preserve">enabling/disabling HARQ feedback </w:t>
      </w:r>
      <w:r>
        <w:t>via UE specific RRC signalling), saying that we are still discussing for NB-IoT, and checking if they have any concern with using RRC (in which case we can reconsider)</w:t>
      </w:r>
    </w:p>
    <w:p w14:paraId="302A8592" w14:textId="47F9A121" w:rsidR="005F3155" w:rsidRPr="00BE132B" w:rsidRDefault="005F3155" w:rsidP="005F3155">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sidR="00021D41">
        <w:rPr>
          <w:color w:val="000000" w:themeColor="text1"/>
        </w:rPr>
        <w:t xml:space="preserve">potential </w:t>
      </w:r>
      <w:r>
        <w:rPr>
          <w:color w:val="000000" w:themeColor="text1"/>
        </w:rPr>
        <w:t xml:space="preserve">LS to RAN1 </w:t>
      </w:r>
    </w:p>
    <w:p w14:paraId="6A530715" w14:textId="77777777" w:rsidR="005F3155" w:rsidRPr="00BE132B" w:rsidRDefault="005F3155" w:rsidP="005F3155">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18</w:t>
      </w:r>
      <w:r w:rsidRPr="00BE132B">
        <w:rPr>
          <w:color w:val="000000" w:themeColor="text1"/>
        </w:rPr>
        <w:t>00 UTC</w:t>
      </w:r>
    </w:p>
    <w:p w14:paraId="0E4390B1" w14:textId="32879ACE" w:rsidR="005F3155" w:rsidRDefault="005F3155" w:rsidP="005F3155">
      <w:pPr>
        <w:pStyle w:val="EmailDiscussion2"/>
        <w:ind w:left="1619" w:firstLine="0"/>
        <w:rPr>
          <w:color w:val="000000" w:themeColor="text1"/>
        </w:rPr>
      </w:pPr>
      <w:r>
        <w:rPr>
          <w:color w:val="000000" w:themeColor="text1"/>
        </w:rPr>
        <w:t>D</w:t>
      </w:r>
      <w:r w:rsidRPr="00BE132B">
        <w:rPr>
          <w:color w:val="000000" w:themeColor="text1"/>
        </w:rPr>
        <w:t>eadli</w:t>
      </w:r>
      <w:r>
        <w:rPr>
          <w:color w:val="000000" w:themeColor="text1"/>
        </w:rPr>
        <w:t xml:space="preserve">ne (for </w:t>
      </w:r>
      <w:r w:rsidR="00FB06FD">
        <w:rPr>
          <w:color w:val="000000" w:themeColor="text1"/>
        </w:rPr>
        <w:t xml:space="preserve">summary in </w:t>
      </w:r>
      <w:r w:rsidR="00FB06FD" w:rsidRPr="00124800">
        <w:t>R2-2209043</w:t>
      </w:r>
      <w:r w:rsidRPr="00BE132B">
        <w:rPr>
          <w:color w:val="000000" w:themeColor="text1"/>
        </w:rPr>
        <w:t>): </w:t>
      </w:r>
      <w:r>
        <w:rPr>
          <w:color w:val="000000" w:themeColor="text1"/>
        </w:rPr>
        <w:t>Friday 2022-08-26 10</w:t>
      </w:r>
      <w:r w:rsidRPr="00BE132B">
        <w:rPr>
          <w:color w:val="000000" w:themeColor="text1"/>
        </w:rPr>
        <w:t>00 UTC</w:t>
      </w:r>
    </w:p>
    <w:p w14:paraId="1BB75860" w14:textId="77777777" w:rsidR="005F3155" w:rsidRDefault="005F3155" w:rsidP="009823E6">
      <w:pPr>
        <w:pStyle w:val="Comments"/>
      </w:pPr>
    </w:p>
    <w:p w14:paraId="26BA2E95" w14:textId="77777777" w:rsidR="00D04224" w:rsidRDefault="00D04224" w:rsidP="009823E6">
      <w:pPr>
        <w:pStyle w:val="Comments"/>
      </w:pPr>
    </w:p>
    <w:p w14:paraId="5E9C2166" w14:textId="2537EF65" w:rsidR="00D04224" w:rsidRDefault="00D04224" w:rsidP="00D04224">
      <w:pPr>
        <w:pStyle w:val="Doc-title"/>
      </w:pPr>
      <w:r w:rsidRPr="00124800">
        <w:t>R2-2209043</w:t>
      </w:r>
      <w:r>
        <w:tab/>
        <w:t>[offline-119] LS to RAN1</w:t>
      </w:r>
      <w:r>
        <w:tab/>
        <w:t>Mediatek</w:t>
      </w:r>
      <w:r>
        <w:tab/>
        <w:t>discussion</w:t>
      </w:r>
      <w:r>
        <w:tab/>
        <w:t>Rel-17</w:t>
      </w:r>
      <w:r>
        <w:tab/>
        <w:t>IoT_NTN_enh-Core</w:t>
      </w:r>
    </w:p>
    <w:p w14:paraId="5187434F" w14:textId="66D58AC8" w:rsidR="00D04224" w:rsidRDefault="00D04224" w:rsidP="00D04224">
      <w:pPr>
        <w:pStyle w:val="Comments"/>
      </w:pPr>
      <w:r w:rsidRPr="00D04224">
        <w:t>Proposal 1: There is no need to any LS informing RAN1 about RAN2’s decision about enabling/disabling HARQ feedback via UE specific RRC signaling for eMTC-based NTN and further mentioning that RAN2 is still discussing for NB-IoT and checking if RAN1 have any concern with it.</w:t>
      </w:r>
    </w:p>
    <w:p w14:paraId="293A0668" w14:textId="783E1A8A" w:rsidR="00D04224" w:rsidRPr="00D04224" w:rsidRDefault="00D04224" w:rsidP="00E07E4A">
      <w:pPr>
        <w:pStyle w:val="Doc-text2"/>
        <w:numPr>
          <w:ilvl w:val="0"/>
          <w:numId w:val="11"/>
        </w:numPr>
      </w:pPr>
      <w:r>
        <w:t>Noted</w:t>
      </w:r>
    </w:p>
    <w:p w14:paraId="51128488" w14:textId="77777777" w:rsidR="005F3155" w:rsidRDefault="005F3155" w:rsidP="009823E6">
      <w:pPr>
        <w:pStyle w:val="Comments"/>
      </w:pPr>
    </w:p>
    <w:p w14:paraId="11244671" w14:textId="77777777" w:rsidR="00D04224" w:rsidRPr="00B36B5B" w:rsidRDefault="00D04224" w:rsidP="009823E6">
      <w:pPr>
        <w:pStyle w:val="Comments"/>
      </w:pPr>
    </w:p>
    <w:p w14:paraId="7B0413F8" w14:textId="6D48B1A9" w:rsidR="007109B6" w:rsidRDefault="007109B6" w:rsidP="007109B6">
      <w:pPr>
        <w:pStyle w:val="Doc-title"/>
      </w:pPr>
      <w:r w:rsidRPr="00124800">
        <w:t>R2-2207300</w:t>
      </w:r>
      <w:r>
        <w:tab/>
        <w:t>On Disabling HARQ Feedback in IoT-NTN</w:t>
      </w:r>
      <w:r>
        <w:tab/>
        <w:t>MediaTek Inc.</w:t>
      </w:r>
      <w:r>
        <w:tab/>
        <w:t>discussion</w:t>
      </w:r>
    </w:p>
    <w:p w14:paraId="41B8FF98" w14:textId="77777777" w:rsidR="0058231A" w:rsidRDefault="0058231A" w:rsidP="0058231A">
      <w:pPr>
        <w:pStyle w:val="Comments"/>
      </w:pPr>
      <w:r>
        <w:t xml:space="preserve">Observation 1: Disabling HARQ feedback has the potential to increase data rates at the cost sacrificing robustness. </w:t>
      </w:r>
    </w:p>
    <w:p w14:paraId="713242A2" w14:textId="77777777" w:rsidR="0058231A" w:rsidRDefault="0058231A" w:rsidP="0058231A">
      <w:pPr>
        <w:pStyle w:val="Comments"/>
      </w:pPr>
      <w:r>
        <w:t>Proposal 1: RAN2 will reuse NR-NTN agreements to semi-statically enable/disable HARQ feedback using RRC signalling on per HARQ process.</w:t>
      </w:r>
    </w:p>
    <w:p w14:paraId="30332794" w14:textId="77777777" w:rsidR="0058231A" w:rsidRDefault="0058231A" w:rsidP="0058231A">
      <w:pPr>
        <w:pStyle w:val="Comments"/>
      </w:pPr>
      <w:r>
        <w:t>Proposal 2: As NB-IoT CP solutions do not use RRC Reconfiguration, msg4 could be used to semi-statically enable/disable HARQ feedback in NB-IoT based NTN.</w:t>
      </w:r>
    </w:p>
    <w:p w14:paraId="358233CE" w14:textId="77777777" w:rsidR="0058231A" w:rsidRDefault="0058231A" w:rsidP="0058231A">
      <w:pPr>
        <w:pStyle w:val="Comments"/>
      </w:pPr>
      <w:r>
        <w:t>Observation 2: For NB-IoT, after disabling HARQ feedback, RLC can be enhanced to improve data transmission latency.</w:t>
      </w:r>
    </w:p>
    <w:p w14:paraId="5F0A33E9" w14:textId="77777777" w:rsidR="0058231A" w:rsidRDefault="0058231A" w:rsidP="0058231A">
      <w:pPr>
        <w:pStyle w:val="Comments"/>
      </w:pPr>
      <w:r>
        <w:t>Proposal 3: For NB-IoT, shorten the AM RLC window size.</w:t>
      </w:r>
    </w:p>
    <w:p w14:paraId="257655D3" w14:textId="77777777" w:rsidR="0058231A" w:rsidRDefault="0058231A" w:rsidP="0058231A">
      <w:pPr>
        <w:pStyle w:val="Comments"/>
      </w:pPr>
      <w:r>
        <w:t>Proposal 4: For NB-IoT, add condition based on unacknowledged RLC PDU number and condition based on unacknowledged byte size to trigger polling.</w:t>
      </w:r>
    </w:p>
    <w:p w14:paraId="47C753DF" w14:textId="77777777" w:rsidR="0058231A" w:rsidRDefault="0058231A" w:rsidP="0058231A">
      <w:pPr>
        <w:pStyle w:val="Comments"/>
      </w:pPr>
      <w:r>
        <w:t>Proposal 5: For NB-IoT, allow UE autonomously send STATUS report by SPS resource when detect a failure of an RLC PDU.</w:t>
      </w:r>
    </w:p>
    <w:p w14:paraId="37E5C4D7" w14:textId="44E97225" w:rsidR="00B36B5B" w:rsidRDefault="0058231A" w:rsidP="0058231A">
      <w:pPr>
        <w:pStyle w:val="Comments"/>
      </w:pPr>
      <w:r>
        <w:t>Proposal 6: For NB-IoT, allow UE autonomously send STATUS report by CFRA resource when detect a failure of an RLC PDU.</w:t>
      </w:r>
    </w:p>
    <w:p w14:paraId="4ACCD101" w14:textId="77777777" w:rsidR="0058231A" w:rsidRPr="0058231A" w:rsidRDefault="0058231A" w:rsidP="0058231A">
      <w:pPr>
        <w:pStyle w:val="Doc-text2"/>
      </w:pPr>
    </w:p>
    <w:p w14:paraId="61F1D143" w14:textId="2B7BD4DF" w:rsidR="00B36B5B" w:rsidRDefault="007109B6" w:rsidP="00B36B5B">
      <w:pPr>
        <w:pStyle w:val="Doc-title"/>
      </w:pPr>
      <w:r w:rsidRPr="00124800">
        <w:t>R2-22</w:t>
      </w:r>
      <w:r w:rsidRPr="00124800">
        <w:t>0</w:t>
      </w:r>
      <w:r w:rsidRPr="00124800">
        <w:t>7354</w:t>
      </w:r>
      <w:r>
        <w:tab/>
        <w:t>HARQ process enhancements</w:t>
      </w:r>
      <w:r>
        <w:tab/>
        <w:t>Qualcomm Incorporated</w:t>
      </w:r>
      <w:r>
        <w:tab/>
        <w:t>discussion</w:t>
      </w:r>
      <w:r>
        <w:tab/>
        <w:t>Rel-18</w:t>
      </w:r>
      <w:r>
        <w:tab/>
        <w:t>IoT_NTN_enh-Core</w:t>
      </w:r>
    </w:p>
    <w:p w14:paraId="19EE26B6" w14:textId="77777777" w:rsidR="009823E6" w:rsidRDefault="009823E6" w:rsidP="009823E6">
      <w:pPr>
        <w:pStyle w:val="Comments"/>
      </w:pPr>
      <w:r>
        <w:t>Proposal 1</w:t>
      </w:r>
      <w:r>
        <w:tab/>
        <w:t>RAN2 confirm HARQ stalling issue in uplink is not addressed.</w:t>
      </w:r>
    </w:p>
    <w:p w14:paraId="59B9C9B2" w14:textId="77777777" w:rsidR="0025638B" w:rsidRDefault="009823E6" w:rsidP="00B36B5B">
      <w:pPr>
        <w:pStyle w:val="Comments"/>
      </w:pPr>
      <w:r>
        <w:t>Proposal 2</w:t>
      </w:r>
      <w:r>
        <w:tab/>
        <w:t>HARQ enable/disable is configured per HARQ process via UE specific RRC signaling.</w:t>
      </w:r>
      <w:bookmarkStart w:id="2" w:name="_Toc110241113"/>
      <w:bookmarkStart w:id="3" w:name="_Toc110962957"/>
      <w:bookmarkStart w:id="4" w:name="_Toc110962999"/>
    </w:p>
    <w:p w14:paraId="4ADA1162" w14:textId="477B9492" w:rsidR="00B36B5B" w:rsidRDefault="009823E6" w:rsidP="00B36B5B">
      <w:pPr>
        <w:pStyle w:val="Comments"/>
      </w:pPr>
      <w:r>
        <w:t>Proposal 3</w:t>
      </w:r>
      <w:r>
        <w:tab/>
      </w:r>
      <w:r w:rsidR="00B36B5B">
        <w:t>RAN2 address the impact of HARQ feedback disabled process in multiple TB scheduling.</w:t>
      </w:r>
      <w:bookmarkEnd w:id="2"/>
      <w:bookmarkEnd w:id="3"/>
      <w:bookmarkEnd w:id="4"/>
    </w:p>
    <w:p w14:paraId="2E1F2C14" w14:textId="714A5A82" w:rsidR="00AF7029" w:rsidRPr="00C327D9" w:rsidRDefault="00AF7029" w:rsidP="00B36B5B">
      <w:pPr>
        <w:pStyle w:val="Comments"/>
      </w:pPr>
      <w:r>
        <w:t>(One quick fix is to clarify that the number of TBs i.e., “m” or “M” is the number of TBs for which HARQ feedback is enabled. The other simple solution is that network makes sure the scheduled TBs either all belongs to HARQ feedback enabled process or HARQ feedback disabled process.)</w:t>
      </w:r>
    </w:p>
    <w:p w14:paraId="2B94150B" w14:textId="77777777" w:rsidR="00B36B5B" w:rsidRPr="00B36B5B" w:rsidRDefault="00B36B5B" w:rsidP="00B36B5B">
      <w:pPr>
        <w:pStyle w:val="Doc-text2"/>
        <w:ind w:left="0" w:firstLine="0"/>
      </w:pPr>
    </w:p>
    <w:p w14:paraId="33010B5B" w14:textId="12C39C89" w:rsidR="007109B6" w:rsidRDefault="007109B6" w:rsidP="007109B6">
      <w:pPr>
        <w:pStyle w:val="Doc-title"/>
      </w:pPr>
      <w:r w:rsidRPr="00124800">
        <w:t>R2-2207</w:t>
      </w:r>
      <w:r w:rsidRPr="00124800">
        <w:t>4</w:t>
      </w:r>
      <w:r w:rsidRPr="00124800">
        <w:t>84</w:t>
      </w:r>
      <w:r>
        <w:tab/>
        <w:t>Discussion on HARQ feedback disabling</w:t>
      </w:r>
      <w:r>
        <w:tab/>
        <w:t>Huawei, HiSilicon</w:t>
      </w:r>
      <w:r>
        <w:tab/>
        <w:t>discussion</w:t>
      </w:r>
      <w:r>
        <w:tab/>
        <w:t>Rel-18</w:t>
      </w:r>
      <w:r>
        <w:tab/>
        <w:t>IoT_NTN_enh</w:t>
      </w:r>
    </w:p>
    <w:p w14:paraId="1722482C" w14:textId="77777777" w:rsidR="0058231A" w:rsidRDefault="0058231A" w:rsidP="0058231A">
      <w:pPr>
        <w:pStyle w:val="Comments"/>
      </w:pPr>
      <w:r>
        <w:t>Proposal 1:</w:t>
      </w:r>
      <w:r>
        <w:tab/>
        <w:t>RAN2 to down select the solutions of disabling HARQ feedback to the SIB solution and the DCI solution.</w:t>
      </w:r>
    </w:p>
    <w:p w14:paraId="193784B2" w14:textId="77777777" w:rsidR="0058231A" w:rsidRDefault="0058231A" w:rsidP="0058231A">
      <w:pPr>
        <w:pStyle w:val="Comments"/>
      </w:pPr>
      <w:r>
        <w:t>Proposal 2:</w:t>
      </w:r>
      <w:r>
        <w:tab/>
        <w:t>RAN2 to further discuss the granularity required for HARQ feedback controlling in IoT NTN before deciding which solution to be adopted.</w:t>
      </w:r>
    </w:p>
    <w:p w14:paraId="45767594" w14:textId="01EA69CC" w:rsidR="0058231A" w:rsidRDefault="0058231A" w:rsidP="0058231A">
      <w:pPr>
        <w:pStyle w:val="Comments"/>
      </w:pPr>
      <w:r>
        <w:t>Proposal 3:</w:t>
      </w:r>
      <w:r>
        <w:tab/>
        <w:t>An LS should be sent to RAN1 to inform RAN2 conclusion if any.</w:t>
      </w:r>
    </w:p>
    <w:p w14:paraId="6C897D10" w14:textId="77777777" w:rsidR="0058231A" w:rsidRPr="0058231A" w:rsidRDefault="0058231A" w:rsidP="0058231A">
      <w:pPr>
        <w:pStyle w:val="Doc-text2"/>
      </w:pPr>
    </w:p>
    <w:p w14:paraId="7632C028" w14:textId="7263A2C0" w:rsidR="00B36B5B" w:rsidRDefault="007109B6" w:rsidP="00B36B5B">
      <w:pPr>
        <w:pStyle w:val="Doc-title"/>
      </w:pPr>
      <w:r w:rsidRPr="00124800">
        <w:t>R2-2207647</w:t>
      </w:r>
      <w:r>
        <w:tab/>
        <w:t>Discussion on performance enhancement for IoT NTN</w:t>
      </w:r>
      <w:r>
        <w:tab/>
        <w:t>Transsion Holdings</w:t>
      </w:r>
      <w:r>
        <w:tab/>
        <w:t>discussion</w:t>
      </w:r>
      <w:r>
        <w:tab/>
        <w:t>Rel-18</w:t>
      </w:r>
    </w:p>
    <w:p w14:paraId="1402A423" w14:textId="662E8AE4" w:rsidR="00B36B5B" w:rsidRPr="00B36B5B" w:rsidRDefault="00B36B5B" w:rsidP="00B36B5B">
      <w:pPr>
        <w:pStyle w:val="Doc-title"/>
      </w:pPr>
      <w:r w:rsidRPr="00124800">
        <w:t>R2-22</w:t>
      </w:r>
      <w:r w:rsidRPr="00124800">
        <w:t>0</w:t>
      </w:r>
      <w:r w:rsidRPr="00124800">
        <w:t>7841</w:t>
      </w:r>
      <w:r>
        <w:tab/>
        <w:t>Consideration on HARQ and GNSS enhancements</w:t>
      </w:r>
      <w:r>
        <w:tab/>
        <w:t>ZTE Corporation, Sanechips</w:t>
      </w:r>
      <w:r>
        <w:tab/>
        <w:t>discussion</w:t>
      </w:r>
      <w:r>
        <w:tab/>
        <w:t>Rel-18</w:t>
      </w:r>
      <w:r>
        <w:tab/>
        <w:t>IoT_NTN_enh-Core</w:t>
      </w:r>
    </w:p>
    <w:p w14:paraId="290C6E8F" w14:textId="041C6A54" w:rsidR="007109B6" w:rsidRDefault="007109B6" w:rsidP="007109B6">
      <w:pPr>
        <w:pStyle w:val="Doc-title"/>
      </w:pPr>
      <w:r w:rsidRPr="00124800">
        <w:lastRenderedPageBreak/>
        <w:t>R2-2208</w:t>
      </w:r>
      <w:r w:rsidRPr="00124800">
        <w:t>1</w:t>
      </w:r>
      <w:r w:rsidRPr="00124800">
        <w:t>87</w:t>
      </w:r>
      <w:r>
        <w:tab/>
        <w:t>Disabling HARQ feedback for IoT-NTN</w:t>
      </w:r>
      <w:r>
        <w:tab/>
        <w:t>Interdigital, Inc.</w:t>
      </w:r>
      <w:r>
        <w:tab/>
        <w:t>discussion</w:t>
      </w:r>
      <w:r>
        <w:tab/>
        <w:t>Rel-18</w:t>
      </w:r>
      <w:r>
        <w:tab/>
        <w:t>IoT_NTN_enh-Core</w:t>
      </w:r>
    </w:p>
    <w:p w14:paraId="5CFA33D2" w14:textId="7FAF9698" w:rsidR="007109B6" w:rsidRDefault="007109B6" w:rsidP="007109B6">
      <w:pPr>
        <w:pStyle w:val="Doc-title"/>
      </w:pPr>
      <w:r w:rsidRPr="00124800">
        <w:t>R2-2208388</w:t>
      </w:r>
      <w:r>
        <w:tab/>
        <w:t>Discussion on the HARQ disabling in IoT NTN</w:t>
      </w:r>
      <w:r>
        <w:tab/>
        <w:t>CATT</w:t>
      </w:r>
      <w:r>
        <w:tab/>
        <w:t>discussion</w:t>
      </w:r>
      <w:r>
        <w:tab/>
        <w:t>Rel-18</w:t>
      </w:r>
      <w:r>
        <w:tab/>
        <w:t>IoT_NTN_enh</w:t>
      </w:r>
    </w:p>
    <w:p w14:paraId="05A2F142" w14:textId="1585B7DC" w:rsidR="007109B6" w:rsidRDefault="007109B6" w:rsidP="007109B6">
      <w:pPr>
        <w:pStyle w:val="Doc-title"/>
      </w:pPr>
      <w:r w:rsidRPr="00124800">
        <w:t>R2-2208448</w:t>
      </w:r>
      <w:r>
        <w:tab/>
        <w:t>Discussion on the performance enhancement for IoT-NTN</w:t>
      </w:r>
      <w:r>
        <w:tab/>
        <w:t>CMCC</w:t>
      </w:r>
      <w:r>
        <w:tab/>
        <w:t>discussion</w:t>
      </w:r>
      <w:r>
        <w:tab/>
        <w:t>Rel-18</w:t>
      </w:r>
      <w:r>
        <w:tab/>
        <w:t>IoT_NTN_enh</w:t>
      </w:r>
    </w:p>
    <w:p w14:paraId="570E2F04" w14:textId="6BE1A98E" w:rsidR="007109B6" w:rsidRDefault="007109B6" w:rsidP="007109B6">
      <w:pPr>
        <w:pStyle w:val="Doc-title"/>
      </w:pPr>
      <w:r w:rsidRPr="00124800">
        <w:t>R2-2208565</w:t>
      </w:r>
      <w:r>
        <w:tab/>
        <w:t>Discussion on HARQ feedback disabling for IoT NTN</w:t>
      </w:r>
      <w:r>
        <w:tab/>
        <w:t>Nokia, Nokia Shanghai Bell</w:t>
      </w:r>
      <w:r>
        <w:tab/>
        <w:t>discussion</w:t>
      </w:r>
      <w:r>
        <w:tab/>
        <w:t>Rel-18</w:t>
      </w:r>
      <w:r>
        <w:tab/>
        <w:t>IoT_NTN_enh</w:t>
      </w:r>
    </w:p>
    <w:p w14:paraId="562E9594" w14:textId="72AE2C9B" w:rsidR="007109B6" w:rsidRDefault="007109B6" w:rsidP="007109B6">
      <w:pPr>
        <w:pStyle w:val="Doc-title"/>
      </w:pPr>
      <w:r w:rsidRPr="00124800">
        <w:t>R2-2208585</w:t>
      </w:r>
      <w:r>
        <w:tab/>
        <w:t>Discussion on disabling of HARQ feedback</w:t>
      </w:r>
      <w:r>
        <w:tab/>
        <w:t>Xiaomi</w:t>
      </w:r>
      <w:r>
        <w:tab/>
        <w:t>discussion</w:t>
      </w:r>
      <w:r>
        <w:tab/>
        <w:t>Rel-18</w:t>
      </w:r>
    </w:p>
    <w:p w14:paraId="542D2289" w14:textId="77777777" w:rsidR="007109B6" w:rsidRDefault="007109B6" w:rsidP="007109B6">
      <w:pPr>
        <w:pStyle w:val="Doc-text2"/>
      </w:pPr>
    </w:p>
    <w:p w14:paraId="7C2A0DC3" w14:textId="77777777" w:rsidR="00276046" w:rsidRDefault="00276046" w:rsidP="007109B6">
      <w:pPr>
        <w:pStyle w:val="Doc-text2"/>
      </w:pPr>
    </w:p>
    <w:p w14:paraId="4E3F12D2" w14:textId="64C1DD40" w:rsidR="00276046" w:rsidRDefault="00276046" w:rsidP="00276046">
      <w:pPr>
        <w:pStyle w:val="Comments"/>
      </w:pPr>
      <w:r>
        <w:t>GNSS operation</w:t>
      </w:r>
    </w:p>
    <w:p w14:paraId="7B302DE1" w14:textId="4C6739D1" w:rsidR="00276046" w:rsidRDefault="00276046" w:rsidP="00276046">
      <w:pPr>
        <w:pStyle w:val="Doc-title"/>
      </w:pPr>
      <w:r w:rsidRPr="00124800">
        <w:t>R2-2</w:t>
      </w:r>
      <w:r w:rsidRPr="00124800">
        <w:t>2</w:t>
      </w:r>
      <w:r w:rsidRPr="00124800">
        <w:t>07075</w:t>
      </w:r>
      <w:r>
        <w:tab/>
        <w:t>Discussion on GNSS operation in connected mode</w:t>
      </w:r>
      <w:r>
        <w:tab/>
        <w:t>OPPO</w:t>
      </w:r>
      <w:r>
        <w:tab/>
        <w:t>discussion</w:t>
      </w:r>
      <w:r>
        <w:tab/>
        <w:t>Rel-18</w:t>
      </w:r>
      <w:r>
        <w:tab/>
        <w:t>IoT_NTN_enh-Core</w:t>
      </w:r>
    </w:p>
    <w:p w14:paraId="3A33D73E" w14:textId="77777777" w:rsidR="00276046" w:rsidRDefault="00276046" w:rsidP="00276046">
      <w:pPr>
        <w:pStyle w:val="Comments"/>
      </w:pPr>
      <w:r>
        <w:t>Proposal 1</w:t>
      </w:r>
      <w:r>
        <w:tab/>
        <w:t>UE should go back to IDLE mode if it cannot acquire its GNSS location during connected mode (e.g. before timer expiry or within the gap duration).</w:t>
      </w:r>
    </w:p>
    <w:p w14:paraId="471AD66C" w14:textId="38D377E5" w:rsidR="00711E02" w:rsidRDefault="00711E02" w:rsidP="00711E02">
      <w:pPr>
        <w:pStyle w:val="Doc-text2"/>
      </w:pPr>
      <w:r>
        <w:t>-</w:t>
      </w:r>
      <w:r>
        <w:tab/>
        <w:t>CMCC thinks it’s too early to decide t</w:t>
      </w:r>
      <w:r w:rsidR="005038E9">
        <w:t>hat t</w:t>
      </w:r>
      <w:r>
        <w:t>he UE should go back to idle. Lenovo agrees</w:t>
      </w:r>
    </w:p>
    <w:p w14:paraId="06EAC315" w14:textId="1AE4E548" w:rsidR="00711E02" w:rsidRDefault="00711E02" w:rsidP="00711E02">
      <w:pPr>
        <w:pStyle w:val="Doc-text2"/>
      </w:pPr>
      <w:r>
        <w:t>-</w:t>
      </w:r>
      <w:r>
        <w:tab/>
        <w:t>QC/HW/Nokia agree with CMCC</w:t>
      </w:r>
    </w:p>
    <w:p w14:paraId="71D52C07" w14:textId="77777777" w:rsidR="00276046" w:rsidRDefault="00276046" w:rsidP="00276046">
      <w:pPr>
        <w:pStyle w:val="Comments"/>
      </w:pPr>
      <w:r>
        <w:t>Proposal 2</w:t>
      </w:r>
      <w:r>
        <w:tab/>
        <w:t>UE informs network when it finishes GNSS measurement during connected mode. FFS on the signalling details.</w:t>
      </w:r>
    </w:p>
    <w:p w14:paraId="1A0705D3" w14:textId="77777777" w:rsidR="00276046" w:rsidRDefault="00276046" w:rsidP="00276046">
      <w:pPr>
        <w:pStyle w:val="Comments"/>
      </w:pPr>
      <w:r>
        <w:t>Proposal 3</w:t>
      </w:r>
      <w:r>
        <w:tab/>
        <w:t>GNSS position fix measurement time is reported in Msg5, e.g. RRCConnectionResumeComplete, RRCConnectionSetupComplete and RRCreestablishmentComplete messages.</w:t>
      </w:r>
    </w:p>
    <w:p w14:paraId="5A3CC389" w14:textId="6571C5A8" w:rsidR="00711E02" w:rsidRDefault="00711E02" w:rsidP="00711E02">
      <w:pPr>
        <w:pStyle w:val="Doc-text2"/>
      </w:pPr>
      <w:r>
        <w:t>-</w:t>
      </w:r>
      <w:r>
        <w:tab/>
        <w:t>Nokia thinks it’s too early to agree on this. We should first understand the scenarios</w:t>
      </w:r>
    </w:p>
    <w:p w14:paraId="56390B42" w14:textId="4042DE7A" w:rsidR="00711E02" w:rsidRDefault="00711E02" w:rsidP="00711E02">
      <w:pPr>
        <w:pStyle w:val="Doc-text2"/>
      </w:pPr>
      <w:r>
        <w:t>-</w:t>
      </w:r>
      <w:r>
        <w:tab/>
        <w:t>CATT/QC/CMCC agree with Nokia</w:t>
      </w:r>
    </w:p>
    <w:p w14:paraId="605DC802" w14:textId="573DF027" w:rsidR="00711E02" w:rsidRDefault="00711E02" w:rsidP="00711E02">
      <w:pPr>
        <w:pStyle w:val="Doc-text2"/>
      </w:pPr>
      <w:r>
        <w:t>-</w:t>
      </w:r>
      <w:r>
        <w:tab/>
        <w:t>ZTE supports p3 but is fine to delay this discussion</w:t>
      </w:r>
    </w:p>
    <w:p w14:paraId="4CAD3021" w14:textId="1A773E1B" w:rsidR="00276046" w:rsidRDefault="00276046" w:rsidP="00276046">
      <w:pPr>
        <w:pStyle w:val="Comments"/>
      </w:pPr>
      <w:r>
        <w:t>Proposal 4</w:t>
      </w:r>
      <w:r>
        <w:tab/>
        <w:t>Down-selection between gap-based solution and timer-based solution should consider NB-IoT CP solution where AS security is not activated.</w:t>
      </w:r>
    </w:p>
    <w:p w14:paraId="2B1C3CA7" w14:textId="77777777" w:rsidR="00276046" w:rsidRPr="00276046" w:rsidRDefault="00276046" w:rsidP="00276046">
      <w:pPr>
        <w:pStyle w:val="Doc-text2"/>
      </w:pPr>
    </w:p>
    <w:p w14:paraId="44D05CC9" w14:textId="43A41AC3" w:rsidR="00276046" w:rsidRDefault="00276046" w:rsidP="00276046">
      <w:pPr>
        <w:pStyle w:val="Doc-title"/>
      </w:pPr>
      <w:r w:rsidRPr="00124800">
        <w:t>R2-22077</w:t>
      </w:r>
      <w:r w:rsidRPr="00124800">
        <w:t>1</w:t>
      </w:r>
      <w:r w:rsidRPr="00124800">
        <w:t>0</w:t>
      </w:r>
      <w:r>
        <w:tab/>
        <w:t>Considerations on reducing UE GNSS operations in long connection time</w:t>
      </w:r>
      <w:r>
        <w:tab/>
        <w:t>Lenovo</w:t>
      </w:r>
      <w:r>
        <w:tab/>
        <w:t>discussion</w:t>
      </w:r>
      <w:r>
        <w:tab/>
        <w:t>Rel-18</w:t>
      </w:r>
    </w:p>
    <w:p w14:paraId="0DFB234B" w14:textId="77777777" w:rsidR="00276046" w:rsidRDefault="00276046" w:rsidP="00276046">
      <w:pPr>
        <w:pStyle w:val="Comments"/>
      </w:pPr>
      <w:r>
        <w:t>Observation 1: UE position can be roughly determined by multiple timing advance values to its serving cell in different time points, without re-acquiring the GNSS.</w:t>
      </w:r>
    </w:p>
    <w:p w14:paraId="7685B7E7" w14:textId="77777777" w:rsidR="00276046" w:rsidRDefault="00276046" w:rsidP="00276046">
      <w:pPr>
        <w:pStyle w:val="Comments"/>
      </w:pPr>
      <w:r>
        <w:t>Observation 2: UE position can be roughly determined by UE propagation delays or differential propagation delays to multiple satellites, without re-acquiring the GNSS.</w:t>
      </w:r>
    </w:p>
    <w:p w14:paraId="4188F97F" w14:textId="5D092AA9" w:rsidR="00276046" w:rsidRDefault="00276046" w:rsidP="00276046">
      <w:pPr>
        <w:pStyle w:val="Comments"/>
      </w:pPr>
      <w:r>
        <w:t>Proposal 1: RAN2 to consider enhancements to timing advance or propagation delay calculation for position fix purposes, to reduce the need to update GNSS position fix in long connection time.</w:t>
      </w:r>
    </w:p>
    <w:p w14:paraId="745EFD81" w14:textId="77777777" w:rsidR="00276046" w:rsidRPr="00FB69FA" w:rsidRDefault="00276046" w:rsidP="00B36B5B">
      <w:pPr>
        <w:pStyle w:val="Doc-text2"/>
        <w:ind w:left="0" w:firstLine="0"/>
      </w:pPr>
    </w:p>
    <w:p w14:paraId="6292BE74" w14:textId="77777777" w:rsidR="007109B6" w:rsidRDefault="007109B6" w:rsidP="007109B6">
      <w:pPr>
        <w:pStyle w:val="Heading3"/>
      </w:pPr>
      <w:r>
        <w:t>8.6.3</w:t>
      </w:r>
      <w:r>
        <w:tab/>
        <w:t>Mobility Enhancements</w:t>
      </w:r>
    </w:p>
    <w:p w14:paraId="002327E3" w14:textId="77777777" w:rsidR="00292606" w:rsidRDefault="00292606" w:rsidP="007109B6">
      <w:pPr>
        <w:pStyle w:val="Doc-title"/>
      </w:pPr>
    </w:p>
    <w:p w14:paraId="1F78F27A" w14:textId="5EF5521A" w:rsidR="0025638B" w:rsidRDefault="0025638B" w:rsidP="0025638B">
      <w:pPr>
        <w:pStyle w:val="Doc-title"/>
      </w:pPr>
      <w:r w:rsidRPr="00124800">
        <w:t>R2-2</w:t>
      </w:r>
      <w:r w:rsidRPr="00124800">
        <w:t>2</w:t>
      </w:r>
      <w:r w:rsidRPr="00124800">
        <w:t>0</w:t>
      </w:r>
      <w:r w:rsidRPr="00124800">
        <w:t>7</w:t>
      </w:r>
      <w:r w:rsidRPr="00124800">
        <w:t>2</w:t>
      </w:r>
      <w:r w:rsidRPr="00124800">
        <w:t>75</w:t>
      </w:r>
      <w:r>
        <w:tab/>
        <w:t>Discussion on neighbour cell measurements in IoT NTN</w:t>
      </w:r>
      <w:r>
        <w:tab/>
        <w:t>Intel Corporation</w:t>
      </w:r>
      <w:r>
        <w:tab/>
        <w:t>discussion</w:t>
      </w:r>
      <w:r>
        <w:tab/>
        <w:t>Rel-18</w:t>
      </w:r>
      <w:r>
        <w:tab/>
        <w:t>IoT_NTN_enh</w:t>
      </w:r>
    </w:p>
    <w:p w14:paraId="7DFAE558" w14:textId="77777777" w:rsidR="0025638B" w:rsidRDefault="0025638B" w:rsidP="0025638B">
      <w:pPr>
        <w:pStyle w:val="Comments"/>
      </w:pPr>
      <w:r>
        <w:t>Proposal 1: IoT NTN operation can also use the neighbour cell measurements specified in Rel-17 NB-IoT to achieve a fast RRC re-establishment after RLF.</w:t>
      </w:r>
    </w:p>
    <w:p w14:paraId="74739007" w14:textId="45AAE504" w:rsidR="00711E02" w:rsidRDefault="00711E02" w:rsidP="00711E02">
      <w:pPr>
        <w:pStyle w:val="Doc-text2"/>
      </w:pPr>
      <w:r>
        <w:t>-</w:t>
      </w:r>
      <w:r>
        <w:tab/>
        <w:t>IDC wonders which parts can be reuse, as the R17 mechanism is based on RSRP.</w:t>
      </w:r>
    </w:p>
    <w:p w14:paraId="431AF857" w14:textId="7CB5EF9A" w:rsidR="00C54FE2" w:rsidRDefault="00C54FE2" w:rsidP="00C54FE2">
      <w:pPr>
        <w:pStyle w:val="Doc-text2"/>
      </w:pPr>
      <w:r>
        <w:t>-</w:t>
      </w:r>
      <w:r>
        <w:tab/>
        <w:t>Intel thinks we can reuse the mechanism, but agree we can introduce new triggers.</w:t>
      </w:r>
    </w:p>
    <w:p w14:paraId="20DC2A54" w14:textId="1C449D22" w:rsidR="00C54FE2" w:rsidRDefault="00C54FE2" w:rsidP="00C54FE2">
      <w:pPr>
        <w:pStyle w:val="Doc-text2"/>
      </w:pPr>
      <w:r>
        <w:t>-</w:t>
      </w:r>
      <w:r>
        <w:tab/>
        <w:t>ZTE thinks that RSRP based triggers should also be supported (up to NW configuration)</w:t>
      </w:r>
    </w:p>
    <w:p w14:paraId="658BE505" w14:textId="57FD48CD" w:rsidR="001E1CAB" w:rsidRDefault="001E1CAB" w:rsidP="001E1CAB">
      <w:pPr>
        <w:pStyle w:val="Doc-text2"/>
      </w:pPr>
      <w:r>
        <w:t>-</w:t>
      </w:r>
      <w:r>
        <w:tab/>
        <w:t>Nokia thinks that fast RRC re-establishment was only for NB-IoT. For eMTC we can use the existing mechanisms in connected mode. Apple agrees.</w:t>
      </w:r>
    </w:p>
    <w:p w14:paraId="4B460C9E" w14:textId="3655AA1D" w:rsidR="00321272" w:rsidRDefault="0000750E" w:rsidP="00321272">
      <w:pPr>
        <w:pStyle w:val="Doc-text2"/>
      </w:pPr>
      <w:r>
        <w:t>-</w:t>
      </w:r>
      <w:r>
        <w:tab/>
        <w:t>Oppo thinks the WID only mentions measurement triggering before RLF, instead of fast re-establishment)</w:t>
      </w:r>
    </w:p>
    <w:p w14:paraId="79D9B75A" w14:textId="7F8943F3" w:rsidR="001E1CAB" w:rsidRDefault="001E1CAB" w:rsidP="00E07E4A">
      <w:pPr>
        <w:pStyle w:val="Doc-text2"/>
        <w:numPr>
          <w:ilvl w:val="0"/>
          <w:numId w:val="11"/>
        </w:numPr>
      </w:pPr>
      <w:r>
        <w:t>IoT</w:t>
      </w:r>
      <w:r w:rsidR="00C54FE2" w:rsidRPr="00C54FE2">
        <w:t xml:space="preserve"> NTN </w:t>
      </w:r>
      <w:r>
        <w:t xml:space="preserve">can </w:t>
      </w:r>
      <w:r w:rsidR="00C54FE2" w:rsidRPr="00C54FE2">
        <w:t>use the</w:t>
      </w:r>
      <w:r w:rsidR="00C54FE2">
        <w:t xml:space="preserve"> mechanism for</w:t>
      </w:r>
      <w:r w:rsidR="00C54FE2" w:rsidRPr="00C54FE2">
        <w:t xml:space="preserve"> neighbour cell measurements </w:t>
      </w:r>
      <w:r w:rsidR="00C54FE2">
        <w:t xml:space="preserve">in connected mode </w:t>
      </w:r>
      <w:r>
        <w:t>(</w:t>
      </w:r>
      <w:r w:rsidR="00C54FE2" w:rsidRPr="00C54FE2">
        <w:t xml:space="preserve">specified in Rel-17 </w:t>
      </w:r>
      <w:r>
        <w:t xml:space="preserve">for </w:t>
      </w:r>
      <w:r w:rsidR="00C54FE2" w:rsidRPr="00C54FE2">
        <w:t>NB-IoT</w:t>
      </w:r>
      <w:r>
        <w:t>)</w:t>
      </w:r>
      <w:r w:rsidR="00C54FE2" w:rsidRPr="00C54FE2">
        <w:t>.</w:t>
      </w:r>
      <w:r w:rsidR="00A02004">
        <w:t xml:space="preserve"> FFS </w:t>
      </w:r>
      <w:r w:rsidR="00321272">
        <w:t xml:space="preserve">if </w:t>
      </w:r>
      <w:r w:rsidR="00A02004">
        <w:t xml:space="preserve">any enhancements </w:t>
      </w:r>
      <w:r w:rsidR="00321272">
        <w:t xml:space="preserve">are needed </w:t>
      </w:r>
      <w:r w:rsidR="00A02004">
        <w:t>(e.g. trigger</w:t>
      </w:r>
      <w:r w:rsidR="00D42C41">
        <w:t>s</w:t>
      </w:r>
      <w:r w:rsidR="00A02004">
        <w:t xml:space="preserve">) </w:t>
      </w:r>
      <w:r w:rsidR="0000750E">
        <w:t>for both NB-IoT and eMTC.</w:t>
      </w:r>
    </w:p>
    <w:p w14:paraId="6A665FBC" w14:textId="77777777" w:rsidR="00711E02" w:rsidRDefault="00711E02" w:rsidP="0025638B">
      <w:pPr>
        <w:pStyle w:val="Comments"/>
      </w:pPr>
    </w:p>
    <w:p w14:paraId="4ED86722" w14:textId="55081AB3" w:rsidR="0025638B" w:rsidRDefault="0025638B" w:rsidP="0025638B">
      <w:pPr>
        <w:pStyle w:val="Comments"/>
      </w:pPr>
      <w:r>
        <w:t>Proposal 2: For IoT NTN, network provides the information of next upcoming cells to connected UE, to make UE focus on more likely neighbour cells for RRC re-establishment and save UE power consumption.</w:t>
      </w:r>
    </w:p>
    <w:p w14:paraId="5EF95D30" w14:textId="77777777" w:rsidR="0025638B" w:rsidRDefault="0025638B" w:rsidP="00292606">
      <w:pPr>
        <w:pStyle w:val="Doc-title"/>
      </w:pPr>
    </w:p>
    <w:p w14:paraId="12536DC1" w14:textId="464FAB76" w:rsidR="00292606" w:rsidRDefault="00292606" w:rsidP="00292606">
      <w:pPr>
        <w:pStyle w:val="Doc-title"/>
      </w:pPr>
      <w:r w:rsidRPr="00124800">
        <w:t>R2-22</w:t>
      </w:r>
      <w:r w:rsidRPr="00124800">
        <w:t>0</w:t>
      </w:r>
      <w:r w:rsidRPr="00124800">
        <w:t>84</w:t>
      </w:r>
      <w:r w:rsidRPr="00124800">
        <w:t>4</w:t>
      </w:r>
      <w:r w:rsidRPr="00124800">
        <w:t>9</w:t>
      </w:r>
      <w:r>
        <w:tab/>
        <w:t>Discussion on the mobility enhancement for IoT-NTN</w:t>
      </w:r>
      <w:r>
        <w:tab/>
        <w:t>CMCC</w:t>
      </w:r>
      <w:r>
        <w:tab/>
        <w:t>discussion</w:t>
      </w:r>
      <w:r>
        <w:tab/>
        <w:t>Rel-18</w:t>
      </w:r>
      <w:r>
        <w:tab/>
        <w:t>IoT_NTN_enh</w:t>
      </w:r>
    </w:p>
    <w:p w14:paraId="1BD8FA5E" w14:textId="77777777" w:rsidR="00292606" w:rsidRDefault="00292606" w:rsidP="00292606">
      <w:pPr>
        <w:pStyle w:val="Comments"/>
      </w:pPr>
      <w:r>
        <w:lastRenderedPageBreak/>
        <w:t>Proposal 1: RAN2 can introduce new triggering event for triggering RRC Re-establishment to avoid UP interruption due to RLF, such as distance-based triggering event, or before the serving cell is going to stop covering the current area, etc.</w:t>
      </w:r>
    </w:p>
    <w:p w14:paraId="3805F05D" w14:textId="64F017B9" w:rsidR="00A02004" w:rsidRDefault="00A02004" w:rsidP="00A02004">
      <w:pPr>
        <w:pStyle w:val="Doc-text2"/>
      </w:pPr>
      <w:r>
        <w:t>-</w:t>
      </w:r>
      <w:r>
        <w:tab/>
        <w:t>ZTE supports p1. Apple/Lenovo agrees</w:t>
      </w:r>
    </w:p>
    <w:p w14:paraId="69CB0D10" w14:textId="64BB8F07" w:rsidR="00A02004" w:rsidRDefault="00A02004" w:rsidP="00A02004">
      <w:pPr>
        <w:pStyle w:val="Doc-text2"/>
      </w:pPr>
      <w:r>
        <w:t>-</w:t>
      </w:r>
      <w:r>
        <w:tab/>
        <w:t>Ericsson wonders about the wording.</w:t>
      </w:r>
    </w:p>
    <w:p w14:paraId="3101222C" w14:textId="633B5932" w:rsidR="00A02004" w:rsidRDefault="00A02004" w:rsidP="00A02004">
      <w:pPr>
        <w:pStyle w:val="Doc-text2"/>
      </w:pPr>
      <w:r>
        <w:t>-</w:t>
      </w:r>
      <w:r>
        <w:tab/>
        <w:t>QC has some concerns on the use of distance-based mechanisms, as the UE should not be required to update its GNSS position for this.</w:t>
      </w:r>
    </w:p>
    <w:p w14:paraId="4719E84B" w14:textId="0A306654" w:rsidR="00D42C41" w:rsidRDefault="00A02004" w:rsidP="00D42C41">
      <w:pPr>
        <w:pStyle w:val="Doc-text2"/>
      </w:pPr>
      <w:r>
        <w:t>-</w:t>
      </w:r>
      <w:r>
        <w:tab/>
        <w:t>Oppo thinks we should not exclude earth-moving cells.</w:t>
      </w:r>
    </w:p>
    <w:p w14:paraId="2DC11E7E" w14:textId="52E4C7F4" w:rsidR="00A02004" w:rsidRDefault="00C3636C" w:rsidP="00E07E4A">
      <w:pPr>
        <w:pStyle w:val="Doc-text2"/>
        <w:numPr>
          <w:ilvl w:val="0"/>
          <w:numId w:val="11"/>
        </w:numPr>
      </w:pPr>
      <w:r>
        <w:t xml:space="preserve">RAN2 to continue working on a </w:t>
      </w:r>
      <w:r w:rsidR="00A02004">
        <w:t xml:space="preserve">new </w:t>
      </w:r>
      <w:r>
        <w:t>time-based trigger</w:t>
      </w:r>
      <w:r w:rsidR="00A02004">
        <w:t xml:space="preserve"> for triggering </w:t>
      </w:r>
      <w:r w:rsidR="00E73983">
        <w:t xml:space="preserve">intra and inter frequency </w:t>
      </w:r>
      <w:r w:rsidR="00A02004">
        <w:t>measurements</w:t>
      </w:r>
      <w:r>
        <w:t xml:space="preserve"> in connected mode, e.g. </w:t>
      </w:r>
      <w:r w:rsidR="00A02004">
        <w:t>the serving cell is going to sto</w:t>
      </w:r>
      <w:r>
        <w:t>p covering the current area, for both earth-moving and earth-fixed cell (FFS on distance-based trigger)</w:t>
      </w:r>
    </w:p>
    <w:p w14:paraId="6E09B506" w14:textId="77777777" w:rsidR="00292606" w:rsidRDefault="00292606" w:rsidP="00292606">
      <w:pPr>
        <w:pStyle w:val="Comments"/>
      </w:pPr>
      <w:r>
        <w:t>Proposal 2: The satellite assistance information (e.g. ephemeris data and coverage information) can also be considered to configure the triggering event.</w:t>
      </w:r>
    </w:p>
    <w:p w14:paraId="5FBDE051" w14:textId="05728EF6" w:rsidR="00292606" w:rsidRDefault="00292606" w:rsidP="00292606">
      <w:pPr>
        <w:pStyle w:val="Comments"/>
      </w:pPr>
      <w:r>
        <w:t>Proposal 3: RAN2 to introduce the R17 NR NTN CHO mechanism for eMTC (time/timer based solution and location based solution) with minimum enhancements.</w:t>
      </w:r>
    </w:p>
    <w:p w14:paraId="18007EAC" w14:textId="3C5C3DA5" w:rsidR="00D42C41" w:rsidRDefault="00C3636C" w:rsidP="00D42C41">
      <w:pPr>
        <w:pStyle w:val="Doc-text2"/>
      </w:pPr>
      <w:r>
        <w:t>-</w:t>
      </w:r>
      <w:r>
        <w:tab/>
      </w:r>
      <w:r w:rsidR="00D42C41">
        <w:t>Oppo wonders what minimum</w:t>
      </w:r>
      <w:r>
        <w:t xml:space="preserve"> enhancements</w:t>
      </w:r>
      <w:r w:rsidR="00D42C41">
        <w:t xml:space="preserve"> means</w:t>
      </w:r>
    </w:p>
    <w:p w14:paraId="62DC4B8D" w14:textId="01E04C3A" w:rsidR="00C3636C" w:rsidRDefault="00E73983" w:rsidP="00E07E4A">
      <w:pPr>
        <w:pStyle w:val="Doc-text2"/>
        <w:numPr>
          <w:ilvl w:val="0"/>
          <w:numId w:val="11"/>
        </w:numPr>
      </w:pPr>
      <w:r>
        <w:t>CHO enhancements</w:t>
      </w:r>
      <w:r w:rsidR="00C3636C">
        <w:t xml:space="preserve"> for eMTC </w:t>
      </w:r>
      <w:r>
        <w:t xml:space="preserve">NTN </w:t>
      </w:r>
      <w:r w:rsidR="00C3636C">
        <w:t>(</w:t>
      </w:r>
      <w:r>
        <w:t xml:space="preserve">i.e. </w:t>
      </w:r>
      <w:r w:rsidR="00C3636C">
        <w:t xml:space="preserve">time/timer based solution) </w:t>
      </w:r>
      <w:r>
        <w:t>are</w:t>
      </w:r>
      <w:r w:rsidR="00C3636C">
        <w:t xml:space="preserve"> introduced based on the </w:t>
      </w:r>
      <w:r w:rsidR="00D42C41">
        <w:t xml:space="preserve">R17 NR NTN </w:t>
      </w:r>
      <w:r w:rsidR="00C3636C">
        <w:t>solution. FFS on location</w:t>
      </w:r>
      <w:r>
        <w:t>-based solution</w:t>
      </w:r>
    </w:p>
    <w:p w14:paraId="16E31683" w14:textId="77777777" w:rsidR="00292606" w:rsidRPr="00292606" w:rsidRDefault="00292606" w:rsidP="00292606">
      <w:pPr>
        <w:pStyle w:val="Doc-text2"/>
      </w:pPr>
    </w:p>
    <w:p w14:paraId="32A15C6E" w14:textId="158C9B56" w:rsidR="007109B6" w:rsidRDefault="007109B6" w:rsidP="007109B6">
      <w:pPr>
        <w:pStyle w:val="Doc-title"/>
      </w:pPr>
      <w:r w:rsidRPr="00124800">
        <w:t>R2-22</w:t>
      </w:r>
      <w:r w:rsidRPr="00124800">
        <w:t>0</w:t>
      </w:r>
      <w:r w:rsidRPr="00124800">
        <w:t>7</w:t>
      </w:r>
      <w:r w:rsidRPr="00124800">
        <w:t>061</w:t>
      </w:r>
      <w:r>
        <w:tab/>
        <w:t>Discussion on mobility enhancement for IoT NTN</w:t>
      </w:r>
      <w:r>
        <w:tab/>
        <w:t>OPPO</w:t>
      </w:r>
      <w:r>
        <w:tab/>
        <w:t>discussion</w:t>
      </w:r>
      <w:r>
        <w:tab/>
        <w:t>Rel-18</w:t>
      </w:r>
      <w:r>
        <w:tab/>
        <w:t>IoT_NTN_enh-Core</w:t>
      </w:r>
    </w:p>
    <w:p w14:paraId="79A234F5" w14:textId="77777777" w:rsidR="00292606" w:rsidRDefault="00292606" w:rsidP="00292606">
      <w:pPr>
        <w:pStyle w:val="Comments"/>
      </w:pPr>
      <w:r>
        <w:t>Proposal 1</w:t>
      </w:r>
      <w:r>
        <w:tab/>
        <w:t xml:space="preserve">Location based measurement triggering in RRC_CONNECTED is supported for IoT NTN. </w:t>
      </w:r>
    </w:p>
    <w:p w14:paraId="5ED69882" w14:textId="77777777" w:rsidR="00292606" w:rsidRDefault="00292606" w:rsidP="00292606">
      <w:pPr>
        <w:pStyle w:val="Comments"/>
      </w:pPr>
      <w:r>
        <w:t>Proposal 2</w:t>
      </w:r>
      <w:r>
        <w:tab/>
        <w:t>For quasi-earth fixed cell, distance between UE and serving cell reference location is used to trigger measurement in RRC_CONNECTED for IoT NTN.</w:t>
      </w:r>
    </w:p>
    <w:p w14:paraId="69A596A7" w14:textId="77777777" w:rsidR="00292606" w:rsidRDefault="00292606" w:rsidP="00292606">
      <w:pPr>
        <w:pStyle w:val="Comments"/>
      </w:pPr>
      <w:r>
        <w:t>Proposal 3</w:t>
      </w:r>
      <w:r>
        <w:tab/>
        <w:t>For earth moving cell, distance between UE and serving satellite is used to trigger measurement in RRC_CONNECTED for IoT NTN.</w:t>
      </w:r>
    </w:p>
    <w:p w14:paraId="1091864C" w14:textId="77777777" w:rsidR="00292606" w:rsidRDefault="00292606" w:rsidP="00292606">
      <w:pPr>
        <w:pStyle w:val="Comments"/>
      </w:pPr>
      <w:r>
        <w:t>Proposal 4</w:t>
      </w:r>
      <w:r>
        <w:tab/>
        <w:t xml:space="preserve">Time based measurement triggering in RRC_CONNECTED is supported for quasi-earth fixed cell for IoT NTN. </w:t>
      </w:r>
    </w:p>
    <w:p w14:paraId="39D9CE3A" w14:textId="77777777" w:rsidR="00292606" w:rsidRDefault="00292606" w:rsidP="00292606">
      <w:pPr>
        <w:pStyle w:val="Comments"/>
      </w:pPr>
      <w:r>
        <w:t>Proposal 5</w:t>
      </w:r>
      <w:r>
        <w:tab/>
        <w:t>For quasi-earth fixed cell, UEs in RRC_CONNETCT should start measurements on neighbour cells before t-Service, regardless of whether location based condition or legacy RSRP based condition is met or not.</w:t>
      </w:r>
    </w:p>
    <w:p w14:paraId="20E35A56" w14:textId="73C95EE2" w:rsidR="00292606" w:rsidRDefault="00292606" w:rsidP="00292606">
      <w:pPr>
        <w:pStyle w:val="Comments"/>
      </w:pPr>
      <w:r>
        <w:t>Proposal 6</w:t>
      </w:r>
      <w:r>
        <w:tab/>
        <w:t>Location-based triggering event and time-based triggering event in NR NTN is re-used in R18 eMTC over NTN.</w:t>
      </w:r>
    </w:p>
    <w:p w14:paraId="0F49FFD0" w14:textId="77777777" w:rsidR="00292606" w:rsidRDefault="00292606" w:rsidP="00292606">
      <w:pPr>
        <w:pStyle w:val="Doc-text2"/>
      </w:pPr>
    </w:p>
    <w:p w14:paraId="219C0D81" w14:textId="225DE98C" w:rsidR="00292606" w:rsidRDefault="00292606" w:rsidP="00292606">
      <w:pPr>
        <w:pStyle w:val="Doc-title"/>
      </w:pPr>
      <w:r w:rsidRPr="00124800">
        <w:t>R2-22</w:t>
      </w:r>
      <w:r w:rsidRPr="00124800">
        <w:t>0</w:t>
      </w:r>
      <w:r w:rsidRPr="00124800">
        <w:t>7</w:t>
      </w:r>
      <w:r w:rsidRPr="00124800">
        <w:t>355</w:t>
      </w:r>
      <w:r>
        <w:tab/>
        <w:t>Connected mode mobility enhancements</w:t>
      </w:r>
      <w:r>
        <w:tab/>
        <w:t>Qualcomm Incorporated</w:t>
      </w:r>
      <w:r>
        <w:tab/>
        <w:t>discussion</w:t>
      </w:r>
      <w:r>
        <w:tab/>
        <w:t>Rel-18</w:t>
      </w:r>
      <w:r>
        <w:tab/>
        <w:t>IoT_NTN_enh-Core</w:t>
      </w:r>
    </w:p>
    <w:p w14:paraId="774259CE" w14:textId="77777777" w:rsidR="00292606" w:rsidRDefault="00292606" w:rsidP="00292606">
      <w:pPr>
        <w:pStyle w:val="Comments"/>
      </w:pPr>
      <w:r>
        <w:t>Observation 1.</w:t>
      </w:r>
      <w:r>
        <w:tab/>
        <w:t>Any location-enhancements in RRC_CONNECTED mobility enhancements should not require update of GNSS-based UE location.</w:t>
      </w:r>
    </w:p>
    <w:p w14:paraId="477C1EE9" w14:textId="77777777" w:rsidR="00292606" w:rsidRDefault="00292606" w:rsidP="00292606">
      <w:pPr>
        <w:pStyle w:val="Comments"/>
      </w:pPr>
      <w:r>
        <w:t>Proposal 1</w:t>
      </w:r>
      <w:r>
        <w:tab/>
        <w:t>Add time-based trigger to start the measurement in RRC_CONNECTED state.</w:t>
      </w:r>
    </w:p>
    <w:p w14:paraId="7FBA99D9" w14:textId="77777777" w:rsidR="00292606" w:rsidRDefault="00292606" w:rsidP="00292606">
      <w:pPr>
        <w:pStyle w:val="Comments"/>
      </w:pPr>
      <w:r>
        <w:t>Proposal 2</w:t>
      </w:r>
      <w:r>
        <w:tab/>
        <w:t>Network provides assistance information such as potential cell IDs, satellite ephemeris and common TA parameters for proper CRS/NRS measurement.</w:t>
      </w:r>
    </w:p>
    <w:p w14:paraId="5FD3928C" w14:textId="70569E2A" w:rsidR="00292606" w:rsidRDefault="00292606" w:rsidP="00292606">
      <w:pPr>
        <w:pStyle w:val="Comments"/>
      </w:pPr>
      <w:r>
        <w:t>Proposal 3</w:t>
      </w:r>
      <w:r>
        <w:tab/>
        <w:t>For CHO enhancement, the time-based CHO introduced in NR NTN is baseline and no need to consider location-based CHO as UE will not be updating the GNSS data in RRC_CONNECTED.</w:t>
      </w:r>
    </w:p>
    <w:p w14:paraId="52A9DED9" w14:textId="77777777" w:rsidR="00292606" w:rsidRDefault="00292606" w:rsidP="00292606">
      <w:pPr>
        <w:pStyle w:val="Doc-text2"/>
      </w:pPr>
    </w:p>
    <w:p w14:paraId="18EC91AA" w14:textId="2096FD23" w:rsidR="0025638B" w:rsidRDefault="0025638B" w:rsidP="0025638B">
      <w:pPr>
        <w:pStyle w:val="Doc-title"/>
      </w:pPr>
      <w:r w:rsidRPr="00124800">
        <w:t>R2-2207</w:t>
      </w:r>
      <w:r w:rsidRPr="00124800">
        <w:t>2</w:t>
      </w:r>
      <w:r w:rsidRPr="00124800">
        <w:t>99</w:t>
      </w:r>
      <w:r>
        <w:tab/>
        <w:t>On Mobility Enhancements in IoT-NTN</w:t>
      </w:r>
      <w:r>
        <w:tab/>
        <w:t>MediaTek Inc.</w:t>
      </w:r>
      <w:r>
        <w:tab/>
        <w:t>discussion</w:t>
      </w:r>
    </w:p>
    <w:p w14:paraId="75EE33CA" w14:textId="75B5E21F" w:rsidR="00E73983" w:rsidRDefault="0025638B" w:rsidP="00E73983">
      <w:pPr>
        <w:pStyle w:val="Comments"/>
      </w:pPr>
      <w:r>
        <w:t>Proposal 1: For NB-IoT, support intra and inter frequency measurement in RRC connected mode in Rel-18 NTN.</w:t>
      </w:r>
    </w:p>
    <w:p w14:paraId="0A7880F4" w14:textId="77777777" w:rsidR="0025638B" w:rsidRDefault="0025638B" w:rsidP="0025638B">
      <w:pPr>
        <w:pStyle w:val="Comments"/>
      </w:pPr>
      <w:r>
        <w:t>Proposal 2: The eNB configures the criteria to perform measurements via broadcast signalling.</w:t>
      </w:r>
    </w:p>
    <w:p w14:paraId="5DB0B74C" w14:textId="5F74B826" w:rsidR="00E73983" w:rsidRDefault="0025638B" w:rsidP="0025638B">
      <w:pPr>
        <w:pStyle w:val="Comments"/>
      </w:pPr>
      <w:r>
        <w:t>Proposal 3: Measurement gap is not supported in Rel-18 IoT NTN.</w:t>
      </w:r>
    </w:p>
    <w:p w14:paraId="1BC965F8" w14:textId="785465B7" w:rsidR="00E73983" w:rsidRDefault="00E73983" w:rsidP="00E73983">
      <w:pPr>
        <w:pStyle w:val="Doc-text2"/>
      </w:pPr>
      <w:r>
        <w:t>-</w:t>
      </w:r>
      <w:r>
        <w:tab/>
        <w:t>QC is ok with p3 and p4, suggests to clarify this is for NB-IoT</w:t>
      </w:r>
    </w:p>
    <w:p w14:paraId="2BB5D7E4" w14:textId="1B7C224A" w:rsidR="00E73983" w:rsidRDefault="00E73983" w:rsidP="00E73983">
      <w:pPr>
        <w:pStyle w:val="Doc-text2"/>
      </w:pPr>
      <w:r>
        <w:t>-</w:t>
      </w:r>
      <w:r>
        <w:tab/>
        <w:t>ZTE thinks that we might need to further discuss this based on RAN4 discussion.</w:t>
      </w:r>
    </w:p>
    <w:p w14:paraId="043C41F6" w14:textId="1BC3C57A" w:rsidR="00E73983" w:rsidRDefault="00E73983" w:rsidP="00E73983">
      <w:pPr>
        <w:pStyle w:val="Doc-text2"/>
      </w:pPr>
      <w:r>
        <w:t>-</w:t>
      </w:r>
      <w:r>
        <w:tab/>
        <w:t>Intel would like to restrict this to measurement ga</w:t>
      </w:r>
      <w:r w:rsidR="00104B0C">
        <w:t>p for neighbour cell measurement</w:t>
      </w:r>
      <w:r>
        <w:t>s</w:t>
      </w:r>
      <w:r w:rsidR="00104B0C">
        <w:t>. NEC agrees with Intel suggestion</w:t>
      </w:r>
    </w:p>
    <w:p w14:paraId="7E619F94" w14:textId="77777777" w:rsidR="0025638B" w:rsidRDefault="0025638B" w:rsidP="0025638B">
      <w:pPr>
        <w:pStyle w:val="Comments"/>
      </w:pPr>
      <w:r>
        <w:t>Proposal 4: Measurement reporting is not supported in Rel-18 IoT NTN.</w:t>
      </w:r>
    </w:p>
    <w:p w14:paraId="14D906FE" w14:textId="20A67BDA" w:rsidR="00D42C41" w:rsidRDefault="00E73983" w:rsidP="00D42C41">
      <w:pPr>
        <w:pStyle w:val="Doc-text2"/>
      </w:pPr>
      <w:r>
        <w:t>-</w:t>
      </w:r>
      <w:r>
        <w:tab/>
        <w:t xml:space="preserve">Ericsson wonders </w:t>
      </w:r>
      <w:r w:rsidR="00104B0C">
        <w:t>if there is an intention to limit this for eMTC NTN as it could be already supported</w:t>
      </w:r>
    </w:p>
    <w:p w14:paraId="52ECD215" w14:textId="00C5003B" w:rsidR="00104B0C" w:rsidRDefault="00104B0C" w:rsidP="00E07E4A">
      <w:pPr>
        <w:pStyle w:val="Doc-text2"/>
        <w:numPr>
          <w:ilvl w:val="0"/>
          <w:numId w:val="11"/>
        </w:numPr>
      </w:pPr>
      <w:r>
        <w:t>Measurement results reporting is not supported in Rel-18 NB-IoT NTN.</w:t>
      </w:r>
    </w:p>
    <w:p w14:paraId="6A533912" w14:textId="77777777" w:rsidR="00104B0C" w:rsidRDefault="00104B0C" w:rsidP="00104B0C">
      <w:pPr>
        <w:pStyle w:val="Doc-text2"/>
        <w:ind w:left="0" w:firstLine="0"/>
      </w:pPr>
    </w:p>
    <w:p w14:paraId="0233FB2A" w14:textId="77777777" w:rsidR="0025638B" w:rsidRDefault="0025638B" w:rsidP="0025638B">
      <w:pPr>
        <w:pStyle w:val="Comments"/>
      </w:pPr>
      <w:r>
        <w:t>Proposal 5: RAN2 to discuss a time-based measurement trigger by connected UE.</w:t>
      </w:r>
    </w:p>
    <w:p w14:paraId="0B3B5085" w14:textId="1FF6F899" w:rsidR="0025638B" w:rsidRDefault="0025638B" w:rsidP="0025638B">
      <w:pPr>
        <w:pStyle w:val="Comments"/>
      </w:pPr>
      <w:r>
        <w:t>Proposal 6: RAN2 will re-use the solutions (e.g., location and time based CHO and associated triggers) introduced in Rel-17 NR NTN as the baseline for mobility enhancements in eMTC-based NTN. Any further enhancements in FFS.</w:t>
      </w:r>
    </w:p>
    <w:p w14:paraId="6CC87BED" w14:textId="77777777" w:rsidR="0025638B" w:rsidRDefault="0025638B" w:rsidP="0025638B">
      <w:pPr>
        <w:pStyle w:val="Doc-text2"/>
        <w:ind w:left="0" w:firstLine="0"/>
      </w:pPr>
    </w:p>
    <w:p w14:paraId="76C025CF" w14:textId="77777777" w:rsidR="006104CA" w:rsidRDefault="006104CA" w:rsidP="0025638B">
      <w:pPr>
        <w:pStyle w:val="Doc-text2"/>
        <w:ind w:left="0" w:firstLine="0"/>
      </w:pPr>
    </w:p>
    <w:p w14:paraId="466AF2EE" w14:textId="77777777" w:rsidR="006104CA" w:rsidRDefault="006104CA" w:rsidP="006104CA">
      <w:pPr>
        <w:pStyle w:val="Doc-text2"/>
        <w:pBdr>
          <w:top w:val="single" w:sz="4" w:space="1" w:color="auto"/>
          <w:left w:val="single" w:sz="4" w:space="4" w:color="auto"/>
          <w:bottom w:val="single" w:sz="4" w:space="1" w:color="auto"/>
          <w:right w:val="single" w:sz="4" w:space="4" w:color="auto"/>
        </w:pBdr>
      </w:pPr>
      <w:r w:rsidRPr="006104CA">
        <w:t>Agreements:</w:t>
      </w:r>
    </w:p>
    <w:p w14:paraId="54611C2C" w14:textId="3DE17381" w:rsidR="006104CA" w:rsidRDefault="006104CA" w:rsidP="00E07E4A">
      <w:pPr>
        <w:pStyle w:val="Doc-text2"/>
        <w:numPr>
          <w:ilvl w:val="0"/>
          <w:numId w:val="27"/>
        </w:numPr>
        <w:pBdr>
          <w:top w:val="single" w:sz="4" w:space="1" w:color="auto"/>
          <w:left w:val="single" w:sz="4" w:space="4" w:color="auto"/>
          <w:bottom w:val="single" w:sz="4" w:space="1" w:color="auto"/>
          <w:right w:val="single" w:sz="4" w:space="4" w:color="auto"/>
        </w:pBdr>
      </w:pPr>
      <w:r>
        <w:lastRenderedPageBreak/>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(e.g. triggers) for both NB-IoT and eMTC.</w:t>
      </w:r>
    </w:p>
    <w:p w14:paraId="1537C001" w14:textId="03F36E2E" w:rsidR="006104CA" w:rsidRDefault="006104CA" w:rsidP="00E07E4A">
      <w:pPr>
        <w:pStyle w:val="Doc-text2"/>
        <w:numPr>
          <w:ilvl w:val="0"/>
          <w:numId w:val="27"/>
        </w:numPr>
        <w:pBdr>
          <w:top w:val="single" w:sz="4" w:space="1" w:color="auto"/>
          <w:left w:val="single" w:sz="4" w:space="4" w:color="auto"/>
          <w:bottom w:val="single" w:sz="4" w:space="1" w:color="auto"/>
          <w:right w:val="single" w:sz="4" w:space="4" w:color="auto"/>
        </w:pBdr>
      </w:pPr>
      <w: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5988716D" w14:textId="3E16B93D" w:rsidR="006104CA" w:rsidRDefault="006104CA" w:rsidP="00E07E4A">
      <w:pPr>
        <w:pStyle w:val="Doc-text2"/>
        <w:numPr>
          <w:ilvl w:val="0"/>
          <w:numId w:val="27"/>
        </w:numPr>
        <w:pBdr>
          <w:top w:val="single" w:sz="4" w:space="1" w:color="auto"/>
          <w:left w:val="single" w:sz="4" w:space="4" w:color="auto"/>
          <w:bottom w:val="single" w:sz="4" w:space="1" w:color="auto"/>
          <w:right w:val="single" w:sz="4" w:space="4" w:color="auto"/>
        </w:pBdr>
      </w:pPr>
      <w:r>
        <w:t>CHO enhancements for eMTC NTN (i.e. time/timer based solution) are introduced based on the R17 NR NTN solution. FFS on location-based solution</w:t>
      </w:r>
    </w:p>
    <w:p w14:paraId="05875496" w14:textId="43B73256" w:rsidR="006104CA" w:rsidRDefault="006104CA" w:rsidP="00E07E4A">
      <w:pPr>
        <w:pStyle w:val="Doc-text2"/>
        <w:numPr>
          <w:ilvl w:val="0"/>
          <w:numId w:val="27"/>
        </w:numPr>
        <w:pBdr>
          <w:top w:val="single" w:sz="4" w:space="1" w:color="auto"/>
          <w:left w:val="single" w:sz="4" w:space="4" w:color="auto"/>
          <w:bottom w:val="single" w:sz="4" w:space="1" w:color="auto"/>
          <w:right w:val="single" w:sz="4" w:space="4" w:color="auto"/>
        </w:pBdr>
      </w:pPr>
      <w:r>
        <w:t>Measurement results reporting is not supported in Rel-18 NB-IoT NTN.</w:t>
      </w:r>
    </w:p>
    <w:p w14:paraId="370BB379" w14:textId="77777777" w:rsidR="006104CA" w:rsidRDefault="006104CA" w:rsidP="0025638B">
      <w:pPr>
        <w:pStyle w:val="Doc-text2"/>
        <w:ind w:left="0" w:firstLine="0"/>
      </w:pPr>
    </w:p>
    <w:p w14:paraId="20A498C6" w14:textId="77777777" w:rsidR="006104CA" w:rsidRPr="006B5310" w:rsidRDefault="006104CA" w:rsidP="0025638B">
      <w:pPr>
        <w:pStyle w:val="Doc-text2"/>
        <w:ind w:left="0" w:firstLine="0"/>
      </w:pPr>
    </w:p>
    <w:p w14:paraId="4035E29D" w14:textId="6F479C89" w:rsidR="007109B6" w:rsidRDefault="007109B6" w:rsidP="007109B6">
      <w:pPr>
        <w:pStyle w:val="Doc-title"/>
      </w:pPr>
      <w:r w:rsidRPr="00124800">
        <w:t>R2-2207500</w:t>
      </w:r>
      <w:r>
        <w:tab/>
        <w:t>Discussion on mobility enhancements for IoT NTN</w:t>
      </w:r>
      <w:r>
        <w:tab/>
        <w:t>Huawei, HiSilicon</w:t>
      </w:r>
      <w:r>
        <w:tab/>
        <w:t>discussion</w:t>
      </w:r>
      <w:r>
        <w:tab/>
        <w:t>Rel-18</w:t>
      </w:r>
      <w:r>
        <w:tab/>
        <w:t>IoT_NTN_enh</w:t>
      </w:r>
    </w:p>
    <w:p w14:paraId="6E437421" w14:textId="1093776F" w:rsidR="007109B6" w:rsidRDefault="007109B6" w:rsidP="007109B6">
      <w:pPr>
        <w:pStyle w:val="Doc-title"/>
      </w:pPr>
      <w:r w:rsidRPr="00124800">
        <w:t>R2-2207648</w:t>
      </w:r>
      <w:r>
        <w:tab/>
        <w:t>Discussion on mobility enhancement for IoT NTN</w:t>
      </w:r>
      <w:r>
        <w:tab/>
        <w:t>Transsion Holdings</w:t>
      </w:r>
      <w:r>
        <w:tab/>
        <w:t>discussion</w:t>
      </w:r>
      <w:r>
        <w:tab/>
        <w:t>Rel-18</w:t>
      </w:r>
    </w:p>
    <w:p w14:paraId="2CCB0C27" w14:textId="7B00BB0C" w:rsidR="007109B6" w:rsidRDefault="007109B6" w:rsidP="007109B6">
      <w:pPr>
        <w:pStyle w:val="Doc-title"/>
      </w:pPr>
      <w:r w:rsidRPr="00124800">
        <w:t>R2-2207682</w:t>
      </w:r>
      <w:r>
        <w:tab/>
        <w:t>Discussion on triggering neighbour cell measurement before RLF</w:t>
      </w:r>
      <w:r>
        <w:tab/>
        <w:t>Spreadtrum Communications</w:t>
      </w:r>
      <w:r>
        <w:tab/>
        <w:t>discussion</w:t>
      </w:r>
      <w:r>
        <w:tab/>
        <w:t>Rel-18</w:t>
      </w:r>
    </w:p>
    <w:p w14:paraId="049DF8E2" w14:textId="42EE0656" w:rsidR="007109B6" w:rsidRDefault="007109B6" w:rsidP="007109B6">
      <w:pPr>
        <w:pStyle w:val="Doc-title"/>
      </w:pPr>
      <w:r w:rsidRPr="00124800">
        <w:t>R2-2207711</w:t>
      </w:r>
      <w:r>
        <w:tab/>
        <w:t>Considerations on neighbour cell measurement for NB-IoT in NTN scenario</w:t>
      </w:r>
      <w:r>
        <w:tab/>
        <w:t>Lenovo</w:t>
      </w:r>
      <w:r>
        <w:tab/>
        <w:t>discussion</w:t>
      </w:r>
      <w:r>
        <w:tab/>
        <w:t>Rel-18</w:t>
      </w:r>
    </w:p>
    <w:p w14:paraId="0B0345A6" w14:textId="04B48E3B" w:rsidR="006B5310" w:rsidRPr="006B5310" w:rsidRDefault="0025638B" w:rsidP="0025638B">
      <w:pPr>
        <w:pStyle w:val="Doc-title"/>
      </w:pPr>
      <w:r w:rsidRPr="00124800">
        <w:t>R2-220</w:t>
      </w:r>
      <w:r w:rsidRPr="00124800">
        <w:t>7</w:t>
      </w:r>
      <w:r w:rsidRPr="00124800">
        <w:t>8</w:t>
      </w:r>
      <w:r w:rsidRPr="00124800">
        <w:t>42</w:t>
      </w:r>
      <w:r>
        <w:tab/>
        <w:t>Consideration on mobility enhancements</w:t>
      </w:r>
      <w:r>
        <w:tab/>
        <w:t>ZTE Corporation, Sanechips</w:t>
      </w:r>
      <w:r>
        <w:tab/>
        <w:t>discussion</w:t>
      </w:r>
      <w:r>
        <w:tab/>
        <w:t>Rel-18</w:t>
      </w:r>
      <w:r>
        <w:tab/>
        <w:t>IoT_NTN_enh-Core</w:t>
      </w:r>
    </w:p>
    <w:p w14:paraId="2A326147" w14:textId="144C4580" w:rsidR="007109B6" w:rsidRDefault="007109B6" w:rsidP="007109B6">
      <w:pPr>
        <w:pStyle w:val="Doc-title"/>
      </w:pPr>
      <w:r w:rsidRPr="00124800">
        <w:t>R2-2207913</w:t>
      </w:r>
      <w:r>
        <w:tab/>
        <w:t>Discussion on mobility enhancements to IoT NTN</w:t>
      </w:r>
      <w:r>
        <w:tab/>
        <w:t>Xiaomi</w:t>
      </w:r>
      <w:r>
        <w:tab/>
        <w:t>discussion</w:t>
      </w:r>
    </w:p>
    <w:p w14:paraId="69CAB875" w14:textId="6E89A9C1" w:rsidR="007109B6" w:rsidRDefault="007109B6" w:rsidP="007109B6">
      <w:pPr>
        <w:pStyle w:val="Doc-title"/>
      </w:pPr>
      <w:r w:rsidRPr="00124800">
        <w:t>R2-2</w:t>
      </w:r>
      <w:r w:rsidRPr="00124800">
        <w:t>2</w:t>
      </w:r>
      <w:r w:rsidRPr="00124800">
        <w:t>07931</w:t>
      </w:r>
      <w:r>
        <w:tab/>
        <w:t xml:space="preserve">Mobility Enhancement for IoT NTN </w:t>
      </w:r>
      <w:r>
        <w:tab/>
        <w:t>Samsung R&amp;D Institute UK</w:t>
      </w:r>
      <w:r>
        <w:tab/>
        <w:t>discussion</w:t>
      </w:r>
    </w:p>
    <w:p w14:paraId="1793956C" w14:textId="77777777" w:rsidR="006B5310" w:rsidRPr="006B5310" w:rsidRDefault="006B5310" w:rsidP="006B5310">
      <w:pPr>
        <w:pStyle w:val="Doc-text2"/>
      </w:pPr>
    </w:p>
    <w:p w14:paraId="21134E47" w14:textId="3053FA5B" w:rsidR="007109B6" w:rsidRDefault="007109B6" w:rsidP="007109B6">
      <w:pPr>
        <w:pStyle w:val="Doc-title"/>
      </w:pPr>
      <w:r w:rsidRPr="00124800">
        <w:t>R2-2207939</w:t>
      </w:r>
      <w:r>
        <w:tab/>
        <w:t>Neighbour cell measurements before RLF</w:t>
      </w:r>
      <w:r>
        <w:tab/>
        <w:t>Apple</w:t>
      </w:r>
      <w:r>
        <w:tab/>
        <w:t>discussion</w:t>
      </w:r>
      <w:r>
        <w:tab/>
        <w:t>Rel-18</w:t>
      </w:r>
      <w:r>
        <w:tab/>
        <w:t>IoT_NTN_enh</w:t>
      </w:r>
    </w:p>
    <w:p w14:paraId="7CAEB13D" w14:textId="5816D1FA" w:rsidR="007109B6" w:rsidRDefault="007109B6" w:rsidP="007109B6">
      <w:pPr>
        <w:pStyle w:val="Doc-title"/>
      </w:pPr>
      <w:r w:rsidRPr="00124800">
        <w:t>R2-2208037</w:t>
      </w:r>
      <w:r>
        <w:tab/>
        <w:t>Changes to current mobility enhancement procedures for IoT-NTN</w:t>
      </w:r>
      <w:r>
        <w:tab/>
        <w:t>Nokia, Nokia Shanghai Bell</w:t>
      </w:r>
      <w:r>
        <w:tab/>
        <w:t>discussion</w:t>
      </w:r>
      <w:r>
        <w:tab/>
        <w:t>Rel-18</w:t>
      </w:r>
    </w:p>
    <w:p w14:paraId="54D25AE2" w14:textId="68C308B0" w:rsidR="007109B6" w:rsidRDefault="007109B6" w:rsidP="007109B6">
      <w:pPr>
        <w:pStyle w:val="Doc-title"/>
      </w:pPr>
      <w:r w:rsidRPr="00124800">
        <w:t>R2-2208146</w:t>
      </w:r>
      <w:r>
        <w:tab/>
        <w:t>Discussion on Mobility Enhancements</w:t>
      </w:r>
      <w:r>
        <w:tab/>
        <w:t>TURKCELL</w:t>
      </w:r>
      <w:r>
        <w:tab/>
        <w:t>discussion</w:t>
      </w:r>
      <w:r>
        <w:tab/>
        <w:t>Rel-18</w:t>
      </w:r>
    </w:p>
    <w:p w14:paraId="24F57555" w14:textId="0658E260" w:rsidR="007109B6" w:rsidRDefault="007109B6" w:rsidP="007109B6">
      <w:pPr>
        <w:pStyle w:val="Doc-title"/>
      </w:pPr>
      <w:r w:rsidRPr="00124800">
        <w:t>R2-2208188</w:t>
      </w:r>
      <w:r>
        <w:tab/>
        <w:t>IoT-NTN mobility enhancements</w:t>
      </w:r>
      <w:r>
        <w:tab/>
        <w:t>Interdigital, Inc.</w:t>
      </w:r>
      <w:r>
        <w:tab/>
        <w:t>discussion</w:t>
      </w:r>
      <w:r>
        <w:tab/>
        <w:t>Rel-18</w:t>
      </w:r>
      <w:r>
        <w:tab/>
        <w:t>IoT_NTN_enh-Core</w:t>
      </w:r>
    </w:p>
    <w:p w14:paraId="58FB5005" w14:textId="31D2FEA1" w:rsidR="006B5310" w:rsidRPr="006B5310" w:rsidRDefault="007109B6" w:rsidP="00292606">
      <w:pPr>
        <w:pStyle w:val="Doc-title"/>
      </w:pPr>
      <w:r w:rsidRPr="00124800">
        <w:t>R2-2208389</w:t>
      </w:r>
      <w:r>
        <w:tab/>
        <w:t>Discussion on the mobility enhancements in eMTC</w:t>
      </w:r>
      <w:r>
        <w:tab/>
        <w:t>CAT</w:t>
      </w:r>
      <w:r w:rsidR="00292606">
        <w:t>T</w:t>
      </w:r>
      <w:r w:rsidR="00292606">
        <w:tab/>
        <w:t>discussion</w:t>
      </w:r>
      <w:r w:rsidR="00292606">
        <w:tab/>
        <w:t>Rel-18</w:t>
      </w:r>
      <w:r w:rsidR="00292606">
        <w:tab/>
        <w:t>IoT_NTN_enh</w:t>
      </w:r>
    </w:p>
    <w:p w14:paraId="5CAF3433" w14:textId="563EDCF4" w:rsidR="007109B6" w:rsidRDefault="007109B6" w:rsidP="007109B6">
      <w:pPr>
        <w:pStyle w:val="Doc-title"/>
      </w:pPr>
      <w:r w:rsidRPr="00124800">
        <w:t>R2-2208518</w:t>
      </w:r>
      <w:r>
        <w:tab/>
        <w:t xml:space="preserve">Use of Elevation Angle Threshold for IoT NTN Neighbour Cell Measurements </w:t>
      </w:r>
      <w:r>
        <w:tab/>
        <w:t>SHARP Corporation</w:t>
      </w:r>
      <w:r>
        <w:tab/>
        <w:t>discussion</w:t>
      </w:r>
      <w:r>
        <w:tab/>
        <w:t>Rel-18</w:t>
      </w:r>
    </w:p>
    <w:p w14:paraId="48728369" w14:textId="14874A84" w:rsidR="007109B6" w:rsidRDefault="007109B6" w:rsidP="007109B6">
      <w:pPr>
        <w:pStyle w:val="Doc-title"/>
      </w:pPr>
      <w:r w:rsidRPr="00124800">
        <w:t>R2-22</w:t>
      </w:r>
      <w:r w:rsidRPr="00124800">
        <w:t>0</w:t>
      </w:r>
      <w:r w:rsidRPr="00124800">
        <w:t>8673</w:t>
      </w:r>
      <w:r>
        <w:tab/>
        <w:t>R18 IoT NTN Mobility enhancements</w:t>
      </w:r>
      <w:r>
        <w:tab/>
        <w:t>Ericsson</w:t>
      </w:r>
      <w:r>
        <w:tab/>
        <w:t>discussion</w:t>
      </w:r>
    </w:p>
    <w:p w14:paraId="6C2828C9" w14:textId="77777777" w:rsidR="007109B6" w:rsidRDefault="007109B6" w:rsidP="007109B6">
      <w:pPr>
        <w:pStyle w:val="Doc-title"/>
      </w:pPr>
    </w:p>
    <w:p w14:paraId="5BB19876" w14:textId="77777777" w:rsidR="007109B6" w:rsidRPr="00972008" w:rsidRDefault="007109B6" w:rsidP="007109B6">
      <w:pPr>
        <w:pStyle w:val="Heading3"/>
      </w:pPr>
      <w:r>
        <w:t>8.6.4</w:t>
      </w:r>
      <w:r>
        <w:tab/>
        <w:t>E</w:t>
      </w:r>
      <w:r w:rsidRPr="00756D29">
        <w:t>nhancement</w:t>
      </w:r>
      <w:r>
        <w:t>s</w:t>
      </w:r>
      <w:r w:rsidRPr="00756D29">
        <w:t xml:space="preserve"> to discontinuous coverage</w:t>
      </w:r>
    </w:p>
    <w:p w14:paraId="4732C101" w14:textId="7E8590F0" w:rsidR="007109B6" w:rsidRDefault="007109B6" w:rsidP="007109B6">
      <w:pPr>
        <w:pStyle w:val="Doc-title"/>
      </w:pPr>
      <w:r w:rsidRPr="00124800">
        <w:t>R2-2207301</w:t>
      </w:r>
      <w:r>
        <w:tab/>
        <w:t>Enhancements to discontinuous coverage in IoT-NTN</w:t>
      </w:r>
      <w:r>
        <w:tab/>
        <w:t>MediaTek Inc.</w:t>
      </w:r>
      <w:r>
        <w:tab/>
        <w:t>discussion</w:t>
      </w:r>
    </w:p>
    <w:p w14:paraId="012330EA" w14:textId="243EC7BF" w:rsidR="007109B6" w:rsidRDefault="007109B6" w:rsidP="007109B6">
      <w:pPr>
        <w:pStyle w:val="Doc-title"/>
      </w:pPr>
      <w:r w:rsidRPr="00124800">
        <w:t>R2-2207356</w:t>
      </w:r>
      <w:r>
        <w:tab/>
        <w:t>RRC release procedure in discontinuous coverage</w:t>
      </w:r>
      <w:r>
        <w:tab/>
        <w:t>Qualcomm Incorporated</w:t>
      </w:r>
      <w:r>
        <w:tab/>
        <w:t>discussion</w:t>
      </w:r>
      <w:r>
        <w:tab/>
        <w:t>Rel-18</w:t>
      </w:r>
      <w:r>
        <w:tab/>
        <w:t>IoT_NTN_enh-Core</w:t>
      </w:r>
    </w:p>
    <w:p w14:paraId="3E18238D" w14:textId="6707259D" w:rsidR="007109B6" w:rsidRDefault="007109B6" w:rsidP="007109B6">
      <w:pPr>
        <w:pStyle w:val="Doc-title"/>
      </w:pPr>
      <w:r w:rsidRPr="00124800">
        <w:t>R2-2207483</w:t>
      </w:r>
      <w:r>
        <w:tab/>
        <w:t>Discussion on the discontinuous coverage</w:t>
      </w:r>
      <w:r>
        <w:tab/>
        <w:t>Huawei, HiSilicon</w:t>
      </w:r>
      <w:r>
        <w:tab/>
        <w:t>discussion</w:t>
      </w:r>
      <w:r>
        <w:tab/>
        <w:t>Rel-18</w:t>
      </w:r>
      <w:r>
        <w:tab/>
        <w:t>IoT_NTN_enh</w:t>
      </w:r>
    </w:p>
    <w:p w14:paraId="3F18A7F3" w14:textId="2589596B" w:rsidR="007109B6" w:rsidRDefault="007109B6" w:rsidP="007109B6">
      <w:pPr>
        <w:pStyle w:val="Doc-title"/>
      </w:pPr>
      <w:r w:rsidRPr="00124800">
        <w:t>R2-2207649</w:t>
      </w:r>
      <w:r>
        <w:tab/>
        <w:t>Discussion on enhancement to discontinuous coverage for IoT NTN</w:t>
      </w:r>
      <w:r>
        <w:tab/>
        <w:t>Transsion Holdings</w:t>
      </w:r>
      <w:r>
        <w:tab/>
        <w:t>discussion</w:t>
      </w:r>
      <w:r>
        <w:tab/>
        <w:t>Rel-18</w:t>
      </w:r>
    </w:p>
    <w:p w14:paraId="2FEFDE69" w14:textId="00152877" w:rsidR="007109B6" w:rsidRDefault="007109B6" w:rsidP="007109B6">
      <w:pPr>
        <w:pStyle w:val="Doc-title"/>
      </w:pPr>
      <w:r w:rsidRPr="00124800">
        <w:t>R2-2207683</w:t>
      </w:r>
      <w:r>
        <w:tab/>
        <w:t>Discussion on power saving mechanism for supporting discontinuous coverage</w:t>
      </w:r>
      <w:r>
        <w:tab/>
        <w:t>Spreadtrum Communications</w:t>
      </w:r>
      <w:r>
        <w:tab/>
        <w:t>discussion</w:t>
      </w:r>
      <w:r>
        <w:tab/>
        <w:t>Rel-18</w:t>
      </w:r>
    </w:p>
    <w:p w14:paraId="2034206A" w14:textId="02187E03" w:rsidR="007109B6" w:rsidRDefault="007109B6" w:rsidP="007109B6">
      <w:pPr>
        <w:pStyle w:val="Doc-title"/>
      </w:pPr>
      <w:r w:rsidRPr="00124800">
        <w:t>R2-2207712</w:t>
      </w:r>
      <w:r>
        <w:tab/>
        <w:t>Considerations on mobility management and power saving for discontinuous coverage</w:t>
      </w:r>
      <w:r>
        <w:tab/>
        <w:t>Lenovo</w:t>
      </w:r>
      <w:r>
        <w:tab/>
        <w:t>discussion</w:t>
      </w:r>
      <w:r>
        <w:tab/>
        <w:t>Rel-18</w:t>
      </w:r>
    </w:p>
    <w:p w14:paraId="0ACC33D0" w14:textId="1F49E2CB" w:rsidR="007109B6" w:rsidRDefault="007109B6" w:rsidP="007109B6">
      <w:pPr>
        <w:pStyle w:val="Doc-title"/>
      </w:pPr>
      <w:r w:rsidRPr="00124800">
        <w:t>R2-2207778</w:t>
      </w:r>
      <w:r>
        <w:tab/>
        <w:t>Power Saving Enhancement for Discontinuous Coverage</w:t>
      </w:r>
      <w:r>
        <w:tab/>
        <w:t>Google Inc.</w:t>
      </w:r>
      <w:r>
        <w:tab/>
        <w:t>discussion</w:t>
      </w:r>
      <w:r>
        <w:tab/>
        <w:t>Rel-18</w:t>
      </w:r>
    </w:p>
    <w:p w14:paraId="56EC79F8" w14:textId="1B07D9F1" w:rsidR="007109B6" w:rsidRDefault="007109B6" w:rsidP="007109B6">
      <w:pPr>
        <w:pStyle w:val="Doc-title"/>
      </w:pPr>
      <w:r w:rsidRPr="00124800">
        <w:t>R2-2207843</w:t>
      </w:r>
      <w:r>
        <w:tab/>
        <w:t>Consideration on discontinuous coverage enhancements</w:t>
      </w:r>
      <w:r>
        <w:tab/>
        <w:t>ZTE Corporation, Sanechips</w:t>
      </w:r>
      <w:r>
        <w:tab/>
        <w:t>discussion</w:t>
      </w:r>
      <w:r>
        <w:tab/>
        <w:t>Rel-18</w:t>
      </w:r>
      <w:r>
        <w:tab/>
        <w:t>IoT_NTN_enh-Core</w:t>
      </w:r>
    </w:p>
    <w:p w14:paraId="490FFCE7" w14:textId="2AC8B731" w:rsidR="007109B6" w:rsidRDefault="007109B6" w:rsidP="007109B6">
      <w:pPr>
        <w:pStyle w:val="Doc-title"/>
      </w:pPr>
      <w:r w:rsidRPr="00124800">
        <w:t>R2-2207914</w:t>
      </w:r>
      <w:r>
        <w:tab/>
        <w:t>Discussion on enhancements to discontinuous coverage</w:t>
      </w:r>
      <w:r>
        <w:tab/>
        <w:t>Xiaomi</w:t>
      </w:r>
      <w:r>
        <w:tab/>
        <w:t>discussion</w:t>
      </w:r>
    </w:p>
    <w:p w14:paraId="056613A5" w14:textId="402364DF" w:rsidR="007109B6" w:rsidRDefault="007109B6" w:rsidP="007109B6">
      <w:pPr>
        <w:pStyle w:val="Doc-title"/>
      </w:pPr>
      <w:r w:rsidRPr="00124800">
        <w:t>R2-2208023</w:t>
      </w:r>
      <w:r>
        <w:tab/>
        <w:t>Enhancements to discontinuous coverage</w:t>
      </w:r>
      <w:r>
        <w:tab/>
        <w:t>Samsung R&amp;D Institute UK</w:t>
      </w:r>
      <w:r>
        <w:tab/>
        <w:t>discussion</w:t>
      </w:r>
    </w:p>
    <w:p w14:paraId="380C5FBB" w14:textId="71B1B4DD" w:rsidR="007109B6" w:rsidRDefault="007109B6" w:rsidP="007109B6">
      <w:pPr>
        <w:pStyle w:val="Doc-title"/>
      </w:pPr>
      <w:r w:rsidRPr="00124800">
        <w:t>R2-2208115</w:t>
      </w:r>
      <w:r>
        <w:tab/>
        <w:t>Power Saving Enhancement for Discontinuous Coverage</w:t>
      </w:r>
      <w:r>
        <w:tab/>
        <w:t>Samsung R&amp;D Institute UK</w:t>
      </w:r>
      <w:r>
        <w:tab/>
        <w:t>discussion</w:t>
      </w:r>
    </w:p>
    <w:p w14:paraId="4DC16B04" w14:textId="15AD87F0" w:rsidR="007109B6" w:rsidRDefault="007109B6" w:rsidP="007109B6">
      <w:pPr>
        <w:pStyle w:val="Doc-title"/>
      </w:pPr>
      <w:r w:rsidRPr="00124800">
        <w:t>R2-2208189</w:t>
      </w:r>
      <w:r>
        <w:tab/>
        <w:t>IoT-NTN discontinuous coverage enhancements</w:t>
      </w:r>
      <w:r>
        <w:tab/>
        <w:t>Interdigital, Inc.</w:t>
      </w:r>
      <w:r>
        <w:tab/>
        <w:t>discussion</w:t>
      </w:r>
      <w:r>
        <w:tab/>
        <w:t>Rel-18</w:t>
      </w:r>
      <w:r>
        <w:tab/>
        <w:t>IoT_NTN_enh-Core</w:t>
      </w:r>
    </w:p>
    <w:p w14:paraId="10334961" w14:textId="0EE8F8B8" w:rsidR="007109B6" w:rsidRDefault="007109B6" w:rsidP="007109B6">
      <w:pPr>
        <w:pStyle w:val="Doc-title"/>
      </w:pPr>
      <w:r w:rsidRPr="00124800">
        <w:lastRenderedPageBreak/>
        <w:t>R2-2208450</w:t>
      </w:r>
      <w:r>
        <w:tab/>
        <w:t>Discussion on the discontinuous coverage for IoT-NTN</w:t>
      </w:r>
      <w:r>
        <w:tab/>
        <w:t>CMCC</w:t>
      </w:r>
      <w:r>
        <w:tab/>
        <w:t>discussion</w:t>
      </w:r>
      <w:r>
        <w:tab/>
        <w:t>Rel-18</w:t>
      </w:r>
      <w:r>
        <w:tab/>
        <w:t>IoT_NTN_enh</w:t>
      </w:r>
    </w:p>
    <w:p w14:paraId="1A92C84F" w14:textId="303DD4A9" w:rsidR="007109B6" w:rsidRDefault="007109B6" w:rsidP="007109B6">
      <w:pPr>
        <w:pStyle w:val="Doc-title"/>
      </w:pPr>
      <w:r w:rsidRPr="00124800">
        <w:t>R2-2208566</w:t>
      </w:r>
      <w:r>
        <w:tab/>
        <w:t>Discussion on Discontinuous Coverage for IoT NTN</w:t>
      </w:r>
      <w:r>
        <w:tab/>
        <w:t>Nokia, Nokia Shanghai Bell</w:t>
      </w:r>
      <w:r>
        <w:tab/>
        <w:t>discussion</w:t>
      </w:r>
      <w:r>
        <w:tab/>
        <w:t>Rel-18</w:t>
      </w:r>
      <w:r>
        <w:tab/>
        <w:t>IoT_NTN_enh</w:t>
      </w:r>
    </w:p>
    <w:p w14:paraId="0C1B4FC6" w14:textId="48D15EA8" w:rsidR="007109B6" w:rsidRDefault="007109B6" w:rsidP="007109B6">
      <w:pPr>
        <w:pStyle w:val="Doc-title"/>
      </w:pPr>
      <w:r w:rsidRPr="00124800">
        <w:t>R2-2208663</w:t>
      </w:r>
      <w:r>
        <w:tab/>
        <w:t>Discussion on Enhancements related to discontinuous coverage</w:t>
      </w:r>
      <w:r>
        <w:tab/>
        <w:t>Rakuten Mobile, Inc</w:t>
      </w:r>
      <w:r>
        <w:tab/>
        <w:t>discussion</w:t>
      </w:r>
      <w:r>
        <w:tab/>
        <w:t>Rel-18</w:t>
      </w:r>
      <w:r>
        <w:tab/>
      </w:r>
      <w:r w:rsidRPr="00124800">
        <w:t>R2-2201620</w:t>
      </w:r>
    </w:p>
    <w:p w14:paraId="0ED026F0" w14:textId="7DC51784" w:rsidR="007109B6" w:rsidRDefault="007109B6" w:rsidP="007109B6">
      <w:pPr>
        <w:pStyle w:val="Doc-title"/>
      </w:pPr>
      <w:r w:rsidRPr="00124800">
        <w:t>R2-2208672</w:t>
      </w:r>
      <w:r>
        <w:tab/>
        <w:t>R18 IoT NTN Enhancements to discontinuous coverage</w:t>
      </w:r>
      <w:r>
        <w:tab/>
        <w:t>Ericsson</w:t>
      </w:r>
      <w:r>
        <w:tab/>
        <w:t>discussion</w:t>
      </w:r>
    </w:p>
    <w:p w14:paraId="62728E04" w14:textId="77777777" w:rsidR="007109B6" w:rsidRPr="00FB69FA" w:rsidRDefault="007109B6" w:rsidP="007109B6">
      <w:pPr>
        <w:pStyle w:val="Doc-text2"/>
      </w:pPr>
    </w:p>
    <w:p w14:paraId="5FBF1E92" w14:textId="77777777" w:rsidR="007109B6" w:rsidRDefault="007109B6" w:rsidP="007109B6">
      <w:pPr>
        <w:pStyle w:val="Heading2"/>
      </w:pPr>
      <w:r>
        <w:t>8.7</w:t>
      </w:r>
      <w:r>
        <w:tab/>
      </w:r>
      <w:r w:rsidRPr="00D50995">
        <w:t>NR NTN enhancements</w:t>
      </w:r>
    </w:p>
    <w:p w14:paraId="4204AF31" w14:textId="77777777" w:rsidR="007109B6" w:rsidRDefault="007109B6" w:rsidP="007109B6">
      <w:pPr>
        <w:pStyle w:val="Comments"/>
      </w:pPr>
      <w:r>
        <w:t xml:space="preserve">(xx-Core; leading WG: RAN1; REL-18; WID: </w:t>
      </w:r>
      <w:r w:rsidRPr="00173ABB">
        <w:t>RP-221819</w:t>
      </w:r>
      <w:r>
        <w:t>)</w:t>
      </w:r>
    </w:p>
    <w:p w14:paraId="48C1B0B5" w14:textId="77777777" w:rsidR="007109B6" w:rsidRDefault="007109B6" w:rsidP="007109B6">
      <w:pPr>
        <w:pStyle w:val="Comments"/>
      </w:pPr>
      <w:r>
        <w:t>Time budget: 1 TU</w:t>
      </w:r>
    </w:p>
    <w:p w14:paraId="49A4FBA6" w14:textId="77777777" w:rsidR="007109B6" w:rsidRDefault="007109B6" w:rsidP="007109B6">
      <w:pPr>
        <w:pStyle w:val="Comments"/>
      </w:pPr>
      <w:r>
        <w:t xml:space="preserve">Tdoc Limitation: 3 tdocs </w:t>
      </w:r>
    </w:p>
    <w:p w14:paraId="5956FEB9" w14:textId="77777777" w:rsidR="007109B6" w:rsidRDefault="007109B6" w:rsidP="007109B6">
      <w:pPr>
        <w:pStyle w:val="Heading3"/>
      </w:pPr>
      <w:r>
        <w:t>8.7.1</w:t>
      </w:r>
      <w:r>
        <w:tab/>
        <w:t>Organizational</w:t>
      </w:r>
    </w:p>
    <w:p w14:paraId="7976DCDD" w14:textId="77777777" w:rsidR="007109B6" w:rsidRDefault="007109B6" w:rsidP="007109B6">
      <w:pPr>
        <w:pStyle w:val="Comments"/>
      </w:pPr>
      <w:r>
        <w:t>LSs, rapporteur inputs and other organizational documents. Rapporteur inputs and other pre-assigned documents in this AI do not count towards the tdoc limitation.</w:t>
      </w:r>
    </w:p>
    <w:p w14:paraId="60040C6F" w14:textId="3E8525EE" w:rsidR="007109B6" w:rsidRDefault="007109B6" w:rsidP="007109B6">
      <w:pPr>
        <w:pStyle w:val="Doc-title"/>
      </w:pPr>
      <w:r w:rsidRPr="00124800">
        <w:t>R2-2</w:t>
      </w:r>
      <w:r w:rsidRPr="00124800">
        <w:t>2</w:t>
      </w:r>
      <w:r w:rsidRPr="00124800">
        <w:t>07096</w:t>
      </w:r>
      <w:r>
        <w:tab/>
        <w:t>R18 WI NR-NTN-enh work plan at RAN1, 2 and 3</w:t>
      </w:r>
      <w:r>
        <w:tab/>
        <w:t>THALES</w:t>
      </w:r>
      <w:r>
        <w:tab/>
        <w:t>Work Plan</w:t>
      </w:r>
      <w:r>
        <w:tab/>
        <w:t>Rel-18</w:t>
      </w:r>
      <w:r>
        <w:tab/>
        <w:t>NR_NTN_enh</w:t>
      </w:r>
    </w:p>
    <w:p w14:paraId="06C1FB94" w14:textId="762C84C5" w:rsidR="006D7591" w:rsidRPr="006D7591" w:rsidRDefault="006D7591" w:rsidP="006D7591">
      <w:pPr>
        <w:pStyle w:val="Doc-text2"/>
      </w:pPr>
      <w:r>
        <w:t>-</w:t>
      </w:r>
      <w:r>
        <w:tab/>
        <w:t>QC thinks that for Coverage Enhancements RAN2 can work also independently on what RAN1 is doing</w:t>
      </w:r>
    </w:p>
    <w:p w14:paraId="165DEBCC" w14:textId="77777777" w:rsidR="007109B6" w:rsidRDefault="007109B6" w:rsidP="007109B6">
      <w:pPr>
        <w:pStyle w:val="Doc-text2"/>
      </w:pPr>
    </w:p>
    <w:p w14:paraId="2870ACCE" w14:textId="364536A4" w:rsidR="005575CA" w:rsidRDefault="005575CA" w:rsidP="005575CA">
      <w:pPr>
        <w:pStyle w:val="Comments"/>
      </w:pPr>
      <w:r>
        <w:t>LS out</w:t>
      </w:r>
    </w:p>
    <w:p w14:paraId="184DEFC5" w14:textId="2E257165" w:rsidR="005575CA" w:rsidRDefault="005575CA" w:rsidP="005575CA">
      <w:pPr>
        <w:pStyle w:val="Doc-title"/>
      </w:pPr>
      <w:r w:rsidRPr="00124800">
        <w:t>R2-220</w:t>
      </w:r>
      <w:r w:rsidRPr="00124800">
        <w:t>8</w:t>
      </w:r>
      <w:r w:rsidRPr="00124800">
        <w:t>779</w:t>
      </w:r>
      <w:r>
        <w:tab/>
      </w:r>
      <w:r w:rsidRPr="004142A3">
        <w:t xml:space="preserve">LS on </w:t>
      </w:r>
      <w:r w:rsidRPr="00B967AD">
        <w:t xml:space="preserve">LCS framework for </w:t>
      </w:r>
      <w:r>
        <w:t>NW verified UE location</w:t>
      </w:r>
      <w:r>
        <w:tab/>
        <w:t>(Contact: THALES)</w:t>
      </w:r>
      <w:r>
        <w:tab/>
        <w:t>RAN2</w:t>
      </w:r>
      <w:r>
        <w:tab/>
        <w:t>LS out</w:t>
      </w:r>
      <w:r>
        <w:tab/>
        <w:t>Rel-18</w:t>
      </w:r>
      <w:r>
        <w:tab/>
        <w:t>NR_NTN_enh</w:t>
      </w:r>
      <w:r>
        <w:tab/>
        <w:t>To:SA2, Cc: RAN3</w:t>
      </w:r>
    </w:p>
    <w:p w14:paraId="57463038" w14:textId="75163BC3" w:rsidR="00CD6251" w:rsidRPr="00CD6251" w:rsidRDefault="00CD6251" w:rsidP="00E07E4A">
      <w:pPr>
        <w:pStyle w:val="Doc-text2"/>
        <w:numPr>
          <w:ilvl w:val="0"/>
          <w:numId w:val="11"/>
        </w:numPr>
      </w:pPr>
      <w:r>
        <w:t>Approved</w:t>
      </w:r>
    </w:p>
    <w:p w14:paraId="05A2167C" w14:textId="77777777" w:rsidR="005575CA" w:rsidRPr="00FB69FA" w:rsidRDefault="005575CA" w:rsidP="007109B6">
      <w:pPr>
        <w:pStyle w:val="Doc-text2"/>
      </w:pPr>
    </w:p>
    <w:p w14:paraId="2C2BB30C" w14:textId="77777777" w:rsidR="007109B6" w:rsidRDefault="007109B6" w:rsidP="007109B6">
      <w:pPr>
        <w:pStyle w:val="Heading3"/>
      </w:pPr>
      <w:r>
        <w:t>8.7.2</w:t>
      </w:r>
      <w:r>
        <w:tab/>
        <w:t>Coverage Enhancements</w:t>
      </w:r>
    </w:p>
    <w:p w14:paraId="1A78A281" w14:textId="77777777" w:rsidR="00707525" w:rsidRPr="00707525" w:rsidRDefault="00707525" w:rsidP="00707525">
      <w:pPr>
        <w:pStyle w:val="Doc-text2"/>
        <w:ind w:left="0" w:firstLine="0"/>
      </w:pPr>
    </w:p>
    <w:p w14:paraId="2380A735" w14:textId="48786FBF" w:rsidR="007109B6" w:rsidRDefault="007109B6" w:rsidP="007109B6">
      <w:pPr>
        <w:pStyle w:val="Doc-title"/>
      </w:pPr>
      <w:r w:rsidRPr="00124800">
        <w:t>R2-22</w:t>
      </w:r>
      <w:r w:rsidRPr="00124800">
        <w:t>0</w:t>
      </w:r>
      <w:r w:rsidRPr="00124800">
        <w:t>7346</w:t>
      </w:r>
      <w:r>
        <w:tab/>
        <w:t>Protocol overhead reduction for coverage enhancements</w:t>
      </w:r>
      <w:r>
        <w:tab/>
        <w:t>Qualcomm Incorporated</w:t>
      </w:r>
      <w:r>
        <w:tab/>
        <w:t>discussion</w:t>
      </w:r>
      <w:r>
        <w:tab/>
        <w:t>Rel-18</w:t>
      </w:r>
      <w:r>
        <w:tab/>
        <w:t>NR_NTN_enh-Core</w:t>
      </w:r>
    </w:p>
    <w:p w14:paraId="29A9A60B" w14:textId="77777777" w:rsidR="00707525" w:rsidRDefault="00707525" w:rsidP="00707525">
      <w:pPr>
        <w:pStyle w:val="Comments"/>
      </w:pPr>
      <w:r>
        <w:t>Proposal 1</w:t>
      </w:r>
      <w:r>
        <w:tab/>
        <w:t>To reduce protocol overhead, define RAN trigger mechanism for the voice frame aggregation (i.e., 2 voice frames per packet) in NGSO.</w:t>
      </w:r>
    </w:p>
    <w:p w14:paraId="24EE7B1F" w14:textId="4AD2D825" w:rsidR="006D7591" w:rsidRDefault="006D7591" w:rsidP="006D7591">
      <w:pPr>
        <w:pStyle w:val="Doc-text2"/>
      </w:pPr>
      <w:r>
        <w:t>-</w:t>
      </w:r>
      <w:r>
        <w:tab/>
        <w:t>HW is not sure this applies for coverage enhancements and are not sure how we can do this in RAN</w:t>
      </w:r>
      <w:r w:rsidR="005E5110">
        <w:t>. Samsung agrees with HW</w:t>
      </w:r>
    </w:p>
    <w:p w14:paraId="18E60176" w14:textId="69043B81" w:rsidR="005E5110" w:rsidRDefault="005E5110" w:rsidP="006D7591">
      <w:pPr>
        <w:pStyle w:val="Doc-text2"/>
      </w:pPr>
      <w:r>
        <w:t>-</w:t>
      </w:r>
      <w:r>
        <w:tab/>
        <w:t>Nokia agrees with QC. Also think we can consider aggregation at RAN level, with no need to discuss interactions with other layers. QC is ok to study both (application layer and RAN layer)</w:t>
      </w:r>
    </w:p>
    <w:p w14:paraId="4C58630A" w14:textId="7E39ABC2" w:rsidR="005E5110" w:rsidRDefault="005E5110" w:rsidP="006D7591">
      <w:pPr>
        <w:pStyle w:val="Doc-text2"/>
      </w:pPr>
      <w:r>
        <w:t>-</w:t>
      </w:r>
      <w:r>
        <w:tab/>
        <w:t>vivo thinks this is also related to grant size and then RAN1</w:t>
      </w:r>
      <w:r w:rsidR="00A77C18">
        <w:t xml:space="preserve"> work</w:t>
      </w:r>
    </w:p>
    <w:p w14:paraId="1F3B6C16" w14:textId="45AE4283" w:rsidR="005E5110" w:rsidRDefault="005E5110" w:rsidP="006D7591">
      <w:pPr>
        <w:pStyle w:val="Doc-text2"/>
      </w:pPr>
      <w:r>
        <w:t>-</w:t>
      </w:r>
      <w:r>
        <w:tab/>
        <w:t>Oppo thinks we should limit the solution to what we can handle in RAN</w:t>
      </w:r>
    </w:p>
    <w:p w14:paraId="6C53BB66" w14:textId="77777777" w:rsidR="00707525" w:rsidRDefault="00707525" w:rsidP="00707525">
      <w:pPr>
        <w:pStyle w:val="Comments"/>
      </w:pPr>
      <w:r>
        <w:t>Proposal 2</w:t>
      </w:r>
      <w:r>
        <w:tab/>
        <w:t>RAN2 work on solutions to minimize the size of headers for MAC, RLC, PDCP and ROHC to improve the coverage gain for low SNR UEs in NTN.</w:t>
      </w:r>
    </w:p>
    <w:p w14:paraId="2AC2DE57" w14:textId="089B6402" w:rsidR="006D7591" w:rsidRDefault="006D7591" w:rsidP="006D7591">
      <w:pPr>
        <w:pStyle w:val="Doc-text2"/>
      </w:pPr>
      <w:r>
        <w:t>-</w:t>
      </w:r>
      <w:r>
        <w:tab/>
        <w:t>HW thinks we cannot agree on this now before considering all the solution</w:t>
      </w:r>
      <w:r w:rsidR="005E5110">
        <w:t>s</w:t>
      </w:r>
      <w:r>
        <w:t>.</w:t>
      </w:r>
      <w:r w:rsidR="005E5110">
        <w:t xml:space="preserve"> Also don’t think we can change ROHC header. Nokia agrees that it’s difficult to change ROHC header</w:t>
      </w:r>
    </w:p>
    <w:p w14:paraId="1E9AF40E" w14:textId="399188D7" w:rsidR="005E5110" w:rsidRDefault="005E5110" w:rsidP="006D7591">
      <w:pPr>
        <w:pStyle w:val="Doc-text2"/>
      </w:pPr>
      <w:r>
        <w:t>-</w:t>
      </w:r>
      <w:r>
        <w:tab/>
        <w:t>QC thinks the ROHC header change is between UE and RAN so not related to other entity or to the application layer</w:t>
      </w:r>
    </w:p>
    <w:p w14:paraId="25E93C31" w14:textId="77777777" w:rsidR="00707525" w:rsidRPr="00707525" w:rsidRDefault="00707525" w:rsidP="00707525">
      <w:pPr>
        <w:pStyle w:val="Doc-text2"/>
      </w:pPr>
    </w:p>
    <w:p w14:paraId="738EA7AF" w14:textId="40993605" w:rsidR="00707525" w:rsidRPr="00707525" w:rsidRDefault="00707525" w:rsidP="00707525">
      <w:pPr>
        <w:pStyle w:val="Doc-title"/>
      </w:pPr>
      <w:r w:rsidRPr="00124800">
        <w:t>R2-2208612</w:t>
      </w:r>
      <w:r>
        <w:tab/>
        <w:t>Discussion on RAN protocol overhead reduction</w:t>
      </w:r>
      <w:r>
        <w:tab/>
        <w:t>Huawei, HiSilicon</w:t>
      </w:r>
      <w:r>
        <w:tab/>
        <w:t>discussion</w:t>
      </w:r>
      <w:r>
        <w:tab/>
        <w:t>Rel-18</w:t>
      </w:r>
      <w:r>
        <w:tab/>
        <w:t>NR_NTN_enh</w:t>
      </w:r>
    </w:p>
    <w:p w14:paraId="42C3DA10" w14:textId="77777777" w:rsidR="00707525" w:rsidRDefault="00707525" w:rsidP="00707525">
      <w:pPr>
        <w:pStyle w:val="Comments"/>
      </w:pPr>
      <w:r>
        <w:t>Observations:</w:t>
      </w:r>
    </w:p>
    <w:p w14:paraId="6E916A75" w14:textId="77777777" w:rsidR="00707525" w:rsidRDefault="00707525" w:rsidP="00707525">
      <w:pPr>
        <w:pStyle w:val="Comments"/>
      </w:pPr>
      <w:r>
        <w:t>Observation 1:</w:t>
      </w:r>
      <w:r>
        <w:tab/>
        <w:t>The motivation of L2 protocol overhead reduction for VoNR also exists in the TN scenario.</w:t>
      </w:r>
    </w:p>
    <w:p w14:paraId="5BADF1C1" w14:textId="77777777" w:rsidR="00707525" w:rsidRDefault="00707525" w:rsidP="00707525">
      <w:pPr>
        <w:pStyle w:val="Comments"/>
      </w:pPr>
      <w:r>
        <w:t>Observation 2:</w:t>
      </w:r>
      <w:r>
        <w:tab/>
        <w:t>In NTN, the UL/DL SDAP header can already be absent via appropriate configuration according to the current specification.</w:t>
      </w:r>
    </w:p>
    <w:p w14:paraId="3B205EA4" w14:textId="77777777" w:rsidR="00707525" w:rsidRDefault="00707525" w:rsidP="00707525">
      <w:pPr>
        <w:pStyle w:val="Comments"/>
      </w:pPr>
      <w:r>
        <w:t>Observation 3:</w:t>
      </w:r>
      <w:r>
        <w:tab/>
        <w:t xml:space="preserve">In NTN, the D/C field, PDCP SN field and MAC-I field in PDCP header are needed for VoNR. </w:t>
      </w:r>
    </w:p>
    <w:p w14:paraId="63DB9823" w14:textId="77777777" w:rsidR="00707525" w:rsidRDefault="00707525" w:rsidP="00707525">
      <w:pPr>
        <w:pStyle w:val="Comments"/>
      </w:pPr>
      <w:r>
        <w:t>Observation 4:</w:t>
      </w:r>
      <w:r>
        <w:tab/>
        <w:t xml:space="preserve">If RLC TM mode is allowed to be applied to VoNR, RLC header can be saved but it is hard for gNB to allocate suitable UL grant for the UE. </w:t>
      </w:r>
    </w:p>
    <w:p w14:paraId="7A685964" w14:textId="77777777" w:rsidR="00707525" w:rsidRDefault="00707525" w:rsidP="00707525">
      <w:pPr>
        <w:pStyle w:val="Comments"/>
      </w:pPr>
      <w:r>
        <w:t>Observation 5:</w:t>
      </w:r>
      <w:r>
        <w:tab/>
        <w:t>If the UM mode is used in NTN, the SI field, SN field and SO field in RLC header are needed for VoNR.</w:t>
      </w:r>
    </w:p>
    <w:p w14:paraId="103A5A00" w14:textId="77777777" w:rsidR="00707525" w:rsidRDefault="00707525" w:rsidP="00707525">
      <w:pPr>
        <w:pStyle w:val="Comments"/>
      </w:pPr>
      <w:r>
        <w:t>Observation 6:</w:t>
      </w:r>
      <w:r>
        <w:tab/>
        <w:t>If the AM mode is used in NTN, the D/C, SI and SN fields in RLC header are needed for VoNR.</w:t>
      </w:r>
    </w:p>
    <w:p w14:paraId="299B7177" w14:textId="77777777" w:rsidR="00707525" w:rsidRDefault="00707525" w:rsidP="00707525">
      <w:pPr>
        <w:pStyle w:val="Comments"/>
      </w:pPr>
      <w:r>
        <w:lastRenderedPageBreak/>
        <w:t>Observation 7:</w:t>
      </w:r>
      <w:r>
        <w:tab/>
        <w:t>The F, LCID and L fields in MAC header are needed for VoNR.</w:t>
      </w:r>
    </w:p>
    <w:p w14:paraId="4B5CB64D" w14:textId="77777777" w:rsidR="00707525" w:rsidRDefault="00707525" w:rsidP="00707525">
      <w:pPr>
        <w:pStyle w:val="Comments"/>
      </w:pPr>
    </w:p>
    <w:p w14:paraId="3ECA7A2B" w14:textId="77777777" w:rsidR="00707525" w:rsidRDefault="00707525" w:rsidP="00707525">
      <w:pPr>
        <w:pStyle w:val="Comments"/>
      </w:pPr>
      <w:r>
        <w:t>Proposals:</w:t>
      </w:r>
    </w:p>
    <w:p w14:paraId="78BDA76C" w14:textId="77777777" w:rsidR="00707525" w:rsidRDefault="00707525" w:rsidP="00707525">
      <w:pPr>
        <w:pStyle w:val="Comments"/>
      </w:pPr>
      <w:r>
        <w:t>Proposal: RAN2 to evaluate the following two aspects of reducing RAN protocol overhead for VoNR in the 6-month study phase:</w:t>
      </w:r>
    </w:p>
    <w:p w14:paraId="1ECCD857" w14:textId="77777777" w:rsidR="00707525" w:rsidRDefault="00707525" w:rsidP="00707525">
      <w:pPr>
        <w:pStyle w:val="Comments"/>
      </w:pPr>
      <w:r>
        <w:t>1)</w:t>
      </w:r>
      <w:r>
        <w:tab/>
        <w:t>Whether L2 protocol overhead for VoNR is an NTN-specific issue to solve in R18 NTN.</w:t>
      </w:r>
    </w:p>
    <w:p w14:paraId="3394500E" w14:textId="77777777" w:rsidR="00707525" w:rsidRDefault="00707525" w:rsidP="00707525">
      <w:pPr>
        <w:pStyle w:val="Comments"/>
      </w:pPr>
      <w:r>
        <w:t>2)</w:t>
      </w:r>
      <w:r>
        <w:tab/>
        <w:t>Which of the L2 headers can actually be saved and how much potential gain can be obtained by this way.</w:t>
      </w:r>
    </w:p>
    <w:p w14:paraId="45D71A31" w14:textId="057F3DF9" w:rsidR="005E34E0" w:rsidRDefault="005E34E0" w:rsidP="005E34E0">
      <w:pPr>
        <w:pStyle w:val="Doc-text2"/>
      </w:pPr>
      <w:r>
        <w:t>-</w:t>
      </w:r>
      <w:r>
        <w:tab/>
        <w:t>Intel agrees with HW that if something is not NR NTN specific it should be handled elsewhere in another WI or Rel-18</w:t>
      </w:r>
      <w:r w:rsidR="00A77C18">
        <w:t xml:space="preserve"> TEI</w:t>
      </w:r>
      <w:r>
        <w:t>. This is part of the WID</w:t>
      </w:r>
    </w:p>
    <w:p w14:paraId="28D714F4" w14:textId="23320EE4" w:rsidR="005E34E0" w:rsidRDefault="005E34E0" w:rsidP="005E34E0">
      <w:pPr>
        <w:pStyle w:val="Doc-text2"/>
      </w:pPr>
      <w:r>
        <w:t>-</w:t>
      </w:r>
      <w:r>
        <w:tab/>
        <w:t>QC thinks we need enhancements for NTN and we need to work on that. But if an enhancement is applicable also for other cases (like TN networks) we can still consider it</w:t>
      </w:r>
    </w:p>
    <w:p w14:paraId="14E7FF19" w14:textId="7C483CE1" w:rsidR="005E34E0" w:rsidRDefault="005E34E0" w:rsidP="005E34E0">
      <w:pPr>
        <w:pStyle w:val="Doc-text2"/>
      </w:pPr>
      <w:r>
        <w:t>-</w:t>
      </w:r>
      <w:r>
        <w:tab/>
        <w:t>Oppo, CATT agree with HW</w:t>
      </w:r>
    </w:p>
    <w:p w14:paraId="52720C21" w14:textId="7A547D58" w:rsidR="005E34E0" w:rsidRDefault="005E34E0" w:rsidP="005E34E0">
      <w:pPr>
        <w:pStyle w:val="Doc-text2"/>
      </w:pPr>
      <w:r>
        <w:t>-</w:t>
      </w:r>
      <w:r>
        <w:tab/>
        <w:t>Thales thinks we should be open on this. Verizon agrees.</w:t>
      </w:r>
    </w:p>
    <w:p w14:paraId="7D791CBF" w14:textId="675B8CF1" w:rsidR="00A77C18" w:rsidRDefault="005E34E0" w:rsidP="00A77C18">
      <w:pPr>
        <w:pStyle w:val="Doc-text2"/>
      </w:pPr>
      <w:r>
        <w:t>-</w:t>
      </w:r>
      <w:r>
        <w:tab/>
        <w:t>Mediatek thinks the WID says that only NTN characteristics should be considered.</w:t>
      </w:r>
    </w:p>
    <w:p w14:paraId="6161C776" w14:textId="14F98F53" w:rsidR="005E34E0" w:rsidRDefault="00A77C18" w:rsidP="00E07E4A">
      <w:pPr>
        <w:pStyle w:val="Doc-text2"/>
        <w:numPr>
          <w:ilvl w:val="0"/>
          <w:numId w:val="11"/>
        </w:numPr>
      </w:pPr>
      <w:r>
        <w:t>R</w:t>
      </w:r>
      <w:r w:rsidR="005E34E0">
        <w:t xml:space="preserve">AN2 understands that, based on the WID, only solutions that address the NTN </w:t>
      </w:r>
      <w:r w:rsidR="00885EBE">
        <w:t xml:space="preserve">specific </w:t>
      </w:r>
      <w:r w:rsidR="005E34E0">
        <w:t>characteristics (e.g. related to propagation delays</w:t>
      </w:r>
      <w:r w:rsidR="00885EBE">
        <w:t>, coverage loss, satellite movement</w:t>
      </w:r>
      <w:r w:rsidR="00BD270A">
        <w:t>) should be considered. But the</w:t>
      </w:r>
      <w:r w:rsidR="005E34E0">
        <w:t xml:space="preserve"> identified solutions could then also be applicable to other cases (TN networks)</w:t>
      </w:r>
      <w:r w:rsidR="00885EBE">
        <w:t>.</w:t>
      </w:r>
      <w:r w:rsidR="005E34E0">
        <w:t xml:space="preserve"> In any case </w:t>
      </w:r>
      <w:r w:rsidR="00BD270A">
        <w:t xml:space="preserve">this </w:t>
      </w:r>
      <w:r w:rsidR="005E34E0">
        <w:t>will be discussed case by case</w:t>
      </w:r>
      <w:r w:rsidR="0088570E">
        <w:t xml:space="preserve"> (this </w:t>
      </w:r>
      <w:r>
        <w:t xml:space="preserve">understanding </w:t>
      </w:r>
      <w:r w:rsidR="0088570E">
        <w:t>is not meant to change the WID description)</w:t>
      </w:r>
    </w:p>
    <w:p w14:paraId="15B76583" w14:textId="37BE1B45" w:rsidR="00885EBE" w:rsidRDefault="00885EBE" w:rsidP="005E34E0">
      <w:pPr>
        <w:pStyle w:val="Doc-text2"/>
      </w:pPr>
      <w:r>
        <w:t>-</w:t>
      </w:r>
      <w:r>
        <w:tab/>
        <w:t>QC highlights that the WID also indicates protocol overhead reduction as part of the scope</w:t>
      </w:r>
    </w:p>
    <w:p w14:paraId="5E1555EF" w14:textId="77777777" w:rsidR="00707525" w:rsidRDefault="00707525" w:rsidP="007109B6">
      <w:pPr>
        <w:pStyle w:val="Doc-title"/>
      </w:pPr>
    </w:p>
    <w:p w14:paraId="2DA4DF9B" w14:textId="77777777" w:rsidR="000D3A51" w:rsidRDefault="000D3A51" w:rsidP="000D3A51">
      <w:pPr>
        <w:pStyle w:val="Doc-text2"/>
      </w:pPr>
    </w:p>
    <w:p w14:paraId="7CB4C322" w14:textId="77777777" w:rsidR="000D3A51" w:rsidRDefault="000D3A51" w:rsidP="000D3A51">
      <w:pPr>
        <w:pStyle w:val="Doc-text2"/>
        <w:pBdr>
          <w:top w:val="single" w:sz="4" w:space="1" w:color="auto"/>
          <w:left w:val="single" w:sz="4" w:space="4" w:color="auto"/>
          <w:bottom w:val="single" w:sz="4" w:space="1" w:color="auto"/>
          <w:right w:val="single" w:sz="4" w:space="4" w:color="auto"/>
        </w:pBdr>
      </w:pPr>
      <w:r>
        <w:t>Agreements:</w:t>
      </w:r>
    </w:p>
    <w:p w14:paraId="3E988861" w14:textId="783F9D7F" w:rsidR="000D3A51" w:rsidRDefault="000D3A51" w:rsidP="00E07E4A">
      <w:pPr>
        <w:pStyle w:val="Doc-text2"/>
        <w:numPr>
          <w:ilvl w:val="0"/>
          <w:numId w:val="30"/>
        </w:numPr>
        <w:pBdr>
          <w:top w:val="single" w:sz="4" w:space="1" w:color="auto"/>
          <w:left w:val="single" w:sz="4" w:space="4" w:color="auto"/>
          <w:bottom w:val="single" w:sz="4" w:space="1" w:color="auto"/>
          <w:right w:val="single" w:sz="4" w:space="4" w:color="auto"/>
        </w:pBdr>
      </w:pPr>
      <w:r>
        <w:t>RAN2 understands that, based on the WID, only solutions that address the NTN specific characteristics (e.g. related to propagation delays, coverage loss, satellite movement) should be considered. But the identified solutions could then also be applicable to other cases (TN networks). In any case this will be discussed case by case (this understanding is not meant to change the WID description)</w:t>
      </w:r>
    </w:p>
    <w:p w14:paraId="2922FEDF" w14:textId="77777777" w:rsidR="000D3A51" w:rsidRDefault="000D3A51" w:rsidP="000D3A51">
      <w:pPr>
        <w:pStyle w:val="Doc-text2"/>
      </w:pPr>
    </w:p>
    <w:p w14:paraId="643CEA91" w14:textId="77777777" w:rsidR="000D3A51" w:rsidRPr="000D3A51" w:rsidRDefault="000D3A51" w:rsidP="000D3A51">
      <w:pPr>
        <w:pStyle w:val="Doc-text2"/>
      </w:pPr>
    </w:p>
    <w:p w14:paraId="5BD009BE" w14:textId="14D3243D" w:rsidR="00707525" w:rsidRDefault="00707525" w:rsidP="00707525">
      <w:pPr>
        <w:pStyle w:val="Doc-title"/>
      </w:pPr>
      <w:r w:rsidRPr="00124800">
        <w:t>R2-22</w:t>
      </w:r>
      <w:r w:rsidRPr="00124800">
        <w:t>0</w:t>
      </w:r>
      <w:r w:rsidRPr="00124800">
        <w:t>8567</w:t>
      </w:r>
      <w:r>
        <w:tab/>
        <w:t>On Coverage Enhancements for NR NTN</w:t>
      </w:r>
      <w:r>
        <w:tab/>
        <w:t>Nokia, Nokia Shanghai Bell</w:t>
      </w:r>
      <w:r>
        <w:tab/>
        <w:t>discussion</w:t>
      </w:r>
      <w:r>
        <w:tab/>
        <w:t>Rel-18</w:t>
      </w:r>
      <w:r>
        <w:tab/>
        <w:t>NR_NTN_enh</w:t>
      </w:r>
    </w:p>
    <w:p w14:paraId="6105020C" w14:textId="77777777" w:rsidR="00707525" w:rsidRPr="00707525" w:rsidRDefault="00707525" w:rsidP="00707525">
      <w:pPr>
        <w:pStyle w:val="Doc-text2"/>
      </w:pPr>
    </w:p>
    <w:p w14:paraId="199B598C" w14:textId="483F938A" w:rsidR="007109B6" w:rsidRDefault="007109B6" w:rsidP="007109B6">
      <w:pPr>
        <w:pStyle w:val="Doc-title"/>
      </w:pPr>
      <w:r w:rsidRPr="00124800">
        <w:t>R2-2207633</w:t>
      </w:r>
      <w:r>
        <w:tab/>
        <w:t>Discussion on RAN overhead reduction for VoNR support in NR NTN</w:t>
      </w:r>
      <w:r>
        <w:tab/>
        <w:t>vivo</w:t>
      </w:r>
      <w:r>
        <w:tab/>
        <w:t>discussion</w:t>
      </w:r>
    </w:p>
    <w:p w14:paraId="77C719A9" w14:textId="49205502" w:rsidR="007109B6" w:rsidRDefault="007109B6" w:rsidP="007109B6">
      <w:pPr>
        <w:pStyle w:val="Doc-title"/>
      </w:pPr>
      <w:r w:rsidRPr="00124800">
        <w:t>R2-2207713</w:t>
      </w:r>
      <w:r>
        <w:tab/>
        <w:t>Potential issues for Msg3 repetition in NTN</w:t>
      </w:r>
      <w:r>
        <w:tab/>
        <w:t>Lenovo</w:t>
      </w:r>
      <w:r>
        <w:tab/>
        <w:t>discussion</w:t>
      </w:r>
      <w:r>
        <w:tab/>
        <w:t>Rel-18</w:t>
      </w:r>
    </w:p>
    <w:p w14:paraId="2C306560" w14:textId="16FEB3DC" w:rsidR="007109B6" w:rsidRDefault="007109B6" w:rsidP="007109B6">
      <w:pPr>
        <w:pStyle w:val="Doc-title"/>
      </w:pPr>
      <w:r w:rsidRPr="00124800">
        <w:t>R2-2208276</w:t>
      </w:r>
      <w:r>
        <w:tab/>
        <w:t>Blind Msg3 retransmission in Rel-18 NTN</w:t>
      </w:r>
      <w:r>
        <w:tab/>
        <w:t>InterDigital</w:t>
      </w:r>
      <w:r>
        <w:tab/>
        <w:t>discussion</w:t>
      </w:r>
      <w:r>
        <w:tab/>
        <w:t>Rel-18</w:t>
      </w:r>
      <w:r>
        <w:tab/>
        <w:t>NR_NTN_enh-Core</w:t>
      </w:r>
    </w:p>
    <w:p w14:paraId="57ADECD0" w14:textId="67BAFEC7" w:rsidR="007109B6" w:rsidRDefault="007109B6" w:rsidP="007109B6">
      <w:pPr>
        <w:pStyle w:val="Doc-title"/>
      </w:pPr>
      <w:r w:rsidRPr="00124800">
        <w:t>R2-2208323</w:t>
      </w:r>
      <w:r>
        <w:tab/>
        <w:t>Discussion on the coverage enhancement in NTN</w:t>
      </w:r>
      <w:r>
        <w:tab/>
        <w:t>LG Electronics Inc.</w:t>
      </w:r>
      <w:r>
        <w:tab/>
        <w:t>discussion</w:t>
      </w:r>
      <w:r>
        <w:tab/>
        <w:t>NR_NTN_enh-Core</w:t>
      </w:r>
    </w:p>
    <w:p w14:paraId="4662D8B4" w14:textId="50B6D0EB" w:rsidR="007109B6" w:rsidRDefault="007109B6" w:rsidP="007109B6">
      <w:pPr>
        <w:pStyle w:val="Doc-title"/>
      </w:pPr>
      <w:r w:rsidRPr="00124800">
        <w:t>R2-2208375</w:t>
      </w:r>
      <w:r>
        <w:tab/>
        <w:t>Analysis on NTN Coverage Enhancement</w:t>
      </w:r>
      <w:r>
        <w:tab/>
        <w:t>CATT</w:t>
      </w:r>
      <w:r>
        <w:tab/>
        <w:t>discussion</w:t>
      </w:r>
      <w:r>
        <w:tab/>
        <w:t>Rel-18</w:t>
      </w:r>
      <w:r>
        <w:tab/>
        <w:t>NR_NTN_enh</w:t>
      </w:r>
    </w:p>
    <w:p w14:paraId="488B15BE" w14:textId="27860B22" w:rsidR="007109B6" w:rsidRDefault="007109B6" w:rsidP="007109B6">
      <w:pPr>
        <w:pStyle w:val="Doc-title"/>
      </w:pPr>
      <w:r w:rsidRPr="00124800">
        <w:t>R2-2208586</w:t>
      </w:r>
      <w:r>
        <w:tab/>
        <w:t>Discussion on coverage enhancement for NR NTN</w:t>
      </w:r>
      <w:r>
        <w:tab/>
        <w:t>Xiaomi</w:t>
      </w:r>
      <w:r>
        <w:tab/>
        <w:t>discussion</w:t>
      </w:r>
      <w:r>
        <w:tab/>
        <w:t>Rel-18</w:t>
      </w:r>
    </w:p>
    <w:p w14:paraId="688A488B" w14:textId="77777777" w:rsidR="007109B6" w:rsidRDefault="007109B6" w:rsidP="007109B6">
      <w:pPr>
        <w:pStyle w:val="Doc-title"/>
      </w:pPr>
    </w:p>
    <w:p w14:paraId="1C0DED44" w14:textId="77777777" w:rsidR="007109B6" w:rsidRDefault="007109B6" w:rsidP="007109B6">
      <w:pPr>
        <w:pStyle w:val="Heading3"/>
      </w:pPr>
      <w:r>
        <w:t>8.7.3</w:t>
      </w:r>
      <w:r>
        <w:tab/>
        <w:t>Network verified UE location</w:t>
      </w:r>
    </w:p>
    <w:p w14:paraId="769BA8B5" w14:textId="77777777" w:rsidR="00644DC3" w:rsidRDefault="00644DC3" w:rsidP="007109B6">
      <w:pPr>
        <w:pStyle w:val="Doc-title"/>
      </w:pPr>
    </w:p>
    <w:p w14:paraId="7C43E6F0" w14:textId="4A9B5C3C" w:rsidR="007109B6" w:rsidRDefault="007109B6" w:rsidP="007109B6">
      <w:pPr>
        <w:pStyle w:val="Doc-title"/>
      </w:pPr>
      <w:r w:rsidRPr="00124800">
        <w:t>R2-2</w:t>
      </w:r>
      <w:r w:rsidRPr="00124800">
        <w:t>2</w:t>
      </w:r>
      <w:r w:rsidRPr="00124800">
        <w:t>0</w:t>
      </w:r>
      <w:r w:rsidRPr="00124800">
        <w:t>7098</w:t>
      </w:r>
      <w:r>
        <w:tab/>
        <w:t>Network verified UE location aspects</w:t>
      </w:r>
      <w:r>
        <w:tab/>
        <w:t>THALES</w:t>
      </w:r>
      <w:r>
        <w:tab/>
        <w:t>discussion</w:t>
      </w:r>
      <w:r>
        <w:tab/>
        <w:t>Rel-18</w:t>
      </w:r>
      <w:r>
        <w:tab/>
        <w:t>NR_NTN_enh</w:t>
      </w:r>
    </w:p>
    <w:p w14:paraId="6BDAEB23" w14:textId="77777777" w:rsidR="00FF53DA" w:rsidRDefault="00FF53DA" w:rsidP="00FF53DA">
      <w:pPr>
        <w:pStyle w:val="Comments"/>
      </w:pPr>
      <w:r>
        <w:t>Observation 1: Regulatory requirements can be addressed by determining the location of the UE.</w:t>
      </w:r>
    </w:p>
    <w:p w14:paraId="487B9E11" w14:textId="77777777" w:rsidR="00FF53DA" w:rsidRDefault="00FF53DA" w:rsidP="00FF53DA">
      <w:pPr>
        <w:pStyle w:val="Comments"/>
      </w:pPr>
      <w:r>
        <w:t>Observation 2: The UE reported location information cannot be considered trusted by the network.</w:t>
      </w:r>
    </w:p>
    <w:p w14:paraId="496BD1DC" w14:textId="77777777" w:rsidR="00FF53DA" w:rsidRDefault="00FF53DA" w:rsidP="00FF53DA">
      <w:pPr>
        <w:pStyle w:val="Comments"/>
      </w:pPr>
      <w:r>
        <w:t>Observation 3: A 5G system with satellite access shall be able to determine a UE's location in order to provide service (e.g. route traffic, public warning system, lawful interception, emergency services,…)</w:t>
      </w:r>
    </w:p>
    <w:p w14:paraId="485EBD0A" w14:textId="77777777" w:rsidR="00FF53DA" w:rsidRDefault="00FF53DA" w:rsidP="00FF53DA">
      <w:pPr>
        <w:pStyle w:val="Comments"/>
      </w:pPr>
    </w:p>
    <w:p w14:paraId="5537C77E" w14:textId="07D5A77B" w:rsidR="00FF53DA" w:rsidRDefault="00FF53DA" w:rsidP="00FF53DA">
      <w:pPr>
        <w:pStyle w:val="Comments"/>
      </w:pPr>
      <w:r>
        <w:t>Proposal 1: UE assisted and NG-RAN node assisted methods should only be considered as part of Network verified UE location study in RAN2</w:t>
      </w:r>
    </w:p>
    <w:p w14:paraId="6DD74BD5" w14:textId="126E61C8" w:rsidR="0088570E" w:rsidRDefault="0088570E" w:rsidP="0088570E">
      <w:pPr>
        <w:pStyle w:val="Doc-text2"/>
      </w:pPr>
      <w:r>
        <w:t>-</w:t>
      </w:r>
      <w:r>
        <w:tab/>
        <w:t>Oppo thinks p1 intends to say that we only consider UE assisted and NG-RAN node assisted methods</w:t>
      </w:r>
      <w:r w:rsidR="002E6C7D">
        <w:t>. VC/Mediatek</w:t>
      </w:r>
      <w:r w:rsidR="00BD270A">
        <w:t xml:space="preserve"> think</w:t>
      </w:r>
      <w:r w:rsidR="002E6C7D">
        <w:t xml:space="preserve"> that “only” should be at the beginning</w:t>
      </w:r>
    </w:p>
    <w:p w14:paraId="25BC53DF" w14:textId="23E314B7" w:rsidR="002E6C7D" w:rsidRDefault="002E6C7D" w:rsidP="0088570E">
      <w:pPr>
        <w:pStyle w:val="Doc-text2"/>
      </w:pPr>
      <w:r>
        <w:t>-</w:t>
      </w:r>
      <w:r>
        <w:tab/>
        <w:t>Intel thinks we can remove UE assisted</w:t>
      </w:r>
      <w:r w:rsidR="00BD270A">
        <w:t>, as UE-assisted methods cannot be trusted.</w:t>
      </w:r>
    </w:p>
    <w:p w14:paraId="54C58562" w14:textId="3F7593B4" w:rsidR="00BD270A" w:rsidRDefault="00BD270A" w:rsidP="0088570E">
      <w:pPr>
        <w:pStyle w:val="Doc-text2"/>
      </w:pPr>
      <w:r>
        <w:t>-</w:t>
      </w:r>
      <w:r>
        <w:tab/>
        <w:t>Thales does not think that all the information coming from the UE cannot be trusted, and then UE-assisted methods can be considered</w:t>
      </w:r>
    </w:p>
    <w:p w14:paraId="4E4DD1F8" w14:textId="77777777" w:rsidR="0088570E" w:rsidRDefault="0088570E" w:rsidP="0088570E">
      <w:pPr>
        <w:pStyle w:val="Doc-text2"/>
      </w:pPr>
    </w:p>
    <w:p w14:paraId="3DE0E727" w14:textId="0F0C5FFE" w:rsidR="00FF53DA" w:rsidRDefault="00FF53DA" w:rsidP="00FF53DA">
      <w:pPr>
        <w:pStyle w:val="Comments"/>
      </w:pPr>
      <w:r>
        <w:lastRenderedPageBreak/>
        <w:t>Proposal  2: The methods listed in [3GPP TS 38.305] that can be candidate for network verified UE location based on 5G NR signals, based on network computations and potentially assisted by UE measurements are as follows: Multi-RTT, NT E-CID, UL-TDOA and UL-AoA.</w:t>
      </w:r>
    </w:p>
    <w:p w14:paraId="78109476" w14:textId="77777777" w:rsidR="00FF53DA" w:rsidRDefault="00FF53DA" w:rsidP="00FF53DA">
      <w:pPr>
        <w:pStyle w:val="Comments"/>
      </w:pPr>
      <w:r>
        <w:t>Method</w:t>
      </w:r>
      <w:r>
        <w:tab/>
        <w:t>UE assisted</w:t>
      </w:r>
      <w:r>
        <w:tab/>
        <w:t>NG-RAN node assisted</w:t>
      </w:r>
    </w:p>
    <w:p w14:paraId="2F1C7625" w14:textId="05C2F55B" w:rsidR="00FF53DA" w:rsidRDefault="00FF53DA" w:rsidP="00FF53DA">
      <w:pPr>
        <w:pStyle w:val="Comments"/>
      </w:pPr>
      <w:r>
        <w:t>Multi-RTT</w:t>
      </w:r>
      <w:r>
        <w:tab/>
        <w:t>Yes</w:t>
      </w:r>
      <w:r>
        <w:tab/>
      </w:r>
      <w:r>
        <w:tab/>
        <w:t>Yes</w:t>
      </w:r>
    </w:p>
    <w:p w14:paraId="71ED25E8" w14:textId="234B554A" w:rsidR="00FF53DA" w:rsidRDefault="00FF53DA" w:rsidP="00FF53DA">
      <w:pPr>
        <w:pStyle w:val="Comments"/>
      </w:pPr>
      <w:r>
        <w:t>NR E-CID</w:t>
      </w:r>
      <w:r>
        <w:tab/>
        <w:t>Yes</w:t>
      </w:r>
      <w:r>
        <w:tab/>
      </w:r>
      <w:r>
        <w:tab/>
        <w:t>Yes</w:t>
      </w:r>
    </w:p>
    <w:p w14:paraId="31D42586" w14:textId="1C13B853" w:rsidR="00FF53DA" w:rsidRDefault="00FF53DA" w:rsidP="00FF53DA">
      <w:pPr>
        <w:pStyle w:val="Comments"/>
      </w:pPr>
      <w:r>
        <w:t>UL-TDOA</w:t>
      </w:r>
      <w:r>
        <w:tab/>
        <w:t>No</w:t>
      </w:r>
      <w:r>
        <w:tab/>
      </w:r>
      <w:r>
        <w:tab/>
        <w:t>Yes</w:t>
      </w:r>
    </w:p>
    <w:p w14:paraId="32B0636B" w14:textId="0859C209" w:rsidR="00FF53DA" w:rsidRDefault="00FF53DA" w:rsidP="00FF53DA">
      <w:pPr>
        <w:pStyle w:val="Comments"/>
      </w:pPr>
      <w:r>
        <w:t>UL-AoA</w:t>
      </w:r>
      <w:r>
        <w:tab/>
      </w:r>
      <w:r w:rsidR="002E6C7D">
        <w:tab/>
      </w:r>
      <w:r>
        <w:t>No</w:t>
      </w:r>
      <w:r>
        <w:tab/>
      </w:r>
      <w:r>
        <w:tab/>
        <w:t>Yes</w:t>
      </w:r>
    </w:p>
    <w:p w14:paraId="33E2BC44" w14:textId="5D249A37" w:rsidR="00FF53DA" w:rsidRDefault="0088570E" w:rsidP="0088570E">
      <w:pPr>
        <w:pStyle w:val="Doc-text2"/>
      </w:pPr>
      <w:r>
        <w:t>-</w:t>
      </w:r>
      <w:r>
        <w:tab/>
        <w:t xml:space="preserve">Oppo thinks also DL based </w:t>
      </w:r>
      <w:r w:rsidR="002E6C7D">
        <w:t>methods should be consider</w:t>
      </w:r>
      <w:r w:rsidR="00D47F4F">
        <w:t>ed</w:t>
      </w:r>
    </w:p>
    <w:p w14:paraId="76758000" w14:textId="4020D6D3" w:rsidR="002E6C7D" w:rsidRDefault="002E6C7D" w:rsidP="0088570E">
      <w:pPr>
        <w:pStyle w:val="Doc-text2"/>
      </w:pPr>
      <w:r>
        <w:t>-</w:t>
      </w:r>
      <w:r>
        <w:tab/>
        <w:t>Ericsson thinks multi-RTT would require very long time an</w:t>
      </w:r>
      <w:r w:rsidR="00A77C18">
        <w:t>d</w:t>
      </w:r>
      <w:r>
        <w:t xml:space="preserve"> then </w:t>
      </w:r>
      <w:r w:rsidR="00A77C18">
        <w:t xml:space="preserve">is </w:t>
      </w:r>
      <w:r>
        <w:t>not very useful</w:t>
      </w:r>
    </w:p>
    <w:p w14:paraId="69266111" w14:textId="46DE3C7C" w:rsidR="002E6C7D" w:rsidRDefault="002E6C7D" w:rsidP="0088570E">
      <w:pPr>
        <w:pStyle w:val="Doc-text2"/>
      </w:pPr>
      <w:r>
        <w:t>-</w:t>
      </w:r>
      <w:r>
        <w:tab/>
        <w:t xml:space="preserve">QC thinks </w:t>
      </w:r>
      <w:r w:rsidR="00A77C18">
        <w:t xml:space="preserve">RAN1 is working on this and </w:t>
      </w:r>
      <w:r>
        <w:t xml:space="preserve">we need RAN1 feedback. AoA should be discussed in RAN1. UL and DL TDOA could also be considered. </w:t>
      </w:r>
    </w:p>
    <w:p w14:paraId="6E1074B2" w14:textId="1ADD852B" w:rsidR="002E6C7D" w:rsidRDefault="002E6C7D" w:rsidP="0088570E">
      <w:pPr>
        <w:pStyle w:val="Doc-text2"/>
      </w:pPr>
      <w:r>
        <w:t>-</w:t>
      </w:r>
      <w:r>
        <w:tab/>
        <w:t>Thales thinks that also a combination of method</w:t>
      </w:r>
      <w:r w:rsidR="00BD270A">
        <w:t>s</w:t>
      </w:r>
      <w:r>
        <w:t xml:space="preserve"> could be considered</w:t>
      </w:r>
    </w:p>
    <w:p w14:paraId="1CB0355D" w14:textId="37C8DE58" w:rsidR="00BD270A" w:rsidRDefault="00A77C18" w:rsidP="00BD270A">
      <w:pPr>
        <w:pStyle w:val="Doc-text2"/>
      </w:pPr>
      <w:r>
        <w:t>-</w:t>
      </w:r>
      <w:r>
        <w:tab/>
        <w:t>Mediatek agrees with QC that RAN1 is discussing all these and we need to identify RAN2 scope</w:t>
      </w:r>
      <w:r w:rsidR="00BD270A">
        <w:t>. QC agrees</w:t>
      </w:r>
    </w:p>
    <w:p w14:paraId="3E96EE0F" w14:textId="729CC21B" w:rsidR="00FF53DA" w:rsidRDefault="00BD270A" w:rsidP="00E07E4A">
      <w:pPr>
        <w:pStyle w:val="Doc-text2"/>
        <w:numPr>
          <w:ilvl w:val="0"/>
          <w:numId w:val="11"/>
        </w:numPr>
      </w:pPr>
      <w:r>
        <w:t>Continue during Tuesday GTW session</w:t>
      </w:r>
    </w:p>
    <w:p w14:paraId="02CF7AC7" w14:textId="77777777" w:rsidR="00814413" w:rsidRDefault="00814413" w:rsidP="00814413">
      <w:pPr>
        <w:pStyle w:val="Doc-text2"/>
        <w:ind w:left="1619" w:firstLine="0"/>
      </w:pPr>
    </w:p>
    <w:p w14:paraId="51A919BE" w14:textId="5907DF89" w:rsidR="00FF53DA" w:rsidRDefault="00FF53DA" w:rsidP="00FF53DA">
      <w:pPr>
        <w:pStyle w:val="Comments"/>
      </w:pPr>
      <w:r>
        <w:t>Proposal  3: The impact of the multi-RTT computation on delay of the targeted services (e.g. route traffic, public warning system, lawful interception, emergency services,…) must be further studied</w:t>
      </w:r>
    </w:p>
    <w:p w14:paraId="3A5F3AE3" w14:textId="02396953" w:rsidR="00FF53DA" w:rsidRDefault="00FF53DA" w:rsidP="00FF53DA">
      <w:pPr>
        <w:pStyle w:val="Comments"/>
      </w:pPr>
      <w:r>
        <w:t>Proposal  4: These multi-RTT measurements may be event triggered, after a given procedure such as RACH or network triggered based on a command received from the network.</w:t>
      </w:r>
    </w:p>
    <w:p w14:paraId="54E99D34" w14:textId="23F4DDFD" w:rsidR="00FF53DA" w:rsidRDefault="00FF53DA" w:rsidP="00FF53DA">
      <w:pPr>
        <w:pStyle w:val="Comments"/>
      </w:pPr>
      <w:r>
        <w:t>Proposal 5: For NGSO constellations with Quasi earth fixed or Earth moving cells, the Multi-RTT solution is applicable.</w:t>
      </w:r>
    </w:p>
    <w:p w14:paraId="48923966" w14:textId="67311EE0" w:rsidR="00FF53DA" w:rsidRDefault="00FF53DA" w:rsidP="00FF53DA">
      <w:pPr>
        <w:pStyle w:val="Comments"/>
      </w:pPr>
      <w:r>
        <w:t>Proposal  6: The multi-RTT solution needs to be further investigated. RAN2 should send an LS to RAN1 about the performance of the multi-RTT techniques in a single satellite context (precision in the measurements, spacing on the measures,…).</w:t>
      </w:r>
    </w:p>
    <w:p w14:paraId="19066A78" w14:textId="0A033739" w:rsidR="00FF53DA" w:rsidRDefault="00FF53DA" w:rsidP="00FF53DA">
      <w:pPr>
        <w:pStyle w:val="Comments"/>
      </w:pPr>
      <w:r>
        <w:t>Proposal  7: Wait for RAN1 outcomes on the performances in order to investigate further the multi-RTT solution at RAN2 level</w:t>
      </w:r>
    </w:p>
    <w:p w14:paraId="386A4B77" w14:textId="77777777" w:rsidR="00FF53DA" w:rsidRDefault="00FF53DA" w:rsidP="00FF53DA">
      <w:pPr>
        <w:pStyle w:val="Comments"/>
      </w:pPr>
    </w:p>
    <w:p w14:paraId="7AC2597C" w14:textId="3DA11319" w:rsidR="00FF53DA" w:rsidRDefault="00FF53DA" w:rsidP="00FF53DA">
      <w:pPr>
        <w:pStyle w:val="Comments"/>
      </w:pPr>
      <w:r>
        <w:t>Observation 6: For the GEO case with Earth fixed cells, where several measurements at different positions are not possible, a mono-RTT approach can be adopted instead. The principle is the same as in the multi-RTT case, however only one measurement is performed</w:t>
      </w:r>
    </w:p>
    <w:p w14:paraId="0CEFE502" w14:textId="77777777" w:rsidR="00FF53DA" w:rsidRDefault="00FF53DA" w:rsidP="00FF53DA">
      <w:pPr>
        <w:pStyle w:val="Comments"/>
      </w:pPr>
      <w:r>
        <w:t>Observation 7: With the mono-RTT approach, the network is not able to compute autonomously the position of the UE, however it will be able to verify, or corroborate the position reported by the UE with the measure performed.</w:t>
      </w:r>
    </w:p>
    <w:p w14:paraId="6A31340C" w14:textId="77777777" w:rsidR="00FF53DA" w:rsidRDefault="00FF53DA" w:rsidP="00FF53DA">
      <w:pPr>
        <w:pStyle w:val="Comments"/>
      </w:pPr>
    </w:p>
    <w:p w14:paraId="20074A8D" w14:textId="62BC2D1A" w:rsidR="00FF53DA" w:rsidRDefault="00FF53DA" w:rsidP="00FF53DA">
      <w:pPr>
        <w:pStyle w:val="Comments"/>
      </w:pPr>
      <w:r>
        <w:t>Proposal  8: a mono-RTT approach can be adopted for the GEO satellite case</w:t>
      </w:r>
    </w:p>
    <w:p w14:paraId="39AC3E0B" w14:textId="75DAF385" w:rsidR="00FF53DA" w:rsidRDefault="00FF53DA" w:rsidP="00FF53DA">
      <w:pPr>
        <w:pStyle w:val="Comments"/>
      </w:pPr>
      <w:r>
        <w:t>Proposal  9: Timing Advance (TA) value as applied by the UE (on the service link) in order to align the UL/DL subframe at the gNB air interface can be reported through a RRC message along with the frame/subframe number associated to TA value.</w:t>
      </w:r>
    </w:p>
    <w:p w14:paraId="4AFFEC65" w14:textId="53FA69A7" w:rsidR="00FF53DA" w:rsidRDefault="00FF53DA" w:rsidP="00FF53DA">
      <w:pPr>
        <w:pStyle w:val="Comments"/>
      </w:pPr>
      <w:r>
        <w:t>Proposal  10: The precision of the Timing Advance (TA) reported value (as applied by the UE on the service link) needs to be further investigated. RAN2 should send an LS to RAN1 about the performance of the technique in a single satellite context.</w:t>
      </w:r>
    </w:p>
    <w:p w14:paraId="743D7157" w14:textId="571CC51E" w:rsidR="00FF53DA" w:rsidRDefault="00FF53DA" w:rsidP="00FF53DA">
      <w:pPr>
        <w:pStyle w:val="Comments"/>
      </w:pPr>
      <w:r>
        <w:t>Proposal  11: Wait for RAN1 outcomes on the performances in order to investigate further the positioning method based on the Timing Advance (TA) value reporting (as applied by the UE on the service link) at RAN2 level</w:t>
      </w:r>
    </w:p>
    <w:p w14:paraId="53A38F72" w14:textId="77777777" w:rsidR="00FF53DA" w:rsidRDefault="00FF53DA" w:rsidP="007109B6">
      <w:pPr>
        <w:pStyle w:val="Doc-title"/>
      </w:pPr>
    </w:p>
    <w:p w14:paraId="79FC8C95" w14:textId="1CF0BE5A" w:rsidR="00FB69D5" w:rsidRDefault="00FB69D5" w:rsidP="00FB69D5">
      <w:pPr>
        <w:pStyle w:val="Doc-title"/>
      </w:pPr>
      <w:r w:rsidRPr="00124800">
        <w:t>R2-220</w:t>
      </w:r>
      <w:r w:rsidRPr="00124800">
        <w:t>8</w:t>
      </w:r>
      <w:r w:rsidRPr="00124800">
        <w:t>775</w:t>
      </w:r>
      <w:r>
        <w:tab/>
        <w:t>Network verified UE location aspects</w:t>
      </w:r>
      <w:r>
        <w:tab/>
        <w:t>THALES</w:t>
      </w:r>
      <w:r>
        <w:tab/>
        <w:t>discussion</w:t>
      </w:r>
      <w:r>
        <w:tab/>
        <w:t>Rel-18</w:t>
      </w:r>
      <w:r>
        <w:tab/>
        <w:t>NR_NTN_enh</w:t>
      </w:r>
    </w:p>
    <w:p w14:paraId="0B3546CF" w14:textId="55AED7B5" w:rsidR="00B5410B" w:rsidRDefault="00B5410B" w:rsidP="00B5410B">
      <w:pPr>
        <w:pStyle w:val="Comments"/>
        <w:rPr>
          <w:u w:val="single"/>
        </w:rPr>
      </w:pPr>
      <w:r w:rsidRPr="00B5410B">
        <w:rPr>
          <w:u w:val="single"/>
        </w:rPr>
        <w:t>Proposal 0-1: The UE location information is considered verified if the reported GNSS position is consistent with the network based assessment to within 5-10 km (similar to terrestrial network macro cell size).</w:t>
      </w:r>
    </w:p>
    <w:p w14:paraId="28B806E8" w14:textId="2755D368" w:rsidR="006D30EF" w:rsidRDefault="00104B0C" w:rsidP="006D30EF">
      <w:pPr>
        <w:pStyle w:val="Doc-text2"/>
      </w:pPr>
      <w:r>
        <w:t>-</w:t>
      </w:r>
      <w:r>
        <w:tab/>
        <w:t>QC/Nokia thinks this is part of the WID.</w:t>
      </w:r>
    </w:p>
    <w:p w14:paraId="5CEEF779" w14:textId="5FEEA651" w:rsidR="00104B0C" w:rsidRPr="00126D22" w:rsidRDefault="00104B0C" w:rsidP="00E07E4A">
      <w:pPr>
        <w:pStyle w:val="Doc-text2"/>
        <w:numPr>
          <w:ilvl w:val="0"/>
          <w:numId w:val="11"/>
        </w:numPr>
      </w:pPr>
      <w:r w:rsidRPr="00126D22">
        <w:t>The UE location information is considered verified if the reported GNSS position is consistent with the network based assessment to within 5-10 km (similar to terrestrial network macro cell size)</w:t>
      </w:r>
      <w:r w:rsidR="00126D22">
        <w:t xml:space="preserve"> (it is assumed that there is no RAN2 spec impact due to this)</w:t>
      </w:r>
    </w:p>
    <w:p w14:paraId="4040339A" w14:textId="276D6539" w:rsidR="00126D22" w:rsidRPr="00B5410B" w:rsidRDefault="00B5410B" w:rsidP="00B5410B">
      <w:pPr>
        <w:pStyle w:val="Comments"/>
        <w:rPr>
          <w:u w:val="single"/>
        </w:rPr>
      </w:pPr>
      <w:r w:rsidRPr="00B5410B">
        <w:rPr>
          <w:u w:val="single"/>
        </w:rPr>
        <w:t>Proposal 0-2: Given that the Network may determine multiple possible UE locations due to error/geometrical ambiguities, the reported GNSS position should be consistent with at least one of the multiple possible UE location.</w:t>
      </w:r>
    </w:p>
    <w:p w14:paraId="121FC2F9" w14:textId="42D70BF4" w:rsidR="00B5410B" w:rsidRPr="00B5410B" w:rsidRDefault="00B5410B" w:rsidP="00B5410B">
      <w:pPr>
        <w:pStyle w:val="Comments"/>
        <w:rPr>
          <w:u w:val="single"/>
        </w:rPr>
      </w:pPr>
      <w:r w:rsidRPr="00B5410B">
        <w:rPr>
          <w:u w:val="single"/>
        </w:rPr>
        <w:t>Proposal 0-3: The consistency may be based on a distance threshold (e.g. &lt; 10 km) or a verification area as per implementation</w:t>
      </w:r>
    </w:p>
    <w:p w14:paraId="72AF1307" w14:textId="67878965" w:rsidR="00FB69D5" w:rsidRDefault="00B5410B" w:rsidP="00B5410B">
      <w:pPr>
        <w:pStyle w:val="Comments"/>
        <w:rPr>
          <w:u w:val="single"/>
        </w:rPr>
      </w:pPr>
      <w:r w:rsidRPr="00B5410B">
        <w:rPr>
          <w:u w:val="single"/>
        </w:rPr>
        <w:t>Proposal 0-4: RAN2 should consider, as starting point, the re-use of the LCS framework of the LMF network for the network verification procedure.</w:t>
      </w:r>
    </w:p>
    <w:p w14:paraId="2AD108CF" w14:textId="3C5450F7" w:rsidR="00126D22" w:rsidRDefault="00126D22" w:rsidP="00126D22">
      <w:pPr>
        <w:pStyle w:val="Doc-text2"/>
      </w:pPr>
      <w:r>
        <w:t>-</w:t>
      </w:r>
      <w:r>
        <w:tab/>
        <w:t xml:space="preserve">QC agrees </w:t>
      </w:r>
    </w:p>
    <w:p w14:paraId="41B448A9" w14:textId="320A07E3" w:rsidR="00126D22" w:rsidRDefault="00126D22" w:rsidP="00126D22">
      <w:pPr>
        <w:pStyle w:val="Doc-text2"/>
      </w:pPr>
      <w:r>
        <w:t>-</w:t>
      </w:r>
      <w:r>
        <w:tab/>
        <w:t>HW also agrees, as it comes from the TR. Oppo/Intel/MTK/Samsung agree</w:t>
      </w:r>
    </w:p>
    <w:p w14:paraId="45DD524D" w14:textId="002BD4B0" w:rsidR="00126D22" w:rsidRDefault="00126D22" w:rsidP="00126D22">
      <w:pPr>
        <w:pStyle w:val="Doc-text2"/>
      </w:pPr>
      <w:r>
        <w:t>-</w:t>
      </w:r>
      <w:r>
        <w:tab/>
        <w:t>Samsung suggests to send and LS on this.</w:t>
      </w:r>
    </w:p>
    <w:p w14:paraId="56AB2EB6" w14:textId="2C8B0BE0" w:rsidR="00126D22" w:rsidRDefault="00126D22" w:rsidP="00126D22">
      <w:pPr>
        <w:pStyle w:val="Doc-text2"/>
      </w:pPr>
      <w:r>
        <w:t>-</w:t>
      </w:r>
      <w:r>
        <w:tab/>
        <w:t>CMCC/Lenovo think that other RAN-based options should not be precluded</w:t>
      </w:r>
    </w:p>
    <w:p w14:paraId="7B382CD6" w14:textId="77777777" w:rsidR="006D30EF" w:rsidRDefault="006D30EF" w:rsidP="00E07E4A">
      <w:pPr>
        <w:pStyle w:val="Doc-text2"/>
        <w:numPr>
          <w:ilvl w:val="0"/>
          <w:numId w:val="11"/>
        </w:numPr>
      </w:pPr>
      <w:r>
        <w:t>R</w:t>
      </w:r>
      <w:r w:rsidR="00126D22" w:rsidRPr="00126D22">
        <w:t>AN2 should consider, as starting point, the re-use of the LCS framework of the LMF network for the network verification procedure</w:t>
      </w:r>
      <w:r>
        <w:t xml:space="preserve">. </w:t>
      </w:r>
      <w:r w:rsidR="00126D22">
        <w:t>Send an LS to SA2 ind</w:t>
      </w:r>
      <w:r>
        <w:t>icating RAN2 assumption on this</w:t>
      </w:r>
    </w:p>
    <w:p w14:paraId="60E07E3C" w14:textId="2F7FAE91" w:rsidR="00126D22" w:rsidRPr="00B5410B" w:rsidRDefault="006D30EF" w:rsidP="00E07E4A">
      <w:pPr>
        <w:pStyle w:val="Doc-text2"/>
        <w:numPr>
          <w:ilvl w:val="0"/>
          <w:numId w:val="11"/>
        </w:numPr>
      </w:pPr>
      <w:r>
        <w:t xml:space="preserve">Continue the discussion on this </w:t>
      </w:r>
      <w:r w:rsidR="00126D22">
        <w:t xml:space="preserve">LS </w:t>
      </w:r>
      <w:r>
        <w:t>i</w:t>
      </w:r>
      <w:r w:rsidR="007A490A">
        <w:t>n offline 120</w:t>
      </w:r>
    </w:p>
    <w:p w14:paraId="4179D566" w14:textId="1678BEC6" w:rsidR="00FB69D5" w:rsidRDefault="00B5410B" w:rsidP="00B5410B">
      <w:pPr>
        <w:pStyle w:val="Comments"/>
        <w:rPr>
          <w:u w:val="single"/>
        </w:rPr>
      </w:pPr>
      <w:r w:rsidRPr="00B5410B">
        <w:t xml:space="preserve">Proposal 1: UE assisted and </w:t>
      </w:r>
      <w:r w:rsidRPr="00B5410B">
        <w:rPr>
          <w:strike/>
        </w:rPr>
        <w:t>NG-RAN node</w:t>
      </w:r>
      <w:r>
        <w:t xml:space="preserve"> </w:t>
      </w:r>
      <w:r w:rsidRPr="00B5410B">
        <w:rPr>
          <w:u w:val="single"/>
        </w:rPr>
        <w:t>network</w:t>
      </w:r>
      <w:r w:rsidRPr="00B5410B">
        <w:t xml:space="preserve"> assisted methods </w:t>
      </w:r>
      <w:r w:rsidRPr="00B5410B">
        <w:rPr>
          <w:strike/>
        </w:rPr>
        <w:t>should only</w:t>
      </w:r>
      <w:r>
        <w:t xml:space="preserve"> </w:t>
      </w:r>
      <w:r w:rsidRPr="00B5410B">
        <w:rPr>
          <w:u w:val="single"/>
        </w:rPr>
        <w:t>can</w:t>
      </w:r>
      <w:r w:rsidRPr="00B5410B">
        <w:t xml:space="preserve"> be considered as part of Network verified UE location study in RAN2 </w:t>
      </w:r>
      <w:r w:rsidRPr="00B5410B">
        <w:rPr>
          <w:u w:val="single"/>
        </w:rPr>
        <w:t>on the basis that UE reported information as part of 3GPP defined functions can be trusted if not derived exclusively from information provided by non 3GPP defined function.</w:t>
      </w:r>
    </w:p>
    <w:p w14:paraId="79E047C9" w14:textId="3D85F371" w:rsidR="0066021D" w:rsidRPr="00B5410B" w:rsidRDefault="0066021D" w:rsidP="0066021D">
      <w:pPr>
        <w:pStyle w:val="Doc-text2"/>
      </w:pPr>
      <w:r>
        <w:lastRenderedPageBreak/>
        <w:t>-</w:t>
      </w:r>
      <w:r>
        <w:tab/>
        <w:t>Intel wonders why we need to exclude UE based solution (e.g. DL TDOA) if we reuse 3GPP defined functions. Thales think that p1 reflects the RAN plenary discussion</w:t>
      </w:r>
    </w:p>
    <w:p w14:paraId="4EF25C37" w14:textId="0A811BB1" w:rsidR="00B5410B" w:rsidRDefault="00814413" w:rsidP="00814413">
      <w:pPr>
        <w:pStyle w:val="Comments"/>
        <w:rPr>
          <w:u w:val="single"/>
        </w:rPr>
      </w:pPr>
      <w:r w:rsidRPr="00814413">
        <w:t>Proposal  2:</w:t>
      </w:r>
      <w:r w:rsidRPr="00814413">
        <w:rPr>
          <w:u w:val="single"/>
        </w:rPr>
        <w:t xml:space="preserve"> The network verification of the UE reported location may combine one or several 3GPP defined RAT dependent positioning methods (e.g. Multi RTT, DL/UL</w:t>
      </w:r>
      <w:r>
        <w:rPr>
          <w:u w:val="single"/>
        </w:rPr>
        <w:t>-TDOA, DL-AoA, NR E-CID, etc.).</w:t>
      </w:r>
    </w:p>
    <w:p w14:paraId="1CC2F4DC" w14:textId="116680BE" w:rsidR="0066021D" w:rsidRPr="00814413" w:rsidRDefault="0066021D" w:rsidP="00E07E4A">
      <w:pPr>
        <w:pStyle w:val="Doc-text2"/>
        <w:numPr>
          <w:ilvl w:val="0"/>
          <w:numId w:val="11"/>
        </w:numPr>
      </w:pPr>
      <w:r>
        <w:t>Agreed</w:t>
      </w:r>
    </w:p>
    <w:p w14:paraId="7B7ABF50" w14:textId="4AE129AD" w:rsidR="00C959DD" w:rsidRDefault="00E55B2A" w:rsidP="00E55B2A">
      <w:pPr>
        <w:pStyle w:val="Comments"/>
      </w:pPr>
      <w:r w:rsidRPr="00E55B2A">
        <w:t xml:space="preserve">Proposal  3: </w:t>
      </w:r>
      <w:r w:rsidRPr="00C959DD">
        <w:rPr>
          <w:u w:val="single"/>
        </w:rPr>
        <w:t>The network verification procedure should not impact significantly the latency</w:t>
      </w:r>
      <w:r w:rsidRPr="00E55B2A">
        <w:t xml:space="preserve"> </w:t>
      </w:r>
      <w:r w:rsidR="00C959DD" w:rsidRPr="00C959DD">
        <w:rPr>
          <w:strike/>
        </w:rPr>
        <w:t>impact of the multi-RTT computation on delay</w:t>
      </w:r>
      <w:r w:rsidR="00C959DD">
        <w:t xml:space="preserve"> </w:t>
      </w:r>
      <w:r w:rsidRPr="00E55B2A">
        <w:t xml:space="preserve">of the targeted </w:t>
      </w:r>
      <w:r w:rsidRPr="00C959DD">
        <w:rPr>
          <w:u w:val="single"/>
        </w:rPr>
        <w:t xml:space="preserve">regulated </w:t>
      </w:r>
      <w:r w:rsidRPr="00E55B2A">
        <w:t xml:space="preserve">services (e.g. public warning system, lawful interception, emergency services, </w:t>
      </w:r>
      <w:r w:rsidRPr="00C959DD">
        <w:rPr>
          <w:u w:val="single"/>
        </w:rPr>
        <w:t>charging</w:t>
      </w:r>
      <w:r w:rsidRPr="00E55B2A">
        <w:t>…)</w:t>
      </w:r>
      <w:r w:rsidR="00C959DD">
        <w:t xml:space="preserve"> </w:t>
      </w:r>
      <w:r w:rsidR="00C959DD" w:rsidRPr="00C959DD">
        <w:rPr>
          <w:strike/>
        </w:rPr>
        <w:t>must be further studied</w:t>
      </w:r>
      <w:r w:rsidR="00C959DD">
        <w:t>.</w:t>
      </w:r>
    </w:p>
    <w:p w14:paraId="7887EA65" w14:textId="7D13AE0B" w:rsidR="008C1230" w:rsidRDefault="008C1230" w:rsidP="008C1230">
      <w:pPr>
        <w:pStyle w:val="Doc-text2"/>
      </w:pPr>
      <w:r>
        <w:t>-</w:t>
      </w:r>
      <w:r>
        <w:tab/>
        <w:t>QC/Lenovo are fine</w:t>
      </w:r>
    </w:p>
    <w:p w14:paraId="516B9482" w14:textId="272D2368" w:rsidR="008C1230" w:rsidRDefault="008C1230" w:rsidP="008C1230">
      <w:pPr>
        <w:pStyle w:val="Doc-text2"/>
      </w:pPr>
      <w:r>
        <w:t>-</w:t>
      </w:r>
      <w:r>
        <w:tab/>
        <w:t>Nokia wonders what “significantly” means</w:t>
      </w:r>
    </w:p>
    <w:p w14:paraId="09B42101" w14:textId="70F914E5" w:rsidR="008C1230" w:rsidRDefault="008C1230" w:rsidP="008C1230">
      <w:pPr>
        <w:pStyle w:val="Doc-text2"/>
      </w:pPr>
      <w:r>
        <w:t>-</w:t>
      </w:r>
      <w:r>
        <w:tab/>
        <w:t>Ericsson wonders why we need to list these services specifically. Ericsson thinks that verification can be done in the CN without the RAN knowing what happens</w:t>
      </w:r>
    </w:p>
    <w:p w14:paraId="25C844C9" w14:textId="71DA721B" w:rsidR="00E55B2A" w:rsidRPr="00C959DD" w:rsidRDefault="00E55B2A" w:rsidP="00814413">
      <w:pPr>
        <w:pStyle w:val="Comments"/>
      </w:pPr>
      <w:r w:rsidRPr="00E55B2A">
        <w:t xml:space="preserve">Proposal  4: </w:t>
      </w:r>
      <w:r w:rsidRPr="00C959DD">
        <w:rPr>
          <w:u w:val="single"/>
        </w:rPr>
        <w:t>The network verification procedure</w:t>
      </w:r>
      <w:r w:rsidRPr="00E55B2A">
        <w:t xml:space="preserve"> </w:t>
      </w:r>
      <w:r w:rsidR="00C959DD" w:rsidRPr="00C959DD">
        <w:rPr>
          <w:strike/>
        </w:rPr>
        <w:t>These multi-RTT measurements</w:t>
      </w:r>
      <w:r w:rsidR="00C959DD" w:rsidRPr="00C959DD">
        <w:t xml:space="preserve"> </w:t>
      </w:r>
      <w:r w:rsidRPr="00E55B2A">
        <w:t xml:space="preserve">may be </w:t>
      </w:r>
      <w:r w:rsidR="00C959DD" w:rsidRPr="00C959DD">
        <w:rPr>
          <w:strike/>
        </w:rPr>
        <w:t>event triggered, after a given procedure such as RACH or</w:t>
      </w:r>
      <w:r w:rsidR="00C959DD" w:rsidRPr="00C959DD">
        <w:t xml:space="preserve"> </w:t>
      </w:r>
      <w:r w:rsidRPr="00E55B2A">
        <w:t xml:space="preserve">network triggered based on a command received from the network </w:t>
      </w:r>
      <w:r w:rsidRPr="00C959DD">
        <w:rPr>
          <w:u w:val="single"/>
        </w:rPr>
        <w:t>(AMF) or event triggered, after a given procedure such as RACH</w:t>
      </w:r>
      <w:r w:rsidRPr="00E55B2A">
        <w:t>.</w:t>
      </w:r>
    </w:p>
    <w:p w14:paraId="18380707" w14:textId="77777777" w:rsidR="00814413" w:rsidRPr="00814413" w:rsidRDefault="00814413" w:rsidP="00814413">
      <w:pPr>
        <w:pStyle w:val="Comments"/>
        <w:rPr>
          <w:strike/>
        </w:rPr>
      </w:pPr>
      <w:r w:rsidRPr="00814413">
        <w:rPr>
          <w:strike/>
        </w:rPr>
        <w:t>Proposal 5: For NGSO constellations with Quasi earth fixed or Earth moving cells, the Multi-RTT solution is applicable.</w:t>
      </w:r>
    </w:p>
    <w:p w14:paraId="38724D44" w14:textId="77777777" w:rsidR="00814413" w:rsidRPr="00814413" w:rsidRDefault="00814413" w:rsidP="00814413">
      <w:pPr>
        <w:pStyle w:val="Comments"/>
        <w:rPr>
          <w:strike/>
        </w:rPr>
      </w:pPr>
      <w:r w:rsidRPr="00814413">
        <w:rPr>
          <w:strike/>
        </w:rPr>
        <w:t>Proposal  6: The multi-RTT solution needs to be further investigated. RAN2 should send an LS to RAN1 about the performance of the multi-RTT techniques in a single satellite context (precision in the measurements, spacing on the measures,…).</w:t>
      </w:r>
    </w:p>
    <w:p w14:paraId="06EF8D86" w14:textId="0EEA6200" w:rsidR="00814413" w:rsidRDefault="00814413" w:rsidP="00814413">
      <w:pPr>
        <w:pStyle w:val="Comments"/>
      </w:pPr>
      <w:r>
        <w:t>Proposal  7: Wait for RAN1 outcomes on the performances in order to investigate further the multi-RTT solution at RAN2 level</w:t>
      </w:r>
    </w:p>
    <w:p w14:paraId="6DF7F05D" w14:textId="77777777" w:rsidR="00814413" w:rsidRDefault="00814413" w:rsidP="00814413">
      <w:pPr>
        <w:pStyle w:val="Comments"/>
      </w:pPr>
      <w:r>
        <w:t>Proposal  8: a mono-RTT approach can be adopted for the GEO satellite case</w:t>
      </w:r>
    </w:p>
    <w:p w14:paraId="5BCD2382" w14:textId="77777777" w:rsidR="00814413" w:rsidRDefault="00814413" w:rsidP="00814413">
      <w:pPr>
        <w:pStyle w:val="Comments"/>
      </w:pPr>
      <w:r>
        <w:t>Proposal  9: Timing Advance (TA) value as applied by the UE (on the service link) in order to align the UL/DL subframe at the gNB air interface can be reported through a RRC message along with the frame/subframe number associated to TA value.</w:t>
      </w:r>
    </w:p>
    <w:p w14:paraId="67D818A7" w14:textId="77777777" w:rsidR="00814413" w:rsidRDefault="00814413" w:rsidP="00814413">
      <w:pPr>
        <w:pStyle w:val="Comments"/>
      </w:pPr>
      <w:r>
        <w:t>Proposal  10: The precision of the Timing Advance (TA) reported value (as applied by the UE on the service link) needs to be further investigated. RAN2 should send an LS to RAN1 about the performance of the technique in a single satellite context.</w:t>
      </w:r>
    </w:p>
    <w:p w14:paraId="6BDF8002" w14:textId="3046E7C1" w:rsidR="00814413" w:rsidRDefault="00814413" w:rsidP="00C959DD">
      <w:pPr>
        <w:pStyle w:val="Comments"/>
      </w:pPr>
      <w:r>
        <w:t xml:space="preserve">Proposal  11: Wait for RAN1 outcomes on the performances in order to investigate further the positioning method based on the Timing Advance (TA) value reporting (as applied by the UE on </w:t>
      </w:r>
      <w:r w:rsidR="00C959DD">
        <w:t>the service link) at RAN2 level</w:t>
      </w:r>
    </w:p>
    <w:p w14:paraId="783EB1CD" w14:textId="77777777" w:rsidR="00814413" w:rsidRDefault="00814413" w:rsidP="00FB69D5">
      <w:pPr>
        <w:pStyle w:val="Doc-text2"/>
      </w:pPr>
    </w:p>
    <w:p w14:paraId="2377B884" w14:textId="77777777" w:rsidR="00EE2605" w:rsidRDefault="00EE2605" w:rsidP="00FB69D5">
      <w:pPr>
        <w:pStyle w:val="Doc-text2"/>
      </w:pPr>
    </w:p>
    <w:p w14:paraId="55C2961F" w14:textId="554FA805" w:rsidR="00EE2605" w:rsidRDefault="00EE2605" w:rsidP="00EE2605">
      <w:pPr>
        <w:pStyle w:val="Doc-text2"/>
        <w:pBdr>
          <w:top w:val="single" w:sz="4" w:space="1" w:color="auto"/>
          <w:left w:val="single" w:sz="4" w:space="4" w:color="auto"/>
          <w:bottom w:val="single" w:sz="4" w:space="1" w:color="auto"/>
          <w:right w:val="single" w:sz="4" w:space="4" w:color="auto"/>
        </w:pBdr>
      </w:pPr>
      <w:r>
        <w:t>Agreements:</w:t>
      </w:r>
    </w:p>
    <w:p w14:paraId="70CBCBA0" w14:textId="30D8DEC0" w:rsidR="00EE2605" w:rsidRDefault="00EE2605" w:rsidP="00E07E4A">
      <w:pPr>
        <w:pStyle w:val="Doc-text2"/>
        <w:numPr>
          <w:ilvl w:val="0"/>
          <w:numId w:val="28"/>
        </w:numPr>
        <w:pBdr>
          <w:top w:val="single" w:sz="4" w:space="1" w:color="auto"/>
          <w:left w:val="single" w:sz="4" w:space="4" w:color="auto"/>
          <w:bottom w:val="single" w:sz="4" w:space="1" w:color="auto"/>
          <w:right w:val="single" w:sz="4" w:space="4" w:color="auto"/>
        </w:pBdr>
      </w:pPr>
      <w:r w:rsidRPr="00126D22">
        <w:t>The UE location information is considered verified if the reported GNSS position is consistent with the network based assessment to within 5-10 km (similar to terrestrial network macro cell size)</w:t>
      </w:r>
      <w:r>
        <w:t xml:space="preserve"> (it is assumed that there is no RAN2 spec impact due to this)</w:t>
      </w:r>
    </w:p>
    <w:p w14:paraId="76B95DEA" w14:textId="4FF83544" w:rsidR="00EE2605" w:rsidRDefault="00EE2605" w:rsidP="00E07E4A">
      <w:pPr>
        <w:pStyle w:val="Doc-text2"/>
        <w:numPr>
          <w:ilvl w:val="0"/>
          <w:numId w:val="28"/>
        </w:numPr>
        <w:pBdr>
          <w:top w:val="single" w:sz="4" w:space="1" w:color="auto"/>
          <w:left w:val="single" w:sz="4" w:space="4" w:color="auto"/>
          <w:bottom w:val="single" w:sz="4" w:space="1" w:color="auto"/>
          <w:right w:val="single" w:sz="4" w:space="4" w:color="auto"/>
        </w:pBdr>
      </w:pPr>
      <w:r>
        <w:t>R</w:t>
      </w:r>
      <w:r w:rsidRPr="00126D22">
        <w:t>AN2 should consider, as starting point, the re-use of the LCS framework of the LMF network for the network verification procedure</w:t>
      </w:r>
      <w:r>
        <w:t>. Send an LS to SA2 indicating RAN2 assumption on this</w:t>
      </w:r>
    </w:p>
    <w:p w14:paraId="52FE036B" w14:textId="725AE107" w:rsidR="00EE2605" w:rsidRDefault="00EE2605" w:rsidP="00E07E4A">
      <w:pPr>
        <w:pStyle w:val="Doc-text2"/>
        <w:numPr>
          <w:ilvl w:val="0"/>
          <w:numId w:val="28"/>
        </w:numPr>
        <w:pBdr>
          <w:top w:val="single" w:sz="4" w:space="1" w:color="auto"/>
          <w:left w:val="single" w:sz="4" w:space="4" w:color="auto"/>
          <w:bottom w:val="single" w:sz="4" w:space="1" w:color="auto"/>
          <w:right w:val="single" w:sz="4" w:space="4" w:color="auto"/>
        </w:pBdr>
      </w:pPr>
      <w:r w:rsidRPr="00814413">
        <w:t>The network verification of the UE reported location may combine one or several 3GPP defined RAT dependent positioning methods (e.g. Multi RTT, DL/UL</w:t>
      </w:r>
      <w:r>
        <w:t>-TDOA, DL-AoA, NR E-CID, etc.).</w:t>
      </w:r>
    </w:p>
    <w:p w14:paraId="7FE51B8C" w14:textId="77777777" w:rsidR="00EE2605" w:rsidRDefault="00EE2605" w:rsidP="00FB69D5">
      <w:pPr>
        <w:pStyle w:val="Doc-text2"/>
      </w:pPr>
    </w:p>
    <w:p w14:paraId="1AEB1492" w14:textId="77777777" w:rsidR="00DF6F53" w:rsidRDefault="00DF6F53" w:rsidP="00FB69D5">
      <w:pPr>
        <w:pStyle w:val="Doc-text2"/>
      </w:pPr>
    </w:p>
    <w:p w14:paraId="392C6184" w14:textId="77777777" w:rsidR="00DF6F53" w:rsidRPr="00A40B6D" w:rsidRDefault="00DF6F53" w:rsidP="00DF6F53">
      <w:pPr>
        <w:pStyle w:val="EmailDiscussion"/>
        <w:rPr>
          <w:lang w:val="en-US"/>
        </w:rPr>
      </w:pPr>
      <w:r w:rsidRPr="00146D15">
        <w:rPr>
          <w:lang w:val="en-US"/>
        </w:rPr>
        <w:t>[AT</w:t>
      </w:r>
      <w:r>
        <w:rPr>
          <w:lang w:val="en-US"/>
        </w:rPr>
        <w:t>119-e][120</w:t>
      </w:r>
      <w:r w:rsidRPr="00146D15">
        <w:rPr>
          <w:lang w:val="en-US"/>
        </w:rPr>
        <w:t>][</w:t>
      </w:r>
      <w:r>
        <w:rPr>
          <w:lang w:val="en-US"/>
        </w:rPr>
        <w:t>NR-NTN]</w:t>
      </w:r>
      <w:r w:rsidRPr="00146D15">
        <w:rPr>
          <w:lang w:val="en-US"/>
        </w:rPr>
        <w:t xml:space="preserve"> </w:t>
      </w:r>
      <w:r>
        <w:rPr>
          <w:lang w:val="en-US"/>
        </w:rPr>
        <w:t>LS to SA2 (Thales</w:t>
      </w:r>
      <w:r w:rsidRPr="00146D15">
        <w:rPr>
          <w:lang w:val="en-US"/>
        </w:rPr>
        <w:t>)</w:t>
      </w:r>
    </w:p>
    <w:p w14:paraId="76A5DFD7" w14:textId="77777777" w:rsidR="00DF6F53" w:rsidRDefault="00DF6F53" w:rsidP="00DF6F53">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 xml:space="preserve">Draft LS to SA2 to inform of the RAN2 assumption on </w:t>
      </w:r>
      <w:r w:rsidRPr="00126D22">
        <w:t>re-use of the LCS framework for the network verification procedure</w:t>
      </w:r>
    </w:p>
    <w:p w14:paraId="5489219B" w14:textId="77777777" w:rsidR="00DF6F53" w:rsidRPr="00BE132B" w:rsidRDefault="00DF6F53" w:rsidP="00DF6F53">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 xml:space="preserve">LS to SA2 </w:t>
      </w:r>
    </w:p>
    <w:p w14:paraId="2BDB23BB" w14:textId="77777777" w:rsidR="00DF6F53" w:rsidRPr="00BE132B" w:rsidRDefault="00DF6F53" w:rsidP="00DF6F53">
      <w:pPr>
        <w:pStyle w:val="EmailDiscussion2"/>
        <w:ind w:left="1619" w:firstLine="0"/>
        <w:rPr>
          <w:color w:val="000000" w:themeColor="text1"/>
        </w:rPr>
      </w:pPr>
      <w:r>
        <w:rPr>
          <w:color w:val="000000" w:themeColor="text1"/>
        </w:rPr>
        <w:t>D</w:t>
      </w:r>
      <w:r w:rsidRPr="00BE132B">
        <w:rPr>
          <w:color w:val="000000" w:themeColor="text1"/>
        </w:rPr>
        <w:t xml:space="preserve">eadline (for companies' feedback): </w:t>
      </w:r>
      <w:r>
        <w:rPr>
          <w:color w:val="000000" w:themeColor="text1"/>
        </w:rPr>
        <w:t>Thursday 2022-08-25 18</w:t>
      </w:r>
      <w:r w:rsidRPr="00BE132B">
        <w:rPr>
          <w:color w:val="000000" w:themeColor="text1"/>
        </w:rPr>
        <w:t>00 UTC</w:t>
      </w:r>
    </w:p>
    <w:p w14:paraId="10F69068" w14:textId="1085EAB1" w:rsidR="00DF6F53" w:rsidRDefault="00DF6F53" w:rsidP="00DF6F53">
      <w:pPr>
        <w:pStyle w:val="EmailDiscussion2"/>
        <w:ind w:left="1619" w:firstLine="0"/>
        <w:rPr>
          <w:color w:val="000000" w:themeColor="text1"/>
        </w:rPr>
      </w:pPr>
      <w:r>
        <w:rPr>
          <w:color w:val="000000" w:themeColor="text1"/>
        </w:rPr>
        <w:t>D</w:t>
      </w:r>
      <w:r w:rsidRPr="00BE132B">
        <w:rPr>
          <w:color w:val="000000" w:themeColor="text1"/>
        </w:rPr>
        <w:t>eadli</w:t>
      </w:r>
      <w:r>
        <w:rPr>
          <w:color w:val="000000" w:themeColor="text1"/>
        </w:rPr>
        <w:t xml:space="preserve">ne (for final LS in </w:t>
      </w:r>
      <w:r w:rsidRPr="00124800">
        <w:rPr>
          <w:color w:val="000000" w:themeColor="text1"/>
        </w:rPr>
        <w:t>R2-2208779</w:t>
      </w:r>
      <w:r w:rsidRPr="00BE132B">
        <w:rPr>
          <w:color w:val="000000" w:themeColor="text1"/>
        </w:rPr>
        <w:t>): </w:t>
      </w:r>
      <w:r>
        <w:rPr>
          <w:color w:val="000000" w:themeColor="text1"/>
        </w:rPr>
        <w:t>Friday 2022-08-26 10</w:t>
      </w:r>
      <w:r w:rsidRPr="00BE132B">
        <w:rPr>
          <w:color w:val="000000" w:themeColor="text1"/>
        </w:rPr>
        <w:t>00 UTC</w:t>
      </w:r>
    </w:p>
    <w:p w14:paraId="4780F463" w14:textId="77777777" w:rsidR="00DF6F53" w:rsidRDefault="00DF6F53" w:rsidP="00FB69D5">
      <w:pPr>
        <w:pStyle w:val="Doc-text2"/>
      </w:pPr>
    </w:p>
    <w:p w14:paraId="2505F66F" w14:textId="77777777" w:rsidR="00EE2605" w:rsidRPr="00FB69D5" w:rsidRDefault="00EE2605" w:rsidP="00FB69D5">
      <w:pPr>
        <w:pStyle w:val="Doc-text2"/>
      </w:pPr>
    </w:p>
    <w:p w14:paraId="2E9A9D56" w14:textId="3759D7E1" w:rsidR="00FF53DA" w:rsidRDefault="00FF53DA" w:rsidP="00FF53DA">
      <w:pPr>
        <w:pStyle w:val="Doc-title"/>
      </w:pPr>
      <w:r w:rsidRPr="00124800">
        <w:t>R2-22</w:t>
      </w:r>
      <w:r w:rsidRPr="00124800">
        <w:t>0</w:t>
      </w:r>
      <w:r w:rsidRPr="00124800">
        <w:t>7634</w:t>
      </w:r>
      <w:r>
        <w:tab/>
        <w:t>Discussion on NW verification of UE location in Rel-18 NR NTN</w:t>
      </w:r>
      <w:r>
        <w:tab/>
        <w:t>vivo</w:t>
      </w:r>
      <w:r>
        <w:tab/>
        <w:t>discussion</w:t>
      </w:r>
    </w:p>
    <w:p w14:paraId="2E746C57" w14:textId="77777777" w:rsidR="00FF53DA" w:rsidRDefault="00FF53DA" w:rsidP="00FF53DA">
      <w:pPr>
        <w:pStyle w:val="Comments"/>
      </w:pPr>
      <w:r>
        <w:t>Observation 1: NW verification of UE location has already been supported in the existing Specs for Rel-17 NR NTN based on the legacy LCS framework. Specifically, the NW (i.e. AMF) is already able to initiate LCS procedure as specified in TS 23.501 and TS 23.273, and then rely on the existing POS mechanisms specified in NG-RAN to verify the UE location, once Rel-17 NTN is deployed with the LMF.</w:t>
      </w:r>
    </w:p>
    <w:p w14:paraId="436D06F1" w14:textId="77777777" w:rsidR="00FF53DA" w:rsidRDefault="00FF53DA" w:rsidP="00FF53DA">
      <w:pPr>
        <w:pStyle w:val="Comments"/>
      </w:pPr>
      <w:r>
        <w:t>Observation 2: RAN work on this NW verification of UE location should mainly focus on the potential enhancements of POS method in NG-RAN which mainly falls into RAN1 expertise.</w:t>
      </w:r>
    </w:p>
    <w:p w14:paraId="48B03460" w14:textId="77777777" w:rsidR="00FF53DA" w:rsidRDefault="00FF53DA" w:rsidP="00FF53DA">
      <w:pPr>
        <w:pStyle w:val="Comments"/>
      </w:pPr>
    </w:p>
    <w:p w14:paraId="2AD62523" w14:textId="77777777" w:rsidR="00FF53DA" w:rsidRDefault="00FF53DA" w:rsidP="00FF53DA">
      <w:pPr>
        <w:pStyle w:val="Comments"/>
      </w:pPr>
      <w:r>
        <w:t xml:space="preserve">Proposal 1: For the scope of UE location verification, RAN2 confirms which of the following WFs to go by taking into account their pros and cons: </w:t>
      </w:r>
    </w:p>
    <w:p w14:paraId="745B7685" w14:textId="2894EDC6" w:rsidR="00FF53DA" w:rsidRDefault="00FF53DA" w:rsidP="00FF53DA">
      <w:pPr>
        <w:pStyle w:val="Comments"/>
      </w:pPr>
      <w:r>
        <w:t xml:space="preserve">WF1: Enhance existing positioning method(s) in NG-RAN (TS 38.305) on top of the verification mechanism based on the LCS framework (already supported in R17 NTN); </w:t>
      </w:r>
    </w:p>
    <w:p w14:paraId="73DEBF1B" w14:textId="6C028015" w:rsidR="00FF53DA" w:rsidRDefault="00FF53DA" w:rsidP="00FF53DA">
      <w:pPr>
        <w:pStyle w:val="Comments"/>
      </w:pPr>
      <w:r>
        <w:t xml:space="preserve">WF2: introduce RAN-based verification methods, which can be supported independently by RAN (w/o dependency on legacy LCS framework). </w:t>
      </w:r>
    </w:p>
    <w:p w14:paraId="0B509CC3" w14:textId="43565323" w:rsidR="00FF53DA" w:rsidRDefault="00FF53DA" w:rsidP="00FF53DA">
      <w:pPr>
        <w:pStyle w:val="Comments"/>
      </w:pPr>
      <w:r>
        <w:lastRenderedPageBreak/>
        <w:t>Proposal 2: Send LS to RAN1, informing RAN1 of the RAN2 conclusion on which WF to adopt, and asking RAN1 to carry out the study on the enhancements to POS methods in NG-RAN that are needed for this NTN-specific NW verification purpose (e.g. RS type, measurement to report, TRP aspects, etc.).</w:t>
      </w:r>
    </w:p>
    <w:p w14:paraId="7844590F" w14:textId="77777777" w:rsidR="00FF53DA" w:rsidRPr="00FF53DA" w:rsidRDefault="00FF53DA" w:rsidP="00FF53DA">
      <w:pPr>
        <w:pStyle w:val="Comments"/>
      </w:pPr>
    </w:p>
    <w:p w14:paraId="1F68DDCE" w14:textId="173FF6C9" w:rsidR="00FF53DA" w:rsidRDefault="00FF53DA" w:rsidP="00FF53DA">
      <w:pPr>
        <w:pStyle w:val="Doc-title"/>
      </w:pPr>
      <w:r w:rsidRPr="00124800">
        <w:t>R2-2</w:t>
      </w:r>
      <w:r w:rsidRPr="00124800">
        <w:t>2</w:t>
      </w:r>
      <w:r w:rsidRPr="00124800">
        <w:t>08022</w:t>
      </w:r>
      <w:r>
        <w:tab/>
        <w:t>UE location verification in NTN</w:t>
      </w:r>
      <w:r>
        <w:tab/>
        <w:t>Deutsche Telekom, Huawei, HiSilicon</w:t>
      </w:r>
      <w:r>
        <w:tab/>
        <w:t>discussion</w:t>
      </w:r>
      <w:r>
        <w:tab/>
        <w:t>Rel-18</w:t>
      </w:r>
      <w:r>
        <w:tab/>
        <w:t>NR_NTN_enh-Core</w:t>
      </w:r>
    </w:p>
    <w:p w14:paraId="18BC30F3" w14:textId="77777777" w:rsidR="00FF53DA" w:rsidRDefault="00FF53DA" w:rsidP="00FF53DA">
      <w:pPr>
        <w:pStyle w:val="Comments"/>
      </w:pPr>
      <w:r>
        <w:t>Proposal 1: RAN2 to investigate whether and how the NTN network can instruct the UE to report reference TN PLMN identities for UE location verification.</w:t>
      </w:r>
    </w:p>
    <w:p w14:paraId="1923373F" w14:textId="06AEA117" w:rsidR="00FF53DA" w:rsidRPr="00FF53DA" w:rsidRDefault="00FF53DA" w:rsidP="00FF53DA">
      <w:pPr>
        <w:pStyle w:val="Comments"/>
      </w:pPr>
      <w:r>
        <w:t>Proposal 2: RAN2 to take this solution into consideration when evaluating the need for Network verified UE location specification support in Rel-18.</w:t>
      </w:r>
    </w:p>
    <w:p w14:paraId="1511F264" w14:textId="77777777" w:rsidR="00FF53DA" w:rsidRPr="00FF53DA" w:rsidRDefault="00FF53DA" w:rsidP="00FF53DA">
      <w:pPr>
        <w:pStyle w:val="Doc-text2"/>
      </w:pPr>
    </w:p>
    <w:p w14:paraId="44C2FA9B" w14:textId="596281CA" w:rsidR="00FF53DA" w:rsidRDefault="00FF53DA" w:rsidP="00FF53DA">
      <w:pPr>
        <w:pStyle w:val="Doc-title"/>
      </w:pPr>
      <w:r w:rsidRPr="00124800">
        <w:t>R2-2207074</w:t>
      </w:r>
      <w:r>
        <w:tab/>
        <w:t>Discussion on network verified UE location</w:t>
      </w:r>
      <w:r>
        <w:tab/>
        <w:t>OPPO</w:t>
      </w:r>
      <w:r>
        <w:tab/>
        <w:t>discussion</w:t>
      </w:r>
      <w:r>
        <w:tab/>
        <w:t>Rel-18</w:t>
      </w:r>
      <w:r>
        <w:tab/>
        <w:t>NR_NTN_enh-Core</w:t>
      </w:r>
    </w:p>
    <w:p w14:paraId="53FF7953" w14:textId="08D0D2A8" w:rsidR="007109B6" w:rsidRDefault="007109B6" w:rsidP="007109B6">
      <w:pPr>
        <w:pStyle w:val="Doc-title"/>
      </w:pPr>
      <w:r w:rsidRPr="00124800">
        <w:t>R2-2207274</w:t>
      </w:r>
      <w:r>
        <w:tab/>
        <w:t>Discussion on network verified UE location</w:t>
      </w:r>
      <w:r>
        <w:tab/>
        <w:t>Intel Corporation</w:t>
      </w:r>
      <w:r>
        <w:tab/>
        <w:t>discussion</w:t>
      </w:r>
      <w:r>
        <w:tab/>
        <w:t>Rel-18</w:t>
      </w:r>
      <w:r>
        <w:tab/>
        <w:t>NR_NTN_enh</w:t>
      </w:r>
    </w:p>
    <w:p w14:paraId="0ADE53FA" w14:textId="5BCB52C7" w:rsidR="007109B6" w:rsidRDefault="007109B6" w:rsidP="007109B6">
      <w:pPr>
        <w:pStyle w:val="Doc-title"/>
      </w:pPr>
      <w:r w:rsidRPr="00124800">
        <w:t>R2-2207296</w:t>
      </w:r>
      <w:r>
        <w:tab/>
        <w:t>Assumptions on Network verified location</w:t>
      </w:r>
      <w:r>
        <w:tab/>
        <w:t>NEC Telecom MODUS Ltd.</w:t>
      </w:r>
      <w:r>
        <w:tab/>
        <w:t>discussion</w:t>
      </w:r>
    </w:p>
    <w:p w14:paraId="0E4843BD" w14:textId="2C7E3A0F" w:rsidR="007109B6" w:rsidRDefault="007109B6" w:rsidP="007109B6">
      <w:pPr>
        <w:pStyle w:val="Doc-title"/>
      </w:pPr>
      <w:r w:rsidRPr="00124800">
        <w:t>R2-2207302</w:t>
      </w:r>
      <w:r>
        <w:tab/>
        <w:t>On Network Verified UE Location in NR-NTN</w:t>
      </w:r>
      <w:r>
        <w:tab/>
        <w:t>MediaTek Inc.</w:t>
      </w:r>
      <w:r>
        <w:tab/>
        <w:t>discussion</w:t>
      </w:r>
    </w:p>
    <w:p w14:paraId="055B59B1" w14:textId="0FB0F02B" w:rsidR="007109B6" w:rsidRDefault="007109B6" w:rsidP="007109B6">
      <w:pPr>
        <w:pStyle w:val="Doc-title"/>
      </w:pPr>
      <w:r w:rsidRPr="00124800">
        <w:t>R2-2207326</w:t>
      </w:r>
      <w:r>
        <w:tab/>
        <w:t>Considerations on NW-verified UE location</w:t>
      </w:r>
      <w:r>
        <w:tab/>
        <w:t>Nokia, Nokia Shanghai Bell</w:t>
      </w:r>
      <w:r>
        <w:tab/>
        <w:t>discussion</w:t>
      </w:r>
      <w:r>
        <w:tab/>
        <w:t>Rel-18</w:t>
      </w:r>
      <w:r>
        <w:tab/>
        <w:t>NR_NTN_enh-Core</w:t>
      </w:r>
    </w:p>
    <w:p w14:paraId="1C8C9F57" w14:textId="4A018FE1" w:rsidR="007109B6" w:rsidRDefault="007109B6" w:rsidP="007109B6">
      <w:pPr>
        <w:pStyle w:val="Doc-title"/>
      </w:pPr>
      <w:r w:rsidRPr="00124800">
        <w:t>R2-2207444</w:t>
      </w:r>
      <w:r>
        <w:tab/>
        <w:t>Consideration on NTN Network Verified UE Location</w:t>
      </w:r>
      <w:r>
        <w:tab/>
        <w:t>Apple</w:t>
      </w:r>
      <w:r>
        <w:tab/>
        <w:t>discussion</w:t>
      </w:r>
      <w:r>
        <w:tab/>
        <w:t>Rel-18</w:t>
      </w:r>
      <w:r>
        <w:tab/>
        <w:t>NR_NTN_enh-Core</w:t>
      </w:r>
    </w:p>
    <w:p w14:paraId="59C97D62" w14:textId="5672CE25" w:rsidR="007109B6" w:rsidRDefault="007109B6" w:rsidP="007109B6">
      <w:pPr>
        <w:pStyle w:val="Doc-title"/>
      </w:pPr>
      <w:r w:rsidRPr="00124800">
        <w:t>R2-2207482</w:t>
      </w:r>
      <w:r>
        <w:tab/>
        <w:t>Discussion on the network verfied UE location</w:t>
      </w:r>
      <w:r>
        <w:tab/>
        <w:t>Huawei, HiSilicon</w:t>
      </w:r>
      <w:r>
        <w:tab/>
        <w:t>discussion</w:t>
      </w:r>
      <w:r>
        <w:tab/>
        <w:t>Rel-18</w:t>
      </w:r>
      <w:r>
        <w:tab/>
        <w:t>NR_NTN_enh</w:t>
      </w:r>
    </w:p>
    <w:p w14:paraId="0F5DBA4D" w14:textId="7FA7CEB4" w:rsidR="007109B6" w:rsidRDefault="007109B6" w:rsidP="007109B6">
      <w:pPr>
        <w:pStyle w:val="Doc-title"/>
      </w:pPr>
      <w:r w:rsidRPr="00124800">
        <w:t>R2-2207645</w:t>
      </w:r>
      <w:r>
        <w:tab/>
        <w:t>Discussion of Network verified UE location in NTN</w:t>
      </w:r>
      <w:r>
        <w:tab/>
        <w:t>China Telecom</w:t>
      </w:r>
      <w:r>
        <w:tab/>
        <w:t>discussion</w:t>
      </w:r>
      <w:r>
        <w:tab/>
        <w:t>Rel-18</w:t>
      </w:r>
    </w:p>
    <w:p w14:paraId="19C0DCB7" w14:textId="38AC3E00" w:rsidR="007109B6" w:rsidRDefault="007109B6" w:rsidP="007109B6">
      <w:pPr>
        <w:pStyle w:val="Doc-title"/>
      </w:pPr>
      <w:r w:rsidRPr="00124800">
        <w:t>R2-2207675</w:t>
      </w:r>
      <w:r>
        <w:tab/>
        <w:t>Discussion on UE location verify procedure</w:t>
      </w:r>
      <w:r>
        <w:tab/>
        <w:t>Spreadtrum Communications</w:t>
      </w:r>
      <w:r>
        <w:tab/>
        <w:t>discussion</w:t>
      </w:r>
      <w:r>
        <w:tab/>
        <w:t>Rel-18</w:t>
      </w:r>
    </w:p>
    <w:p w14:paraId="16E00990" w14:textId="3F95495C" w:rsidR="007109B6" w:rsidRDefault="007109B6" w:rsidP="007109B6">
      <w:pPr>
        <w:pStyle w:val="Doc-title"/>
      </w:pPr>
      <w:r w:rsidRPr="00124800">
        <w:t>R2-2207779</w:t>
      </w:r>
      <w:r>
        <w:tab/>
        <w:t>Network Verified UE Location</w:t>
      </w:r>
      <w:r>
        <w:tab/>
        <w:t>Samsung R&amp;D Institute UK</w:t>
      </w:r>
      <w:r>
        <w:tab/>
        <w:t>discussion</w:t>
      </w:r>
    </w:p>
    <w:p w14:paraId="2BDB8BD1" w14:textId="0081D5FE" w:rsidR="007109B6" w:rsidRDefault="007109B6" w:rsidP="007109B6">
      <w:pPr>
        <w:pStyle w:val="Doc-title"/>
      </w:pPr>
      <w:r w:rsidRPr="00124800">
        <w:t>R2-2207866</w:t>
      </w:r>
      <w:r>
        <w:tab/>
        <w:t>On NTN NW verified UE location aspects</w:t>
      </w:r>
      <w:r>
        <w:tab/>
        <w:t>Lenovo</w:t>
      </w:r>
      <w:r>
        <w:tab/>
        <w:t>discussion</w:t>
      </w:r>
      <w:r>
        <w:tab/>
        <w:t>Rel-18</w:t>
      </w:r>
    </w:p>
    <w:p w14:paraId="208F94BD" w14:textId="3047D0BA" w:rsidR="007109B6" w:rsidRDefault="007109B6" w:rsidP="007109B6">
      <w:pPr>
        <w:pStyle w:val="Doc-title"/>
      </w:pPr>
      <w:r w:rsidRPr="00124800">
        <w:t>R2-2207915</w:t>
      </w:r>
      <w:r>
        <w:tab/>
        <w:t>Discussion on network verified UE location</w:t>
      </w:r>
      <w:r>
        <w:tab/>
        <w:t>Xiaomi</w:t>
      </w:r>
      <w:r>
        <w:tab/>
        <w:t>discussion</w:t>
      </w:r>
    </w:p>
    <w:p w14:paraId="0F12B8EA" w14:textId="1F8B5730" w:rsidR="007109B6" w:rsidRDefault="007109B6" w:rsidP="007109B6">
      <w:pPr>
        <w:pStyle w:val="Doc-title"/>
      </w:pPr>
      <w:r w:rsidRPr="00124800">
        <w:t>R2-2208328</w:t>
      </w:r>
      <w:r>
        <w:tab/>
        <w:t>Discussion on Network Verified UE Location</w:t>
      </w:r>
      <w:r>
        <w:tab/>
        <w:t>NTT DOCOMO INC.</w:t>
      </w:r>
      <w:r>
        <w:tab/>
        <w:t>discussion</w:t>
      </w:r>
      <w:r>
        <w:tab/>
        <w:t>Rel-18</w:t>
      </w:r>
    </w:p>
    <w:p w14:paraId="5C4C95D0" w14:textId="743CCAA6" w:rsidR="007109B6" w:rsidRDefault="007109B6" w:rsidP="007109B6">
      <w:pPr>
        <w:pStyle w:val="Doc-title"/>
      </w:pPr>
      <w:r w:rsidRPr="00124800">
        <w:t>R2-2208376</w:t>
      </w:r>
      <w:r>
        <w:tab/>
        <w:t>Discussion on UE Location Verification</w:t>
      </w:r>
      <w:r>
        <w:tab/>
        <w:t>CATT</w:t>
      </w:r>
      <w:r>
        <w:tab/>
        <w:t>discussion</w:t>
      </w:r>
      <w:r>
        <w:tab/>
        <w:t>Rel-18</w:t>
      </w:r>
      <w:r>
        <w:tab/>
        <w:t>NR_NTN_enh</w:t>
      </w:r>
    </w:p>
    <w:p w14:paraId="011C3E3C" w14:textId="6F5605B2" w:rsidR="007109B6" w:rsidRDefault="007109B6" w:rsidP="007109B6">
      <w:pPr>
        <w:pStyle w:val="Doc-title"/>
      </w:pPr>
      <w:r w:rsidRPr="00124800">
        <w:t>R2-2208444</w:t>
      </w:r>
      <w:r>
        <w:tab/>
        <w:t>Consideration on UE Location Verification via Network</w:t>
      </w:r>
      <w:r>
        <w:tab/>
        <w:t>CMCC</w:t>
      </w:r>
      <w:r>
        <w:tab/>
        <w:t>discussion</w:t>
      </w:r>
      <w:r>
        <w:tab/>
        <w:t>Rel-18</w:t>
      </w:r>
      <w:r>
        <w:tab/>
        <w:t>NR_NTN_enh-Core</w:t>
      </w:r>
    </w:p>
    <w:p w14:paraId="338C25F7" w14:textId="0243AC05" w:rsidR="007109B6" w:rsidRDefault="007109B6" w:rsidP="007109B6">
      <w:pPr>
        <w:pStyle w:val="Doc-title"/>
      </w:pPr>
      <w:r w:rsidRPr="00124800">
        <w:t>R2-2208546</w:t>
      </w:r>
      <w:r>
        <w:tab/>
        <w:t>Consideration on NW verified UE  location</w:t>
      </w:r>
      <w:r>
        <w:tab/>
        <w:t>ZTE Corporation, Sanechips</w:t>
      </w:r>
      <w:r>
        <w:tab/>
        <w:t>discussion</w:t>
      </w:r>
      <w:r>
        <w:tab/>
        <w:t>Rel-18</w:t>
      </w:r>
    </w:p>
    <w:p w14:paraId="229947FB" w14:textId="7DDA910C" w:rsidR="007109B6" w:rsidRDefault="007109B6" w:rsidP="007109B6">
      <w:pPr>
        <w:pStyle w:val="Doc-title"/>
      </w:pPr>
      <w:r w:rsidRPr="00124800">
        <w:t>R2-2208674</w:t>
      </w:r>
      <w:r>
        <w:tab/>
        <w:t>R18 NR NTN Network verified UE location</w:t>
      </w:r>
      <w:r>
        <w:tab/>
        <w:t>Ericsson</w:t>
      </w:r>
      <w:r>
        <w:tab/>
        <w:t>discussion</w:t>
      </w:r>
    </w:p>
    <w:p w14:paraId="6D6B1F97" w14:textId="77777777" w:rsidR="007109B6" w:rsidRDefault="007109B6" w:rsidP="007109B6">
      <w:pPr>
        <w:pStyle w:val="Doc-title"/>
      </w:pPr>
    </w:p>
    <w:p w14:paraId="7319F3A0" w14:textId="77777777" w:rsidR="00DF6F53" w:rsidRDefault="00DF6F53" w:rsidP="00DF6F53">
      <w:pPr>
        <w:pStyle w:val="Doc-text2"/>
      </w:pPr>
    </w:p>
    <w:p w14:paraId="6DB59AC0" w14:textId="17482B4F" w:rsidR="00DF6F53" w:rsidRPr="00DF6F53" w:rsidRDefault="00DF6F53" w:rsidP="00DF6F53">
      <w:pPr>
        <w:pStyle w:val="EmailDiscussion"/>
        <w:rPr>
          <w:lang w:val="en-US"/>
        </w:rPr>
      </w:pPr>
      <w:r>
        <w:rPr>
          <w:lang w:val="en-US"/>
        </w:rPr>
        <w:t>[POST119</w:t>
      </w:r>
      <w:r w:rsidR="00E32F5E">
        <w:rPr>
          <w:lang w:val="en-US"/>
        </w:rPr>
        <w:t>-e][108</w:t>
      </w:r>
      <w:r>
        <w:rPr>
          <w:lang w:val="en-US"/>
        </w:rPr>
        <w:t>][NR-NTN] NW</w:t>
      </w:r>
      <w:r w:rsidRPr="00DF6F53">
        <w:rPr>
          <w:lang w:val="en-US"/>
        </w:rPr>
        <w:t xml:space="preserve"> verified UE location (Thales)</w:t>
      </w:r>
    </w:p>
    <w:p w14:paraId="6AFEAEA9" w14:textId="17FBA709" w:rsidR="00DF6F53" w:rsidRPr="00DF6F53" w:rsidRDefault="00DF6F53" w:rsidP="00DF6F53">
      <w:pPr>
        <w:pStyle w:val="EmailDiscussion2"/>
        <w:ind w:left="1619" w:firstLine="0"/>
        <w:rPr>
          <w:color w:val="000000" w:themeColor="text1"/>
        </w:rPr>
      </w:pPr>
      <w:r w:rsidRPr="00DF6F53">
        <w:rPr>
          <w:color w:val="000000" w:themeColor="text1"/>
        </w:rPr>
        <w:t xml:space="preserve">Scope: </w:t>
      </w:r>
      <w:r>
        <w:rPr>
          <w:color w:val="000000" w:themeColor="text1"/>
        </w:rPr>
        <w:t>discuss the</w:t>
      </w:r>
      <w:r w:rsidRPr="00DF6F53">
        <w:rPr>
          <w:color w:val="000000" w:themeColor="text1"/>
        </w:rPr>
        <w:t xml:space="preserve"> main principles of the verification procedure (e.g. criteria, performance) </w:t>
      </w:r>
      <w:r>
        <w:rPr>
          <w:color w:val="000000" w:themeColor="text1"/>
        </w:rPr>
        <w:t>and identify</w:t>
      </w:r>
      <w:r w:rsidRPr="00DF6F53">
        <w:rPr>
          <w:color w:val="000000" w:themeColor="text1"/>
        </w:rPr>
        <w:t xml:space="preserve"> potential solutions considering proposals in</w:t>
      </w:r>
      <w:r>
        <w:rPr>
          <w:color w:val="000000" w:themeColor="text1"/>
        </w:rPr>
        <w:t xml:space="preserve"> contributions submitted to RAN2#119-e</w:t>
      </w:r>
    </w:p>
    <w:p w14:paraId="477F6D6C" w14:textId="27959112" w:rsidR="00DF6F53" w:rsidRPr="00DF6F53" w:rsidRDefault="00DF6F53" w:rsidP="00DF6F53">
      <w:pPr>
        <w:pStyle w:val="EmailDiscussion2"/>
        <w:ind w:left="1619" w:firstLine="0"/>
        <w:rPr>
          <w:color w:val="000000" w:themeColor="text1"/>
        </w:rPr>
      </w:pPr>
      <w:r w:rsidRPr="00DF6F53">
        <w:rPr>
          <w:color w:val="000000" w:themeColor="text1"/>
        </w:rPr>
        <w:t xml:space="preserve">Intended outcome: </w:t>
      </w:r>
      <w:r>
        <w:rPr>
          <w:color w:val="000000" w:themeColor="text1"/>
        </w:rPr>
        <w:t>email discussion summary</w:t>
      </w:r>
    </w:p>
    <w:p w14:paraId="7E95B4F4" w14:textId="5E96439E" w:rsidR="00DF6F53" w:rsidRPr="00DF6F53" w:rsidRDefault="00DF6F53" w:rsidP="00DF6F53">
      <w:pPr>
        <w:pStyle w:val="EmailDiscussion2"/>
        <w:ind w:left="1619" w:firstLine="0"/>
        <w:rPr>
          <w:color w:val="000000" w:themeColor="text1"/>
        </w:rPr>
      </w:pPr>
      <w:r w:rsidRPr="00DF6F53">
        <w:rPr>
          <w:color w:val="000000" w:themeColor="text1"/>
        </w:rPr>
        <w:t xml:space="preserve">Deadline: </w:t>
      </w:r>
      <w:r>
        <w:rPr>
          <w:color w:val="000000" w:themeColor="text1"/>
        </w:rPr>
        <w:t>Long</w:t>
      </w:r>
    </w:p>
    <w:p w14:paraId="45A43C3B" w14:textId="77777777" w:rsidR="00DF6F53" w:rsidRPr="00DF6F53" w:rsidRDefault="00DF6F53" w:rsidP="00DF6F53">
      <w:pPr>
        <w:pStyle w:val="Doc-text2"/>
      </w:pPr>
    </w:p>
    <w:p w14:paraId="41A7DD47" w14:textId="77777777" w:rsidR="007109B6" w:rsidRDefault="007109B6" w:rsidP="007109B6">
      <w:pPr>
        <w:pStyle w:val="Heading3"/>
      </w:pPr>
      <w:r>
        <w:t>8.7.4</w:t>
      </w:r>
      <w:r>
        <w:tab/>
      </w:r>
      <w:r w:rsidRPr="00134B7D">
        <w:t>NTN-TN and NTN-NTN mobility and service continuity enhancements</w:t>
      </w:r>
    </w:p>
    <w:p w14:paraId="1E819382" w14:textId="77777777" w:rsidR="00DE764B" w:rsidRDefault="00DE764B" w:rsidP="007109B6">
      <w:pPr>
        <w:pStyle w:val="Doc-title"/>
      </w:pPr>
    </w:p>
    <w:p w14:paraId="7F9ABEBC" w14:textId="597C79C9" w:rsidR="00A038E0" w:rsidRPr="00A038E0" w:rsidRDefault="00A038E0" w:rsidP="00A038E0">
      <w:pPr>
        <w:pStyle w:val="Comments"/>
      </w:pPr>
      <w:r>
        <w:t>Cell reselection aspects</w:t>
      </w:r>
    </w:p>
    <w:p w14:paraId="7FF34515" w14:textId="7F5950B6" w:rsidR="00A038E0" w:rsidRDefault="00A038E0" w:rsidP="00A038E0">
      <w:pPr>
        <w:pStyle w:val="Doc-title"/>
      </w:pPr>
      <w:r w:rsidRPr="00124800">
        <w:t>R2-220</w:t>
      </w:r>
      <w:r w:rsidRPr="00124800">
        <w:t>7</w:t>
      </w:r>
      <w:r w:rsidRPr="00124800">
        <w:t>327</w:t>
      </w:r>
      <w:r>
        <w:tab/>
        <w:t>On NTN-NTN and TN-NTN mobility in Rel-18</w:t>
      </w:r>
      <w:r>
        <w:tab/>
        <w:t>Nokia, Nokia Shanghai Bell</w:t>
      </w:r>
      <w:r>
        <w:tab/>
        <w:t>discussion</w:t>
      </w:r>
      <w:r>
        <w:tab/>
        <w:t>Rel-18</w:t>
      </w:r>
      <w:r>
        <w:tab/>
        <w:t>NR_NTN_enh-Core</w:t>
      </w:r>
    </w:p>
    <w:p w14:paraId="57B8BF7E" w14:textId="77777777" w:rsidR="00A038E0" w:rsidRDefault="00A038E0" w:rsidP="00A038E0">
      <w:pPr>
        <w:pStyle w:val="Comments"/>
      </w:pPr>
      <w:r>
        <w:t>Observation 1: In NTN-TN coexistence there is a large diversity due to different use cases, operators, frequencies, UE types (VSAT/handheld), etc.</w:t>
      </w:r>
    </w:p>
    <w:p w14:paraId="65972F9F" w14:textId="77777777" w:rsidR="00A038E0" w:rsidRDefault="00A038E0" w:rsidP="00A038E0">
      <w:pPr>
        <w:pStyle w:val="Comments"/>
      </w:pPr>
      <w:r>
        <w:t xml:space="preserve">Proposal 1: RAN2 is asked to study what kind of assistance information can be provided to NTN UEs so that measurements for TN’s coverage are performed only when relevant. </w:t>
      </w:r>
    </w:p>
    <w:p w14:paraId="1EA38536" w14:textId="509A4445" w:rsidR="008C1230" w:rsidRDefault="008C1230" w:rsidP="008C1230">
      <w:pPr>
        <w:pStyle w:val="Doc-text2"/>
      </w:pPr>
      <w:r>
        <w:t>-</w:t>
      </w:r>
      <w:r>
        <w:tab/>
        <w:t>Oppo/IDC support this</w:t>
      </w:r>
    </w:p>
    <w:p w14:paraId="1CB9B0C6" w14:textId="77777777" w:rsidR="007542F8" w:rsidRDefault="007542F8" w:rsidP="00E07E4A">
      <w:pPr>
        <w:pStyle w:val="Doc-text2"/>
        <w:numPr>
          <w:ilvl w:val="0"/>
          <w:numId w:val="11"/>
        </w:numPr>
      </w:pPr>
      <w:r>
        <w:t>R</w:t>
      </w:r>
      <w:r w:rsidR="00A343B9">
        <w:t xml:space="preserve">AN2 to work on a solution so that </w:t>
      </w:r>
      <w:r w:rsidR="00A343B9" w:rsidRPr="00A343B9">
        <w:t>measurements for TN’s coverage are performed only when relevant</w:t>
      </w:r>
      <w:r w:rsidR="00A343B9">
        <w:t xml:space="preserve"> (FFS what relevant means). </w:t>
      </w:r>
    </w:p>
    <w:p w14:paraId="48A28E75" w14:textId="3549EC2D" w:rsidR="00A343B9" w:rsidRDefault="008C1230" w:rsidP="00E07E4A">
      <w:pPr>
        <w:pStyle w:val="Doc-text2"/>
        <w:numPr>
          <w:ilvl w:val="0"/>
          <w:numId w:val="11"/>
        </w:numPr>
      </w:pPr>
      <w:r>
        <w:t xml:space="preserve">RAN2 to work on </w:t>
      </w:r>
      <w:r w:rsidRPr="008C1230">
        <w:t xml:space="preserve">assistance information </w:t>
      </w:r>
      <w:r>
        <w:t xml:space="preserve">that </w:t>
      </w:r>
      <w:r w:rsidRPr="008C1230">
        <w:t xml:space="preserve">can be provided to NTN UEs </w:t>
      </w:r>
      <w:r w:rsidR="00A343B9">
        <w:t>for the above.</w:t>
      </w:r>
    </w:p>
    <w:p w14:paraId="740AC159" w14:textId="77777777" w:rsidR="00A038E0" w:rsidRDefault="00A038E0" w:rsidP="00A038E0">
      <w:pPr>
        <w:pStyle w:val="Comments"/>
      </w:pPr>
      <w:r>
        <w:lastRenderedPageBreak/>
        <w:t>Proposal 2: The study considers Earth-moving and quasi-Earth-fixed scenarios and assumes the use of system information for broadcasting necessary parameters.</w:t>
      </w:r>
    </w:p>
    <w:p w14:paraId="238CE251" w14:textId="0F862AB6" w:rsidR="008C1230" w:rsidRDefault="008C1230" w:rsidP="008C1230">
      <w:pPr>
        <w:pStyle w:val="Doc-text2"/>
      </w:pPr>
      <w:r>
        <w:t>-</w:t>
      </w:r>
      <w:r>
        <w:tab/>
        <w:t xml:space="preserve">QC wonders whether dedicated signalling is prevented by this. </w:t>
      </w:r>
    </w:p>
    <w:p w14:paraId="4858BE37" w14:textId="53845EF5" w:rsidR="008C1230" w:rsidRDefault="00A343B9" w:rsidP="008C1230">
      <w:pPr>
        <w:pStyle w:val="Doc-text2"/>
      </w:pPr>
      <w:r>
        <w:t>-</w:t>
      </w:r>
      <w:r>
        <w:tab/>
        <w:t>Nokia thinks that broadcast information is needed for cell reselection but we can also consider dedicated signalling</w:t>
      </w:r>
    </w:p>
    <w:p w14:paraId="58E01D69" w14:textId="0C1D0FA2" w:rsidR="007542F8" w:rsidRDefault="00A343B9" w:rsidP="007542F8">
      <w:pPr>
        <w:pStyle w:val="Doc-text2"/>
      </w:pPr>
      <w:r>
        <w:t>-</w:t>
      </w:r>
      <w:r>
        <w:tab/>
        <w:t>NEC wonders if this applies to GSO</w:t>
      </w:r>
    </w:p>
    <w:p w14:paraId="0A1622EC" w14:textId="59E684B1" w:rsidR="00B11428" w:rsidRDefault="00A343B9" w:rsidP="00E07E4A">
      <w:pPr>
        <w:pStyle w:val="Doc-text2"/>
        <w:numPr>
          <w:ilvl w:val="0"/>
          <w:numId w:val="11"/>
        </w:numPr>
      </w:pPr>
      <w:r>
        <w:t xml:space="preserve">Cell reselection enhancements (for both NTN-NTN and NTN-TN mobility) are considered for both Earth-moving and </w:t>
      </w:r>
      <w:r w:rsidR="00B11428">
        <w:t>(</w:t>
      </w:r>
      <w:r>
        <w:t>quasi-</w:t>
      </w:r>
      <w:r w:rsidR="00B11428">
        <w:t>)</w:t>
      </w:r>
      <w:r>
        <w:t>Earth-fixed scenarios, at least via the use of system information for broadcasting necessary parameters (dedicated signalling</w:t>
      </w:r>
      <w:r w:rsidR="00B11428">
        <w:t xml:space="preserve"> is not precluded</w:t>
      </w:r>
      <w:r>
        <w:t xml:space="preserve">). FFS whether the same or different solutions are used for Earth-moving and </w:t>
      </w:r>
      <w:r w:rsidR="00B11428">
        <w:t>(</w:t>
      </w:r>
      <w:r>
        <w:t>quasi-</w:t>
      </w:r>
      <w:r w:rsidR="00B11428">
        <w:t>)</w:t>
      </w:r>
      <w:r>
        <w:t xml:space="preserve">Earth-fixed scenarios </w:t>
      </w:r>
    </w:p>
    <w:p w14:paraId="6E99F65B" w14:textId="77777777" w:rsidR="008C1230" w:rsidRDefault="008C1230" w:rsidP="00A038E0">
      <w:pPr>
        <w:pStyle w:val="Comments"/>
      </w:pPr>
    </w:p>
    <w:p w14:paraId="5BA86453" w14:textId="77777777" w:rsidR="00A038E0" w:rsidRDefault="00A038E0" w:rsidP="00A038E0">
      <w:pPr>
        <w:pStyle w:val="Comments"/>
      </w:pPr>
      <w:r>
        <w:t>Observation 2: Rel-17 introduces distanceThresh and t-Service which can be used by the UEs in quasi-Earth fixed cell to perform cell reselection measurements.</w:t>
      </w:r>
    </w:p>
    <w:p w14:paraId="661D9AB1" w14:textId="77777777" w:rsidR="00A038E0" w:rsidRDefault="00A038E0" w:rsidP="00A038E0">
      <w:pPr>
        <w:pStyle w:val="Comments"/>
      </w:pPr>
      <w:r>
        <w:t>Observation 3: using distance threshold or t-Service for cell reselections in Earth-moving NTN scenario is more complex than in quasi-Earth fixed NTN case.</w:t>
      </w:r>
    </w:p>
    <w:p w14:paraId="18C470A3" w14:textId="77777777" w:rsidR="00A038E0" w:rsidRDefault="00A038E0" w:rsidP="00A038E0">
      <w:pPr>
        <w:pStyle w:val="Comments"/>
      </w:pPr>
      <w:r>
        <w:t>Proposal 3: UE performs individual estimation, considering satellite’s ephemeris, cell reference location and its own location to enable location-based reselections in Earth-moving scenario.</w:t>
      </w:r>
    </w:p>
    <w:p w14:paraId="175908D6" w14:textId="4321EC1D" w:rsidR="00A038E0" w:rsidRDefault="00A038E0" w:rsidP="00A038E0">
      <w:pPr>
        <w:pStyle w:val="Comments"/>
      </w:pPr>
      <w:r>
        <w:t>Proposal 4: To enable time-based reselections in Earth-moving scenario, the IDLE UE is capable of computing its own location to adjust t-Service provided in SIB19.</w:t>
      </w:r>
    </w:p>
    <w:p w14:paraId="076BF8A5" w14:textId="77777777" w:rsidR="00A038E0" w:rsidRDefault="00A038E0" w:rsidP="00A038E0">
      <w:pPr>
        <w:pStyle w:val="Comments"/>
      </w:pPr>
    </w:p>
    <w:p w14:paraId="54B8927E" w14:textId="77777777" w:rsidR="007542F8" w:rsidRDefault="007542F8" w:rsidP="007542F8">
      <w:pPr>
        <w:pStyle w:val="Comments"/>
      </w:pPr>
    </w:p>
    <w:p w14:paraId="47D8CC22" w14:textId="77777777" w:rsidR="007542F8" w:rsidRDefault="007542F8" w:rsidP="007542F8">
      <w:pPr>
        <w:pStyle w:val="Doc-text2"/>
        <w:pBdr>
          <w:top w:val="single" w:sz="4" w:space="1" w:color="auto"/>
          <w:left w:val="single" w:sz="4" w:space="4" w:color="auto"/>
          <w:bottom w:val="single" w:sz="4" w:space="1" w:color="auto"/>
          <w:right w:val="single" w:sz="4" w:space="4" w:color="auto"/>
        </w:pBdr>
      </w:pPr>
      <w:r>
        <w:t>Agreements:</w:t>
      </w:r>
    </w:p>
    <w:p w14:paraId="631BFE74" w14:textId="77777777" w:rsidR="007542F8" w:rsidRDefault="007542F8" w:rsidP="00E07E4A">
      <w:pPr>
        <w:pStyle w:val="Doc-text2"/>
        <w:numPr>
          <w:ilvl w:val="0"/>
          <w:numId w:val="29"/>
        </w:numPr>
        <w:pBdr>
          <w:top w:val="single" w:sz="4" w:space="1" w:color="auto"/>
          <w:left w:val="single" w:sz="4" w:space="4" w:color="auto"/>
          <w:bottom w:val="single" w:sz="4" w:space="1" w:color="auto"/>
          <w:right w:val="single" w:sz="4" w:space="4" w:color="auto"/>
        </w:pBdr>
      </w:pPr>
      <w:r>
        <w:t xml:space="preserve">RAN2 to work on a solution so that </w:t>
      </w:r>
      <w:r w:rsidRPr="00A343B9">
        <w:t>measurements for TN’s coverage are performed only when relevant</w:t>
      </w:r>
      <w:r>
        <w:t xml:space="preserve"> (FFS what relevant means). </w:t>
      </w:r>
    </w:p>
    <w:p w14:paraId="43FD9AA2" w14:textId="77777777" w:rsidR="007542F8" w:rsidRDefault="007542F8" w:rsidP="00E07E4A">
      <w:pPr>
        <w:pStyle w:val="Doc-text2"/>
        <w:numPr>
          <w:ilvl w:val="0"/>
          <w:numId w:val="29"/>
        </w:numPr>
        <w:pBdr>
          <w:top w:val="single" w:sz="4" w:space="1" w:color="auto"/>
          <w:left w:val="single" w:sz="4" w:space="4" w:color="auto"/>
          <w:bottom w:val="single" w:sz="4" w:space="1" w:color="auto"/>
          <w:right w:val="single" w:sz="4" w:space="4" w:color="auto"/>
        </w:pBdr>
      </w:pPr>
      <w:r>
        <w:t xml:space="preserve">RAN2 to work on </w:t>
      </w:r>
      <w:r w:rsidRPr="008C1230">
        <w:t xml:space="preserve">assistance information </w:t>
      </w:r>
      <w:r>
        <w:t xml:space="preserve">that </w:t>
      </w:r>
      <w:r w:rsidRPr="008C1230">
        <w:t xml:space="preserve">can be provided to NTN UEs </w:t>
      </w:r>
      <w:r>
        <w:t>for the above.</w:t>
      </w:r>
    </w:p>
    <w:p w14:paraId="7322014E" w14:textId="77777777" w:rsidR="007542F8" w:rsidRDefault="007542F8" w:rsidP="00E07E4A">
      <w:pPr>
        <w:pStyle w:val="Doc-text2"/>
        <w:numPr>
          <w:ilvl w:val="0"/>
          <w:numId w:val="29"/>
        </w:numPr>
        <w:pBdr>
          <w:top w:val="single" w:sz="4" w:space="1" w:color="auto"/>
          <w:left w:val="single" w:sz="4" w:space="4" w:color="auto"/>
          <w:bottom w:val="single" w:sz="4" w:space="1" w:color="auto"/>
          <w:right w:val="single" w:sz="4" w:space="4" w:color="auto"/>
        </w:pBdr>
      </w:pPr>
      <w:r>
        <w:t xml:space="preserve">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 </w:t>
      </w:r>
    </w:p>
    <w:p w14:paraId="41A75637" w14:textId="77777777" w:rsidR="007542F8" w:rsidRDefault="007542F8" w:rsidP="00A038E0">
      <w:pPr>
        <w:pStyle w:val="Comments"/>
      </w:pPr>
    </w:p>
    <w:p w14:paraId="4BA359CB" w14:textId="77777777" w:rsidR="007542F8" w:rsidRDefault="007542F8" w:rsidP="00A038E0">
      <w:pPr>
        <w:pStyle w:val="Comments"/>
      </w:pPr>
    </w:p>
    <w:p w14:paraId="234FF210" w14:textId="0DDE95AE" w:rsidR="00A038E0" w:rsidRDefault="00A038E0" w:rsidP="00A038E0">
      <w:pPr>
        <w:pStyle w:val="Doc-title"/>
      </w:pPr>
      <w:r w:rsidRPr="00124800">
        <w:t>R2-22</w:t>
      </w:r>
      <w:r w:rsidRPr="00124800">
        <w:t>0</w:t>
      </w:r>
      <w:r w:rsidRPr="00124800">
        <w:t>7245</w:t>
      </w:r>
      <w:r>
        <w:tab/>
        <w:t>NTN cell reselection enhancements</w:t>
      </w:r>
      <w:r>
        <w:tab/>
        <w:t>Samsung Research America</w:t>
      </w:r>
      <w:r>
        <w:tab/>
        <w:t>discussion</w:t>
      </w:r>
      <w:r>
        <w:tab/>
        <w:t>Rel-18</w:t>
      </w:r>
    </w:p>
    <w:p w14:paraId="255F4CB9" w14:textId="77777777" w:rsidR="00A038E0" w:rsidRDefault="00A038E0" w:rsidP="00A038E0">
      <w:pPr>
        <w:pStyle w:val="Comments"/>
      </w:pPr>
      <w:r>
        <w:t xml:space="preserve">Observation 1: Distance-based cell ranking in cell reselection needs to be introduced to compensate legacy cell reselection criterion and to align with RRC connected UE mobility. </w:t>
      </w:r>
    </w:p>
    <w:p w14:paraId="540F17AB" w14:textId="77777777" w:rsidR="00A038E0" w:rsidRDefault="00A038E0" w:rsidP="00A038E0">
      <w:pPr>
        <w:pStyle w:val="Comments"/>
      </w:pPr>
      <w:r>
        <w:t>Proposal 1: RAN2 to resume discussion on distance-based cell ranking for idle/inactive UE cell reselection.</w:t>
      </w:r>
    </w:p>
    <w:p w14:paraId="620BD961" w14:textId="77777777" w:rsidR="00A038E0" w:rsidRDefault="00A038E0" w:rsidP="00A038E0">
      <w:pPr>
        <w:pStyle w:val="Comments"/>
      </w:pPr>
      <w:r>
        <w:t>Observation 2: NW has knowledge of the incoming cell(s) that will replace the current serving cell to serve the area after t-Service and the incoming cell information can bring UE power saving in measurement.</w:t>
      </w:r>
    </w:p>
    <w:p w14:paraId="7B9F4B68" w14:textId="77777777" w:rsidR="00A038E0" w:rsidRDefault="00A038E0" w:rsidP="00A038E0">
      <w:pPr>
        <w:pStyle w:val="Comments"/>
      </w:pPr>
      <w:r>
        <w:t>Proposal 2: NW provides the incoming cell information associated with the t-Service.</w:t>
      </w:r>
    </w:p>
    <w:p w14:paraId="291CC793" w14:textId="77777777" w:rsidR="00A038E0" w:rsidRDefault="00A038E0" w:rsidP="00A038E0">
      <w:pPr>
        <w:pStyle w:val="Comments"/>
      </w:pPr>
      <w:r>
        <w:t xml:space="preserve">Observation 3: The UE most likely needs to measure all TN cells with all physical cell id ranges due to large NTN cell coverage to the legacy whitelist. </w:t>
      </w:r>
    </w:p>
    <w:p w14:paraId="5021105E" w14:textId="77777777" w:rsidR="00A038E0" w:rsidRDefault="00A038E0" w:rsidP="00A038E0">
      <w:pPr>
        <w:pStyle w:val="Comments"/>
      </w:pPr>
      <w:r>
        <w:t>Proposal 3: NW provides TN cell information according to the location within a NTN cell.</w:t>
      </w:r>
    </w:p>
    <w:p w14:paraId="1F7DC84F" w14:textId="77777777" w:rsidR="00A038E0" w:rsidRDefault="00A038E0" w:rsidP="00A038E0">
      <w:pPr>
        <w:pStyle w:val="Comments"/>
      </w:pPr>
      <w:r>
        <w:t>Observation 4: Relax measurement for cell reselection is applicable to NTN UE.</w:t>
      </w:r>
    </w:p>
    <w:p w14:paraId="377A303A" w14:textId="77777777" w:rsidR="00A038E0" w:rsidRDefault="00A038E0" w:rsidP="00A038E0">
      <w:pPr>
        <w:pStyle w:val="Comments"/>
      </w:pPr>
      <w:r>
        <w:t>Proposal 4: NTN-specific relaxed measurement rule/criteria needs to be specified.</w:t>
      </w:r>
    </w:p>
    <w:p w14:paraId="6598FD61" w14:textId="77777777" w:rsidR="00A038E0" w:rsidRDefault="00A038E0" w:rsidP="00A038E0">
      <w:pPr>
        <w:pStyle w:val="Comments"/>
      </w:pPr>
      <w:r>
        <w:t>Observation 5: UE needs assistance information of earth-moving cells for cell reselection measurement.</w:t>
      </w:r>
    </w:p>
    <w:p w14:paraId="393D6A0D" w14:textId="77777777" w:rsidR="00A038E0" w:rsidRDefault="00A038E0" w:rsidP="00A038E0">
      <w:pPr>
        <w:pStyle w:val="Comments"/>
      </w:pPr>
      <w:r>
        <w:t>Proposal 5: NW provides time-based assistance information of earth-moving cells for cell reselection measurement.</w:t>
      </w:r>
    </w:p>
    <w:p w14:paraId="542E78D4" w14:textId="041A3936" w:rsidR="00A038E0" w:rsidRDefault="00A038E0" w:rsidP="00A038E0">
      <w:pPr>
        <w:pStyle w:val="Comments"/>
      </w:pPr>
      <w:r>
        <w:t>Proposal 6: NW provides location-based assistance information of earth-moving cells for cell reselection measurement.</w:t>
      </w:r>
    </w:p>
    <w:p w14:paraId="15DE4146" w14:textId="77777777" w:rsidR="00A038E0" w:rsidRPr="00A038E0" w:rsidRDefault="00A038E0" w:rsidP="00A038E0">
      <w:pPr>
        <w:pStyle w:val="Comments"/>
      </w:pPr>
    </w:p>
    <w:p w14:paraId="15E38C23" w14:textId="0F7B235D" w:rsidR="00A038E0" w:rsidRPr="00A038E0" w:rsidRDefault="00A038E0" w:rsidP="00A038E0">
      <w:pPr>
        <w:pStyle w:val="Comments"/>
      </w:pPr>
      <w:r>
        <w:t>HO enhancements</w:t>
      </w:r>
    </w:p>
    <w:p w14:paraId="639C870A" w14:textId="1A73D2FC" w:rsidR="00A038E0" w:rsidRDefault="00A038E0" w:rsidP="00A038E0">
      <w:pPr>
        <w:pStyle w:val="Doc-title"/>
      </w:pPr>
      <w:r w:rsidRPr="00124800">
        <w:t>R2-22</w:t>
      </w:r>
      <w:r w:rsidRPr="00124800">
        <w:t>0</w:t>
      </w:r>
      <w:r w:rsidRPr="00124800">
        <w:t>7073</w:t>
      </w:r>
      <w:r>
        <w:tab/>
        <w:t>Discussion on NTN handover enhancements</w:t>
      </w:r>
      <w:r>
        <w:tab/>
        <w:t>OPPO</w:t>
      </w:r>
      <w:r>
        <w:tab/>
        <w:t>discussion</w:t>
      </w:r>
      <w:r>
        <w:tab/>
        <w:t>Rel-18</w:t>
      </w:r>
      <w:r>
        <w:tab/>
        <w:t>NR_NTN_enh-Core</w:t>
      </w:r>
    </w:p>
    <w:p w14:paraId="63AC9445" w14:textId="77777777" w:rsidR="00A038E0" w:rsidRDefault="00A038E0" w:rsidP="00A038E0">
      <w:pPr>
        <w:pStyle w:val="Comments"/>
      </w:pPr>
      <w:r>
        <w:t>Proposal 1</w:t>
      </w:r>
      <w:r>
        <w:tab/>
        <w:t xml:space="preserve">To solve the signaling burst issue, RAN2 consider the design of including only the target cell ID/index in the handover command. The target cell’s configuration can be acquired through the pre-configured CHO configuration. FFS on the signaling options, e.g. MAC CE or RRC message. </w:t>
      </w:r>
    </w:p>
    <w:p w14:paraId="6EC0F4D4" w14:textId="77777777" w:rsidR="00A038E0" w:rsidRDefault="00A038E0" w:rsidP="00A038E0">
      <w:pPr>
        <w:pStyle w:val="Comments"/>
      </w:pPr>
      <w:r>
        <w:t>Proposal 2</w:t>
      </w:r>
      <w:r>
        <w:tab/>
        <w:t>To reduce handover signalling overhead, some information in the handover command, e.g. t304 and spCellConfigCommon, that can be common to all UEs can be delivered to UEs in a broadcast manner.</w:t>
      </w:r>
    </w:p>
    <w:p w14:paraId="06F566F3" w14:textId="7B7D5A14" w:rsidR="00A038E0" w:rsidRDefault="00A038E0" w:rsidP="00A038E0">
      <w:pPr>
        <w:pStyle w:val="Comments"/>
      </w:pPr>
      <w:r>
        <w:t>Proposal 3</w:t>
      </w:r>
      <w:r>
        <w:tab/>
        <w:t>Support RACH-less handover in Rel-18 NR NTN.</w:t>
      </w:r>
    </w:p>
    <w:p w14:paraId="20B586FA" w14:textId="77777777" w:rsidR="00A038E0" w:rsidRPr="00A038E0" w:rsidRDefault="00A038E0" w:rsidP="00A038E0">
      <w:pPr>
        <w:pStyle w:val="Doc-text2"/>
        <w:ind w:left="0" w:firstLine="0"/>
      </w:pPr>
    </w:p>
    <w:p w14:paraId="6F07DA51" w14:textId="72510EF5" w:rsidR="00A038E0" w:rsidRDefault="00A038E0" w:rsidP="00A038E0">
      <w:pPr>
        <w:pStyle w:val="Doc-title"/>
      </w:pPr>
      <w:r w:rsidRPr="00124800">
        <w:t>R2-2</w:t>
      </w:r>
      <w:r w:rsidRPr="00124800">
        <w:t>2</w:t>
      </w:r>
      <w:r w:rsidRPr="00124800">
        <w:t>07347</w:t>
      </w:r>
      <w:r>
        <w:tab/>
        <w:t>Signaling and congestion reduction in satellite switch</w:t>
      </w:r>
      <w:r>
        <w:tab/>
        <w:t>Qualcomm Incorporated</w:t>
      </w:r>
      <w:r>
        <w:tab/>
        <w:t>discussion</w:t>
      </w:r>
      <w:r>
        <w:tab/>
        <w:t>Rel-18</w:t>
      </w:r>
      <w:r>
        <w:tab/>
        <w:t>NR_NTN_enh-Core</w:t>
      </w:r>
    </w:p>
    <w:p w14:paraId="7CE294CE" w14:textId="77777777" w:rsidR="007A1167" w:rsidRDefault="007A1167" w:rsidP="007A1167">
      <w:pPr>
        <w:pStyle w:val="Comments"/>
      </w:pPr>
      <w:r w:rsidRPr="007A1167">
        <w:t>Proposal 1</w:t>
      </w:r>
      <w:r w:rsidRPr="007A1167">
        <w:tab/>
        <w:t>RAN2 work on group handover and RACH-less handover to mitigate the signaling overhead in source and target cells.</w:t>
      </w:r>
    </w:p>
    <w:p w14:paraId="10F5A3CD" w14:textId="036FF4FD" w:rsidR="00C60692" w:rsidRDefault="00C60692" w:rsidP="00C60692">
      <w:pPr>
        <w:pStyle w:val="Doc-text2"/>
      </w:pPr>
      <w:r>
        <w:lastRenderedPageBreak/>
        <w:t>-</w:t>
      </w:r>
      <w:r>
        <w:tab/>
        <w:t xml:space="preserve">HW thinks that group HO was considered in the study phase but not further pursued at the end. </w:t>
      </w:r>
      <w:r w:rsidR="007542F8">
        <w:t>Al</w:t>
      </w:r>
      <w:r>
        <w:t>so RACH-less HO is not supported in NR NTN</w:t>
      </w:r>
    </w:p>
    <w:p w14:paraId="70E678CD" w14:textId="480AAF71" w:rsidR="00C60692" w:rsidRDefault="00C60692" w:rsidP="00C60692">
      <w:pPr>
        <w:pStyle w:val="Doc-text2"/>
      </w:pPr>
      <w:r>
        <w:t>-</w:t>
      </w:r>
      <w:r>
        <w:tab/>
        <w:t>QC thinks there is a cleat benefit from both group HO and RACH-less HO</w:t>
      </w:r>
    </w:p>
    <w:p w14:paraId="6D67105E" w14:textId="6B1CEE71" w:rsidR="007542F8" w:rsidRDefault="00C60692" w:rsidP="007542F8">
      <w:pPr>
        <w:pStyle w:val="Doc-text2"/>
      </w:pPr>
      <w:r>
        <w:t xml:space="preserve">- </w:t>
      </w:r>
      <w:r>
        <w:tab/>
        <w:t>LGE, vivo, Intel have some concerns with RACH-less</w:t>
      </w:r>
    </w:p>
    <w:p w14:paraId="2DD2F45F" w14:textId="4EDC0E49" w:rsidR="00C60692" w:rsidRPr="007A1167" w:rsidRDefault="00C60692" w:rsidP="00E07E4A">
      <w:pPr>
        <w:pStyle w:val="Doc-text2"/>
        <w:numPr>
          <w:ilvl w:val="0"/>
          <w:numId w:val="11"/>
        </w:numPr>
      </w:pPr>
      <w:r>
        <w:t>Continue on this in the next meeting</w:t>
      </w:r>
    </w:p>
    <w:p w14:paraId="1B4F49CB" w14:textId="77777777" w:rsidR="00A038E0" w:rsidRDefault="00A038E0" w:rsidP="007109B6">
      <w:pPr>
        <w:pStyle w:val="Doc-title"/>
      </w:pPr>
    </w:p>
    <w:p w14:paraId="5FE0C0F0" w14:textId="657C7C47" w:rsidR="007109B6" w:rsidRDefault="007109B6" w:rsidP="007109B6">
      <w:pPr>
        <w:pStyle w:val="Doc-title"/>
      </w:pPr>
      <w:r w:rsidRPr="00124800">
        <w:t>R2-2207022</w:t>
      </w:r>
      <w:r>
        <w:tab/>
        <w:t>Discussion on assistance information of cell reselection for NTN-TN mobility</w:t>
      </w:r>
      <w:r>
        <w:tab/>
        <w:t>ITRI</w:t>
      </w:r>
      <w:r>
        <w:tab/>
        <w:t>discussion</w:t>
      </w:r>
      <w:r>
        <w:tab/>
        <w:t>NR_NTN_enh</w:t>
      </w:r>
    </w:p>
    <w:p w14:paraId="4C56905A" w14:textId="0A1776EE" w:rsidR="007109B6" w:rsidRDefault="007109B6" w:rsidP="007109B6">
      <w:pPr>
        <w:pStyle w:val="Doc-title"/>
      </w:pPr>
      <w:r w:rsidRPr="00124800">
        <w:t>R2-2207048</w:t>
      </w:r>
      <w:r>
        <w:tab/>
        <w:t>Discussion on mobility enhancements in Rel-18 NTN</w:t>
      </w:r>
      <w:r>
        <w:tab/>
        <w:t>New H3C Technologies Co., Ltd.</w:t>
      </w:r>
      <w:r>
        <w:tab/>
        <w:t>discussion</w:t>
      </w:r>
      <w:r>
        <w:tab/>
        <w:t>NR_NTN_enh</w:t>
      </w:r>
    </w:p>
    <w:p w14:paraId="2FECAC61" w14:textId="750B55F9" w:rsidR="007109B6" w:rsidRDefault="007109B6" w:rsidP="007109B6">
      <w:pPr>
        <w:pStyle w:val="Doc-title"/>
      </w:pPr>
      <w:r w:rsidRPr="00124800">
        <w:t>R2-2207062</w:t>
      </w:r>
      <w:r>
        <w:tab/>
        <w:t>Discussion on mobility enhancements for idle and inactive UEs</w:t>
      </w:r>
      <w:r>
        <w:tab/>
        <w:t>OPPO</w:t>
      </w:r>
      <w:r>
        <w:tab/>
        <w:t>discussion</w:t>
      </w:r>
      <w:r>
        <w:tab/>
        <w:t>Rel-18</w:t>
      </w:r>
      <w:r>
        <w:tab/>
        <w:t>NR_NTN_enh-Core</w:t>
      </w:r>
    </w:p>
    <w:p w14:paraId="3441B6EA" w14:textId="220DFC7D" w:rsidR="007109B6" w:rsidRDefault="007109B6" w:rsidP="007109B6">
      <w:pPr>
        <w:pStyle w:val="Doc-title"/>
      </w:pPr>
      <w:r w:rsidRPr="00124800">
        <w:t>R2-2207195</w:t>
      </w:r>
      <w:r>
        <w:tab/>
        <w:t>Discussion on NTN-TN and NTN-NTN mobility</w:t>
      </w:r>
      <w:r>
        <w:tab/>
        <w:t>NTT DOCOMO, INC.</w:t>
      </w:r>
      <w:r>
        <w:tab/>
        <w:t>discussion</w:t>
      </w:r>
      <w:r>
        <w:tab/>
        <w:t>Rel-18</w:t>
      </w:r>
    </w:p>
    <w:p w14:paraId="5812F417" w14:textId="38589592" w:rsidR="007109B6" w:rsidRDefault="007109B6" w:rsidP="007109B6">
      <w:pPr>
        <w:pStyle w:val="Doc-title"/>
      </w:pPr>
      <w:r w:rsidRPr="00124800">
        <w:t>R2-2207244</w:t>
      </w:r>
      <w:r>
        <w:tab/>
        <w:t>NTN mobility enhancements in connected mode</w:t>
      </w:r>
      <w:r>
        <w:tab/>
        <w:t>Samsung Research America</w:t>
      </w:r>
      <w:r>
        <w:tab/>
        <w:t>discussion</w:t>
      </w:r>
      <w:r>
        <w:tab/>
        <w:t>Rel-18</w:t>
      </w:r>
    </w:p>
    <w:p w14:paraId="0F05208B" w14:textId="6CE1F950" w:rsidR="007109B6" w:rsidRDefault="007109B6" w:rsidP="007109B6">
      <w:pPr>
        <w:pStyle w:val="Doc-title"/>
      </w:pPr>
      <w:r w:rsidRPr="00124800">
        <w:t>R2-2207272</w:t>
      </w:r>
      <w:r>
        <w:tab/>
        <w:t>Discussion on NTN handover enhancements</w:t>
      </w:r>
      <w:r>
        <w:tab/>
        <w:t>Intel Corporation</w:t>
      </w:r>
      <w:r>
        <w:tab/>
        <w:t>discussion</w:t>
      </w:r>
      <w:r>
        <w:tab/>
        <w:t>Rel-18</w:t>
      </w:r>
      <w:r>
        <w:tab/>
        <w:t>NR_NTN_enh</w:t>
      </w:r>
    </w:p>
    <w:p w14:paraId="52BE27AC" w14:textId="407C1DBA" w:rsidR="007109B6" w:rsidRDefault="007109B6" w:rsidP="007109B6">
      <w:pPr>
        <w:pStyle w:val="Doc-title"/>
      </w:pPr>
      <w:r w:rsidRPr="00124800">
        <w:t>R2-2207273</w:t>
      </w:r>
      <w:r>
        <w:tab/>
        <w:t>Discussion on NTN cell reselection enhancements</w:t>
      </w:r>
      <w:r>
        <w:tab/>
        <w:t>Intel Corporation</w:t>
      </w:r>
      <w:r>
        <w:tab/>
        <w:t>discussion</w:t>
      </w:r>
      <w:r>
        <w:tab/>
        <w:t>Rel-18</w:t>
      </w:r>
      <w:r>
        <w:tab/>
        <w:t>NR_NTN_enh</w:t>
      </w:r>
    </w:p>
    <w:p w14:paraId="6404CDA5" w14:textId="6825BFBD" w:rsidR="007109B6" w:rsidRDefault="007109B6" w:rsidP="007109B6">
      <w:pPr>
        <w:pStyle w:val="Doc-title"/>
      </w:pPr>
      <w:r w:rsidRPr="00124800">
        <w:t>R2-2207297</w:t>
      </w:r>
      <w:r>
        <w:tab/>
        <w:t>NTN-NTN handover enhancement for RRC_CONNECTED UEs</w:t>
      </w:r>
      <w:r>
        <w:tab/>
        <w:t>NEC Telecom MODUS Ltd.</w:t>
      </w:r>
      <w:r>
        <w:tab/>
        <w:t>discussion</w:t>
      </w:r>
    </w:p>
    <w:p w14:paraId="27521CD1" w14:textId="3F397A03" w:rsidR="007109B6" w:rsidRDefault="007109B6" w:rsidP="007109B6">
      <w:pPr>
        <w:pStyle w:val="Doc-title"/>
      </w:pPr>
      <w:r w:rsidRPr="00124800">
        <w:t>R2-2207298</w:t>
      </w:r>
      <w:r>
        <w:tab/>
        <w:t>Solutions to reduce UE power consumption for NTN to TN mobility in Idle or Inactive mode</w:t>
      </w:r>
      <w:r>
        <w:tab/>
        <w:t>NEC Telecom MODUS Ltd.</w:t>
      </w:r>
      <w:r>
        <w:tab/>
        <w:t>discussion</w:t>
      </w:r>
    </w:p>
    <w:p w14:paraId="14284AA8" w14:textId="7EAB82B8" w:rsidR="007109B6" w:rsidRDefault="007109B6" w:rsidP="007109B6">
      <w:pPr>
        <w:pStyle w:val="Doc-title"/>
      </w:pPr>
      <w:r w:rsidRPr="00124800">
        <w:t>R2-2207303</w:t>
      </w:r>
      <w:r>
        <w:tab/>
        <w:t>Improving Cell Reselection in NR-NTN</w:t>
      </w:r>
      <w:r>
        <w:tab/>
        <w:t>MediaTek Inc.</w:t>
      </w:r>
      <w:r>
        <w:tab/>
        <w:t>discussion</w:t>
      </w:r>
    </w:p>
    <w:p w14:paraId="68C4C281" w14:textId="1097533B" w:rsidR="007109B6" w:rsidRDefault="007109B6" w:rsidP="007109B6">
      <w:pPr>
        <w:pStyle w:val="Doc-title"/>
      </w:pPr>
      <w:r w:rsidRPr="00124800">
        <w:t>R2-2207304</w:t>
      </w:r>
      <w:r>
        <w:tab/>
        <w:t>Handover Enhancement in LEO NTN with Earth-moving Cells</w:t>
      </w:r>
      <w:r>
        <w:tab/>
        <w:t>MediaTek Inc.</w:t>
      </w:r>
      <w:r>
        <w:tab/>
        <w:t>discussion</w:t>
      </w:r>
    </w:p>
    <w:p w14:paraId="03209825" w14:textId="50486CCF" w:rsidR="007109B6" w:rsidRDefault="007109B6" w:rsidP="007109B6">
      <w:pPr>
        <w:pStyle w:val="Doc-title"/>
      </w:pPr>
      <w:r w:rsidRPr="00124800">
        <w:t>R2-2207348</w:t>
      </w:r>
      <w:r>
        <w:tab/>
        <w:t>IDLE mode TN-NTN mobility enhancement</w:t>
      </w:r>
      <w:r>
        <w:tab/>
        <w:t>Qualcomm Incorporated</w:t>
      </w:r>
      <w:r>
        <w:tab/>
        <w:t>discussion</w:t>
      </w:r>
      <w:r>
        <w:tab/>
        <w:t>Rel-18</w:t>
      </w:r>
      <w:r>
        <w:tab/>
        <w:t>NR_NTN_enh-Core</w:t>
      </w:r>
    </w:p>
    <w:p w14:paraId="147968D5" w14:textId="110D47AE" w:rsidR="007109B6" w:rsidRDefault="007109B6" w:rsidP="007109B6">
      <w:pPr>
        <w:pStyle w:val="Doc-title"/>
      </w:pPr>
      <w:r w:rsidRPr="00124800">
        <w:t>R2-2207445</w:t>
      </w:r>
      <w:r>
        <w:tab/>
        <w:t>NTN-NTN Mobility Enhancement</w:t>
      </w:r>
      <w:r>
        <w:tab/>
        <w:t>Apple</w:t>
      </w:r>
      <w:r>
        <w:tab/>
        <w:t>discussion</w:t>
      </w:r>
      <w:r>
        <w:tab/>
        <w:t>Rel-18</w:t>
      </w:r>
      <w:r>
        <w:tab/>
        <w:t>NR_NTN_enh-Core</w:t>
      </w:r>
    </w:p>
    <w:p w14:paraId="10B77F5D" w14:textId="641CB73C" w:rsidR="007109B6" w:rsidRDefault="007109B6" w:rsidP="007109B6">
      <w:pPr>
        <w:pStyle w:val="Doc-title"/>
      </w:pPr>
      <w:r w:rsidRPr="00124800">
        <w:t>R2-2207446</w:t>
      </w:r>
      <w:r>
        <w:tab/>
        <w:t>NTN-TN Mobility Enhancement</w:t>
      </w:r>
      <w:r>
        <w:tab/>
        <w:t>Apple</w:t>
      </w:r>
      <w:r>
        <w:tab/>
        <w:t>discussion</w:t>
      </w:r>
      <w:r>
        <w:tab/>
        <w:t>Rel-18</w:t>
      </w:r>
      <w:r>
        <w:tab/>
        <w:t>NR_NTN_enh-Core</w:t>
      </w:r>
    </w:p>
    <w:p w14:paraId="6A9DBDF1" w14:textId="0B9E6F99" w:rsidR="007109B6" w:rsidRDefault="007109B6" w:rsidP="007109B6">
      <w:pPr>
        <w:pStyle w:val="Doc-title"/>
      </w:pPr>
      <w:r w:rsidRPr="00124800">
        <w:t>R2-2207499</w:t>
      </w:r>
      <w:r>
        <w:tab/>
        <w:t>Discussion on NTN mobility enhancements</w:t>
      </w:r>
      <w:r>
        <w:tab/>
        <w:t>Huawei, HiSilicon</w:t>
      </w:r>
      <w:r>
        <w:tab/>
        <w:t>discussion</w:t>
      </w:r>
      <w:r>
        <w:tab/>
        <w:t>Rel-18</w:t>
      </w:r>
      <w:r>
        <w:tab/>
        <w:t>NR_NTN_enh</w:t>
      </w:r>
    </w:p>
    <w:p w14:paraId="408CB85E" w14:textId="2B8BFA9C" w:rsidR="007109B6" w:rsidRDefault="007109B6" w:rsidP="007109B6">
      <w:pPr>
        <w:pStyle w:val="Doc-title"/>
      </w:pPr>
      <w:r w:rsidRPr="00124800">
        <w:t>R2-2207635</w:t>
      </w:r>
      <w:r>
        <w:tab/>
        <w:t>Discussion on mobility and service continuity enhancement</w:t>
      </w:r>
      <w:r>
        <w:tab/>
        <w:t>vivo</w:t>
      </w:r>
      <w:r>
        <w:tab/>
        <w:t>discussion</w:t>
      </w:r>
    </w:p>
    <w:p w14:paraId="7189C49D" w14:textId="662DF175" w:rsidR="007109B6" w:rsidRDefault="007109B6" w:rsidP="007109B6">
      <w:pPr>
        <w:pStyle w:val="Doc-title"/>
      </w:pPr>
      <w:r w:rsidRPr="00124800">
        <w:t>R2-2207646</w:t>
      </w:r>
      <w:r>
        <w:tab/>
        <w:t>Discussion of NTN-TN mobility</w:t>
      </w:r>
      <w:r>
        <w:tab/>
        <w:t>China Telecom</w:t>
      </w:r>
      <w:r>
        <w:tab/>
        <w:t>discussion</w:t>
      </w:r>
      <w:r>
        <w:tab/>
        <w:t>Rel-18</w:t>
      </w:r>
    </w:p>
    <w:p w14:paraId="4D48AC67" w14:textId="705D7EB6" w:rsidR="007109B6" w:rsidRDefault="007109B6" w:rsidP="007109B6">
      <w:pPr>
        <w:pStyle w:val="Doc-title"/>
      </w:pPr>
      <w:r w:rsidRPr="00124800">
        <w:t>R2-2207650</w:t>
      </w:r>
      <w:r>
        <w:tab/>
        <w:t>Discussion on NTN mobility and service continuity enhancements</w:t>
      </w:r>
      <w:r>
        <w:tab/>
        <w:t>Transsion Holdings</w:t>
      </w:r>
      <w:r>
        <w:tab/>
        <w:t>discussion</w:t>
      </w:r>
      <w:r>
        <w:tab/>
        <w:t>Rel-18</w:t>
      </w:r>
    </w:p>
    <w:p w14:paraId="780ABE83" w14:textId="2FE94D06" w:rsidR="007109B6" w:rsidRDefault="007109B6" w:rsidP="007109B6">
      <w:pPr>
        <w:pStyle w:val="Doc-title"/>
      </w:pPr>
      <w:r w:rsidRPr="00124800">
        <w:t>R2-2207676</w:t>
      </w:r>
      <w:r>
        <w:tab/>
        <w:t>Some enhancements in NTN Handover</w:t>
      </w:r>
      <w:r>
        <w:tab/>
        <w:t>Spreadtrum Communications</w:t>
      </w:r>
      <w:r>
        <w:tab/>
        <w:t>discussion</w:t>
      </w:r>
      <w:r>
        <w:tab/>
        <w:t>Rel-18</w:t>
      </w:r>
    </w:p>
    <w:p w14:paraId="4F3B924A" w14:textId="46F1F93E" w:rsidR="007109B6" w:rsidRDefault="007109B6" w:rsidP="007109B6">
      <w:pPr>
        <w:pStyle w:val="Doc-title"/>
      </w:pPr>
      <w:r w:rsidRPr="00124800">
        <w:t>R2-2207714</w:t>
      </w:r>
      <w:r>
        <w:tab/>
        <w:t>Issue analysis for service continuity in TN-NTN and NTN-NTN scenarios</w:t>
      </w:r>
      <w:r>
        <w:tab/>
        <w:t>Lenovo</w:t>
      </w:r>
      <w:r>
        <w:tab/>
        <w:t>discussion</w:t>
      </w:r>
      <w:r>
        <w:tab/>
        <w:t>Rel-18</w:t>
      </w:r>
    </w:p>
    <w:p w14:paraId="1D1073A5" w14:textId="58CE534C" w:rsidR="007109B6" w:rsidRDefault="007109B6" w:rsidP="007109B6">
      <w:pPr>
        <w:pStyle w:val="Doc-title"/>
      </w:pPr>
      <w:r w:rsidRPr="00124800">
        <w:t>R2-2207767</w:t>
      </w:r>
      <w:r>
        <w:tab/>
        <w:t>Discussion on NTN-TN mobility and NTN-NTN mobility</w:t>
      </w:r>
      <w:r>
        <w:tab/>
        <w:t>ITL</w:t>
      </w:r>
      <w:r>
        <w:tab/>
        <w:t>discussion</w:t>
      </w:r>
      <w:r>
        <w:tab/>
        <w:t>Rel-18</w:t>
      </w:r>
    </w:p>
    <w:p w14:paraId="1B313060" w14:textId="05ED0534" w:rsidR="007109B6" w:rsidRDefault="007109B6" w:rsidP="007109B6">
      <w:pPr>
        <w:pStyle w:val="Doc-title"/>
      </w:pPr>
      <w:r w:rsidRPr="00124800">
        <w:t>R2-2207834</w:t>
      </w:r>
      <w:r>
        <w:tab/>
        <w:t>NTN-TN mobility enhancements</w:t>
      </w:r>
      <w:r>
        <w:tab/>
        <w:t>Sony</w:t>
      </w:r>
      <w:r>
        <w:tab/>
        <w:t>discussion</w:t>
      </w:r>
      <w:r>
        <w:tab/>
        <w:t>Rel-18</w:t>
      </w:r>
      <w:r>
        <w:tab/>
        <w:t>NR_NTN_enh</w:t>
      </w:r>
    </w:p>
    <w:p w14:paraId="49198587" w14:textId="5BA5D3D6" w:rsidR="007109B6" w:rsidRDefault="007109B6" w:rsidP="007109B6">
      <w:pPr>
        <w:pStyle w:val="Doc-title"/>
      </w:pPr>
      <w:r w:rsidRPr="00124800">
        <w:t>R2-2207835</w:t>
      </w:r>
      <w:r>
        <w:tab/>
        <w:t>Signaling overhead reduction during NTN-NTN HOs</w:t>
      </w:r>
      <w:r>
        <w:tab/>
        <w:t>Sony</w:t>
      </w:r>
      <w:r>
        <w:tab/>
        <w:t>discussion</w:t>
      </w:r>
      <w:r>
        <w:tab/>
        <w:t>Rel-18</w:t>
      </w:r>
      <w:r>
        <w:tab/>
        <w:t>NR_NTN_enh</w:t>
      </w:r>
    </w:p>
    <w:p w14:paraId="2969BA00" w14:textId="75642362" w:rsidR="00173ABB" w:rsidRPr="00173ABB" w:rsidRDefault="00173ABB" w:rsidP="00173ABB">
      <w:pPr>
        <w:pStyle w:val="Doc-title"/>
      </w:pPr>
      <w:r w:rsidRPr="00124800">
        <w:t>R2-2207894</w:t>
      </w:r>
      <w:r>
        <w:tab/>
        <w:t>Network-driven NTN-NTN Mobility Considerations</w:t>
      </w:r>
      <w:r>
        <w:tab/>
        <w:t>Lockheed Martin</w:t>
      </w:r>
      <w:r>
        <w:tab/>
        <w:t>discussion</w:t>
      </w:r>
      <w:r>
        <w:tab/>
        <w:t>Late</w:t>
      </w:r>
    </w:p>
    <w:p w14:paraId="0489B948" w14:textId="44CD940D" w:rsidR="007109B6" w:rsidRDefault="007109B6" w:rsidP="007109B6">
      <w:pPr>
        <w:pStyle w:val="Doc-title"/>
      </w:pPr>
      <w:r w:rsidRPr="00124800">
        <w:t>R2-2207916</w:t>
      </w:r>
      <w:r>
        <w:tab/>
        <w:t>Discussion on mobility and service continuity enhancements</w:t>
      </w:r>
      <w:r>
        <w:tab/>
        <w:t>Xiaomi</w:t>
      </w:r>
      <w:r>
        <w:tab/>
        <w:t>discussion</w:t>
      </w:r>
    </w:p>
    <w:p w14:paraId="3295B2DC" w14:textId="597A95DB" w:rsidR="007109B6" w:rsidRDefault="007109B6" w:rsidP="007109B6">
      <w:pPr>
        <w:pStyle w:val="Doc-title"/>
      </w:pPr>
      <w:r w:rsidRPr="00124800">
        <w:t>R2-2207986</w:t>
      </w:r>
      <w:r>
        <w:tab/>
        <w:t>Discussion on target cell's timing for intra-satellite and inter-satellite handover under users of non-uniform spatio -temporal distribution</w:t>
      </w:r>
      <w:r>
        <w:tab/>
        <w:t>BUPT</w:t>
      </w:r>
      <w:r>
        <w:tab/>
        <w:t>discussion</w:t>
      </w:r>
    </w:p>
    <w:p w14:paraId="33FB6223" w14:textId="2DA5DE9E" w:rsidR="007109B6" w:rsidRDefault="007109B6" w:rsidP="007109B6">
      <w:pPr>
        <w:pStyle w:val="Doc-title"/>
      </w:pPr>
      <w:r w:rsidRPr="00124800">
        <w:t>R2-2208147</w:t>
      </w:r>
      <w:r>
        <w:tab/>
        <w:t>Discussion on ephemeris usage for NR NTN</w:t>
      </w:r>
      <w:r>
        <w:tab/>
        <w:t>TURKCELL</w:t>
      </w:r>
      <w:r>
        <w:tab/>
        <w:t>discussion</w:t>
      </w:r>
      <w:r>
        <w:tab/>
        <w:t>Rel-18</w:t>
      </w:r>
      <w:r>
        <w:tab/>
        <w:t>Withdrawn</w:t>
      </w:r>
    </w:p>
    <w:p w14:paraId="4DF0A5BE" w14:textId="4EE2CD39" w:rsidR="007109B6" w:rsidRDefault="007109B6" w:rsidP="007109B6">
      <w:pPr>
        <w:pStyle w:val="Doc-title"/>
      </w:pPr>
      <w:r w:rsidRPr="00124800">
        <w:t>R2-2208277</w:t>
      </w:r>
      <w:r>
        <w:tab/>
        <w:t>RRC Idle/Inactive measurement, mobility, and service continuity</w:t>
      </w:r>
      <w:r>
        <w:tab/>
        <w:t>InterDigital</w:t>
      </w:r>
      <w:r>
        <w:tab/>
        <w:t>discussion</w:t>
      </w:r>
      <w:r>
        <w:tab/>
        <w:t>Rel-18</w:t>
      </w:r>
      <w:r>
        <w:tab/>
        <w:t>NR_NTN_enh-Core</w:t>
      </w:r>
    </w:p>
    <w:p w14:paraId="24133960" w14:textId="74812623" w:rsidR="007109B6" w:rsidRDefault="007109B6" w:rsidP="007109B6">
      <w:pPr>
        <w:pStyle w:val="Doc-title"/>
      </w:pPr>
      <w:r w:rsidRPr="00124800">
        <w:t>R2-2208278</w:t>
      </w:r>
      <w:r>
        <w:tab/>
        <w:t>RRC Connected measurement, mobility, and service continuity</w:t>
      </w:r>
      <w:r>
        <w:tab/>
        <w:t>InterDigital</w:t>
      </w:r>
      <w:r>
        <w:tab/>
        <w:t>discussion</w:t>
      </w:r>
      <w:r>
        <w:tab/>
        <w:t>Rel-18</w:t>
      </w:r>
      <w:r>
        <w:tab/>
        <w:t>NR_NTN_enh-Core</w:t>
      </w:r>
    </w:p>
    <w:p w14:paraId="108CD911" w14:textId="53AA1769" w:rsidR="007109B6" w:rsidRDefault="007109B6" w:rsidP="007109B6">
      <w:pPr>
        <w:pStyle w:val="Doc-title"/>
      </w:pPr>
      <w:r w:rsidRPr="00124800">
        <w:t>R2-2208280</w:t>
      </w:r>
      <w:r>
        <w:tab/>
        <w:t>Discussion on cell reselection enhancement for NTN</w:t>
      </w:r>
      <w:r>
        <w:tab/>
        <w:t>LG Electronics France</w:t>
      </w:r>
      <w:r>
        <w:tab/>
        <w:t>discussion</w:t>
      </w:r>
      <w:r>
        <w:tab/>
        <w:t>Rel-18</w:t>
      </w:r>
      <w:r>
        <w:tab/>
        <w:t>NR_NTN_enh</w:t>
      </w:r>
    </w:p>
    <w:p w14:paraId="067015B4" w14:textId="1DFAB394" w:rsidR="007109B6" w:rsidRDefault="007109B6" w:rsidP="007109B6">
      <w:pPr>
        <w:pStyle w:val="Doc-title"/>
      </w:pPr>
      <w:r w:rsidRPr="00124800">
        <w:lastRenderedPageBreak/>
        <w:t>R2-2208282</w:t>
      </w:r>
      <w:r>
        <w:tab/>
        <w:t>Reducing UE power consumption in idle inactive mode</w:t>
      </w:r>
      <w:r>
        <w:tab/>
        <w:t>LG Electronics France</w:t>
      </w:r>
      <w:r>
        <w:tab/>
        <w:t>discussion</w:t>
      </w:r>
      <w:r>
        <w:tab/>
        <w:t>Rel-18</w:t>
      </w:r>
      <w:r>
        <w:tab/>
        <w:t>NR_NTN_enh</w:t>
      </w:r>
    </w:p>
    <w:p w14:paraId="14FD5A88" w14:textId="50A40A04" w:rsidR="007109B6" w:rsidRDefault="007109B6" w:rsidP="007109B6">
      <w:pPr>
        <w:pStyle w:val="Doc-title"/>
      </w:pPr>
      <w:r w:rsidRPr="00124800">
        <w:t>R2-2208332</w:t>
      </w:r>
      <w:r>
        <w:tab/>
        <w:t>Cell reselection enhancements in NTN-NTN and NTN-TN mobility</w:t>
      </w:r>
      <w:r>
        <w:tab/>
        <w:t>ZTE corporation, Sanechips</w:t>
      </w:r>
      <w:r>
        <w:tab/>
        <w:t>discussion</w:t>
      </w:r>
      <w:r>
        <w:tab/>
        <w:t>Rel-18</w:t>
      </w:r>
    </w:p>
    <w:p w14:paraId="5686D977" w14:textId="4F351BB0" w:rsidR="007109B6" w:rsidRDefault="007109B6" w:rsidP="007109B6">
      <w:pPr>
        <w:pStyle w:val="Doc-title"/>
      </w:pPr>
      <w:r w:rsidRPr="00124800">
        <w:t>R2-2208333</w:t>
      </w:r>
      <w:r>
        <w:tab/>
        <w:t>Discussion on NTN-NTN handover enhancement</w:t>
      </w:r>
      <w:r>
        <w:tab/>
        <w:t>ZTE corporation, Sanechips</w:t>
      </w:r>
      <w:r>
        <w:tab/>
        <w:t>discussion</w:t>
      </w:r>
      <w:r>
        <w:tab/>
        <w:t>Rel-18</w:t>
      </w:r>
    </w:p>
    <w:p w14:paraId="0E517DB4" w14:textId="5425BB9D" w:rsidR="007109B6" w:rsidRDefault="007109B6" w:rsidP="007109B6">
      <w:pPr>
        <w:pStyle w:val="Doc-title"/>
      </w:pPr>
      <w:r w:rsidRPr="00124800">
        <w:t>R2-2208377</w:t>
      </w:r>
      <w:r>
        <w:tab/>
        <w:t>Discussion on NTN Mobility Enhancements</w:t>
      </w:r>
      <w:r>
        <w:tab/>
        <w:t>CATT</w:t>
      </w:r>
      <w:r>
        <w:tab/>
        <w:t>discussion</w:t>
      </w:r>
      <w:r>
        <w:tab/>
        <w:t>Rel-18</w:t>
      </w:r>
      <w:r>
        <w:tab/>
        <w:t>NR_NTN_enh</w:t>
      </w:r>
    </w:p>
    <w:p w14:paraId="67502334" w14:textId="4F3FF6F4" w:rsidR="007109B6" w:rsidRDefault="007109B6" w:rsidP="007109B6">
      <w:pPr>
        <w:pStyle w:val="Doc-title"/>
      </w:pPr>
      <w:r w:rsidRPr="00124800">
        <w:t>R2-2208424</w:t>
      </w:r>
      <w:r>
        <w:tab/>
        <w:t>Discussion on cell reselection enhancements</w:t>
      </w:r>
      <w:r>
        <w:tab/>
        <w:t>CMCC</w:t>
      </w:r>
      <w:r>
        <w:tab/>
        <w:t>discussion</w:t>
      </w:r>
      <w:r>
        <w:tab/>
        <w:t>Rel-18</w:t>
      </w:r>
      <w:r>
        <w:tab/>
        <w:t>NR_NTN_enh-Core</w:t>
      </w:r>
    </w:p>
    <w:p w14:paraId="0863604E" w14:textId="4C26998E" w:rsidR="007109B6" w:rsidRDefault="007109B6" w:rsidP="007109B6">
      <w:pPr>
        <w:pStyle w:val="Doc-title"/>
      </w:pPr>
      <w:r w:rsidRPr="00124800">
        <w:t>R2-2208425</w:t>
      </w:r>
      <w:r>
        <w:tab/>
        <w:t>Discussion on mobility enhancements for connected mode</w:t>
      </w:r>
      <w:r>
        <w:tab/>
        <w:t>CMCC</w:t>
      </w:r>
      <w:r>
        <w:tab/>
        <w:t>discussion</w:t>
      </w:r>
      <w:r>
        <w:tab/>
        <w:t>Rel-18</w:t>
      </w:r>
      <w:r>
        <w:tab/>
        <w:t>NR_NTN_enh-Core</w:t>
      </w:r>
    </w:p>
    <w:p w14:paraId="67723EB7" w14:textId="79419308" w:rsidR="007109B6" w:rsidRDefault="007109B6" w:rsidP="007109B6">
      <w:pPr>
        <w:pStyle w:val="Doc-title"/>
      </w:pPr>
      <w:r w:rsidRPr="00124800">
        <w:t>R2-2208641</w:t>
      </w:r>
      <w:r>
        <w:tab/>
        <w:t>Discussion on ephemeris usage for NR NTN</w:t>
      </w:r>
      <w:r>
        <w:tab/>
        <w:t>TURKCELL, Deutsche Telekom</w:t>
      </w:r>
      <w:r>
        <w:tab/>
        <w:t>discussion</w:t>
      </w:r>
      <w:r>
        <w:tab/>
        <w:t>Rel-18</w:t>
      </w:r>
    </w:p>
    <w:p w14:paraId="24DCDD08" w14:textId="54E90044" w:rsidR="007109B6" w:rsidRDefault="007109B6" w:rsidP="007109B6">
      <w:pPr>
        <w:pStyle w:val="Doc-title"/>
      </w:pPr>
      <w:r w:rsidRPr="00124800">
        <w:t>R2-2208670</w:t>
      </w:r>
      <w:r>
        <w:tab/>
        <w:t>R18 NR NTN Mobility enhancements</w:t>
      </w:r>
      <w:r>
        <w:tab/>
        <w:t>Ericsson</w:t>
      </w:r>
      <w:r>
        <w:tab/>
        <w:t>discussion</w:t>
      </w:r>
    </w:p>
    <w:p w14:paraId="48183A9F" w14:textId="0C9177D2" w:rsidR="007109B6" w:rsidRDefault="007109B6" w:rsidP="007109B6">
      <w:pPr>
        <w:pStyle w:val="Doc-title"/>
      </w:pPr>
      <w:r w:rsidRPr="00124800">
        <w:t>R2-2208671</w:t>
      </w:r>
      <w:r>
        <w:tab/>
        <w:t>R18 NR NTN Idle mode Mobility enhancements</w:t>
      </w:r>
      <w:r>
        <w:tab/>
        <w:t>Ericsson</w:t>
      </w:r>
      <w:r>
        <w:tab/>
        <w:t>discussion</w:t>
      </w:r>
    </w:p>
    <w:p w14:paraId="5012A51B" w14:textId="77777777" w:rsidR="00173ABB" w:rsidRDefault="00173ABB" w:rsidP="00173ABB">
      <w:pPr>
        <w:pStyle w:val="Doc-text2"/>
      </w:pPr>
    </w:p>
    <w:p w14:paraId="5B41BB4C" w14:textId="77777777" w:rsidR="00173ABB" w:rsidRDefault="00173ABB" w:rsidP="00173ABB">
      <w:pPr>
        <w:pStyle w:val="Doc-text2"/>
      </w:pPr>
    </w:p>
    <w:p w14:paraId="03BB2A81" w14:textId="3E5A4CD0" w:rsidR="00173ABB" w:rsidRDefault="00173ABB" w:rsidP="00173ABB">
      <w:pPr>
        <w:pStyle w:val="Comments"/>
      </w:pPr>
      <w:r>
        <w:t>Withdrawn</w:t>
      </w:r>
    </w:p>
    <w:p w14:paraId="2EBE7B5C" w14:textId="77777777" w:rsidR="00173ABB" w:rsidRPr="00173ABB" w:rsidRDefault="00173ABB" w:rsidP="00173ABB">
      <w:pPr>
        <w:pStyle w:val="Doc-title"/>
      </w:pPr>
      <w:r w:rsidRPr="00173ABB">
        <w:t>R2-2207732</w:t>
      </w:r>
      <w:r w:rsidRPr="00173ABB">
        <w:tab/>
        <w:t>Discussion on handover for NTN</w:t>
      </w:r>
      <w:r w:rsidRPr="00173ABB">
        <w:tab/>
        <w:t>BUPT</w:t>
      </w:r>
      <w:r w:rsidRPr="00173ABB">
        <w:tab/>
        <w:t>discussion</w:t>
      </w:r>
      <w:r w:rsidRPr="00173ABB">
        <w:tab/>
        <w:t>Withdrawn</w:t>
      </w:r>
    </w:p>
    <w:p w14:paraId="2AF72188" w14:textId="77777777" w:rsidR="00173ABB" w:rsidRDefault="00173ABB" w:rsidP="00173ABB">
      <w:pPr>
        <w:pStyle w:val="Doc-title"/>
      </w:pPr>
      <w:r w:rsidRPr="00173ABB">
        <w:t>R2-2207892</w:t>
      </w:r>
      <w:r w:rsidRPr="00173ABB">
        <w:tab/>
        <w:t>Discussion</w:t>
      </w:r>
      <w:r>
        <w:t xml:space="preserve"> on handover for NTN</w:t>
      </w:r>
      <w:r>
        <w:tab/>
        <w:t>BUPT</w:t>
      </w:r>
      <w:r>
        <w:tab/>
        <w:t>discussion</w:t>
      </w:r>
      <w:r>
        <w:tab/>
        <w:t>Withdrawn</w:t>
      </w:r>
    </w:p>
    <w:p w14:paraId="7654D00D" w14:textId="77777777" w:rsidR="00173ABB" w:rsidRPr="00173ABB" w:rsidRDefault="00173ABB" w:rsidP="00173ABB">
      <w:pPr>
        <w:pStyle w:val="Doc-text2"/>
      </w:pPr>
    </w:p>
    <w:p w14:paraId="717D2C87" w14:textId="77777777" w:rsidR="007109B6" w:rsidRPr="007109B6" w:rsidRDefault="007109B6" w:rsidP="007109B6">
      <w:pPr>
        <w:pStyle w:val="Doc-title"/>
        <w:ind w:left="0" w:firstLine="0"/>
      </w:pPr>
    </w:p>
    <w:p w14:paraId="676624A3" w14:textId="77777777" w:rsidR="007F7ADB" w:rsidRPr="00314AEF" w:rsidRDefault="007F7ADB" w:rsidP="007F7ADB">
      <w:pPr>
        <w:pStyle w:val="Heading2"/>
        <w:rPr>
          <w:sz w:val="36"/>
        </w:rPr>
      </w:pPr>
      <w:r>
        <w:rPr>
          <w:sz w:val="36"/>
        </w:rPr>
        <w:t>Summary</w:t>
      </w:r>
    </w:p>
    <w:bookmarkEnd w:id="1"/>
    <w:p w14:paraId="13BB9689" w14:textId="77777777" w:rsidR="00C6256D" w:rsidRDefault="00C6256D" w:rsidP="005A2846">
      <w:pPr>
        <w:pStyle w:val="Doc-text2"/>
        <w:ind w:left="0" w:firstLine="0"/>
      </w:pPr>
    </w:p>
    <w:p w14:paraId="48EAF634" w14:textId="77777777" w:rsidR="005A2846" w:rsidRDefault="005A2846" w:rsidP="005A2846">
      <w:pPr>
        <w:pStyle w:val="Doc-text2"/>
        <w:ind w:left="0" w:firstLine="0"/>
      </w:pPr>
      <w:r>
        <w:t>Agreed CRs</w:t>
      </w:r>
    </w:p>
    <w:p w14:paraId="351957DE" w14:textId="31692562" w:rsidR="00050F5C" w:rsidRDefault="00050F5C" w:rsidP="005A2846">
      <w:pPr>
        <w:pStyle w:val="Doc-text2"/>
        <w:ind w:left="0" w:firstLine="0"/>
      </w:pPr>
    </w:p>
    <w:p w14:paraId="5C25E37C" w14:textId="6D159717" w:rsidR="00175FDC" w:rsidRDefault="00175FDC" w:rsidP="00175FDC">
      <w:pPr>
        <w:pStyle w:val="Comments"/>
      </w:pPr>
      <w:r>
        <w:t>NR-NTN</w:t>
      </w:r>
    </w:p>
    <w:p w14:paraId="1A201660" w14:textId="14951FC9" w:rsidR="00175FDC" w:rsidRDefault="00175FDC" w:rsidP="00175FDC">
      <w:pPr>
        <w:pStyle w:val="Doc-title"/>
      </w:pPr>
      <w:r w:rsidRPr="00124800">
        <w:t>R2-2209046</w:t>
      </w:r>
      <w:r>
        <w:tab/>
        <w:t>Rel-17 NTN related Rapporteur’s corrections</w:t>
      </w:r>
      <w:r>
        <w:tab/>
        <w:t>Thales, Nokia, Nokia Shanghai Bell</w:t>
      </w:r>
      <w:r>
        <w:tab/>
        <w:t>CR</w:t>
      </w:r>
      <w:r>
        <w:tab/>
        <w:t>Rel-17</w:t>
      </w:r>
      <w:r>
        <w:tab/>
        <w:t>38.300</w:t>
      </w:r>
      <w:r>
        <w:tab/>
        <w:t>17.1.0</w:t>
      </w:r>
      <w:r>
        <w:tab/>
        <w:t>0509</w:t>
      </w:r>
      <w:r>
        <w:tab/>
        <w:t>2</w:t>
      </w:r>
      <w:r>
        <w:tab/>
        <w:t>F</w:t>
      </w:r>
      <w:r>
        <w:tab/>
        <w:t>NR_NTN_solutions-Core</w:t>
      </w:r>
    </w:p>
    <w:p w14:paraId="1617623A" w14:textId="44402D45" w:rsidR="00175FDC" w:rsidRDefault="00175FDC" w:rsidP="00E07E4A">
      <w:pPr>
        <w:pStyle w:val="Doc-text2"/>
        <w:numPr>
          <w:ilvl w:val="0"/>
          <w:numId w:val="12"/>
        </w:numPr>
      </w:pPr>
      <w:r>
        <w:t>Agreed</w:t>
      </w:r>
    </w:p>
    <w:p w14:paraId="53893461" w14:textId="35542C03" w:rsidR="00175FDC" w:rsidRDefault="00175FDC" w:rsidP="00175FDC">
      <w:pPr>
        <w:pStyle w:val="Doc-title"/>
      </w:pPr>
      <w:r w:rsidRPr="00124800">
        <w:t>R2-2209044</w:t>
      </w:r>
      <w:r>
        <w:tab/>
        <w:t>Corrections to Release-17 NR Non-Terrestrial Networks (NTN): RAN2#119e</w:t>
      </w:r>
      <w:r>
        <w:tab/>
        <w:t>InterDigital</w:t>
      </w:r>
      <w:r>
        <w:tab/>
        <w:t>CR</w:t>
      </w:r>
      <w:r>
        <w:tab/>
        <w:t>Rel-17</w:t>
      </w:r>
      <w:r>
        <w:tab/>
        <w:t>38.321</w:t>
      </w:r>
      <w:r>
        <w:tab/>
        <w:t>17.1.0</w:t>
      </w:r>
      <w:r>
        <w:tab/>
        <w:t>1378</w:t>
      </w:r>
      <w:r>
        <w:tab/>
        <w:t>2</w:t>
      </w:r>
      <w:r>
        <w:tab/>
        <w:t>F</w:t>
      </w:r>
      <w:r>
        <w:tab/>
        <w:t>NR_NTN_solutions-Core</w:t>
      </w:r>
    </w:p>
    <w:p w14:paraId="51AB614D" w14:textId="77777777" w:rsidR="00175FDC" w:rsidRPr="006A70A6" w:rsidRDefault="00175FDC" w:rsidP="00E07E4A">
      <w:pPr>
        <w:pStyle w:val="Doc-text2"/>
        <w:numPr>
          <w:ilvl w:val="0"/>
          <w:numId w:val="12"/>
        </w:numPr>
      </w:pPr>
      <w:r>
        <w:t>Agreed</w:t>
      </w:r>
    </w:p>
    <w:p w14:paraId="455A9922" w14:textId="3BB5341D" w:rsidR="00175FDC" w:rsidRDefault="00175FDC" w:rsidP="00175FDC">
      <w:pPr>
        <w:pStyle w:val="Doc-title"/>
      </w:pPr>
      <w:r w:rsidRPr="00124800">
        <w:t>R2-2208783</w:t>
      </w:r>
      <w:r>
        <w:tab/>
        <w:t>Miscellaneous corrections on 38.304</w:t>
      </w:r>
      <w:r>
        <w:tab/>
        <w:t xml:space="preserve">ZTE Corporation, Sanechips, CMCC, vivo, Apple, </w:t>
      </w:r>
      <w:r w:rsidRPr="000032BD">
        <w:t>Nokia, Nokia Shanghai Bell, CATT</w:t>
      </w:r>
      <w:r>
        <w:tab/>
        <w:t>CR</w:t>
      </w:r>
      <w:r>
        <w:tab/>
        <w:t>Rel-17</w:t>
      </w:r>
      <w:r>
        <w:tab/>
        <w:t>38.304</w:t>
      </w:r>
      <w:r>
        <w:tab/>
        <w:t>17.1.0</w:t>
      </w:r>
      <w:r>
        <w:tab/>
        <w:t>0277</w:t>
      </w:r>
      <w:r>
        <w:tab/>
        <w:t>1</w:t>
      </w:r>
      <w:r>
        <w:tab/>
        <w:t>F</w:t>
      </w:r>
      <w:r>
        <w:tab/>
        <w:t>NR_NTN_solutions-Core</w:t>
      </w:r>
    </w:p>
    <w:p w14:paraId="3FB18565" w14:textId="77777777" w:rsidR="00175FDC" w:rsidRPr="007B0B42" w:rsidRDefault="00175FDC" w:rsidP="00E07E4A">
      <w:pPr>
        <w:pStyle w:val="Doc-text2"/>
        <w:numPr>
          <w:ilvl w:val="0"/>
          <w:numId w:val="12"/>
        </w:numPr>
      </w:pPr>
      <w:r>
        <w:t>Agreed</w:t>
      </w:r>
    </w:p>
    <w:p w14:paraId="4F1EA8D1" w14:textId="77777777" w:rsidR="00175FDC" w:rsidRDefault="00175FDC" w:rsidP="005A2846">
      <w:pPr>
        <w:pStyle w:val="Doc-text2"/>
        <w:ind w:left="0" w:firstLine="0"/>
      </w:pPr>
    </w:p>
    <w:p w14:paraId="45DA9CF0" w14:textId="6EC3863D" w:rsidR="00175FDC" w:rsidRDefault="00175FDC" w:rsidP="00175FDC">
      <w:pPr>
        <w:pStyle w:val="Comments"/>
      </w:pPr>
      <w:r>
        <w:t>RedCap</w:t>
      </w:r>
    </w:p>
    <w:p w14:paraId="06584E2F" w14:textId="718A3CE4" w:rsidR="00175FDC" w:rsidRDefault="00175FDC" w:rsidP="00175FDC">
      <w:pPr>
        <w:pStyle w:val="Doc-title"/>
      </w:pPr>
      <w:r w:rsidRPr="00124800">
        <w:t>R2-2208770</w:t>
      </w:r>
      <w:r>
        <w:tab/>
        <w:t>Corrections on RedCap in TS 38.300</w:t>
      </w:r>
      <w:r>
        <w:tab/>
        <w:t>Nokia, Nokia Shanghai Bell, Huawei</w:t>
      </w:r>
      <w:r>
        <w:tab/>
        <w:t>CR</w:t>
      </w:r>
      <w:r>
        <w:tab/>
        <w:t>Rel-17</w:t>
      </w:r>
      <w:r>
        <w:tab/>
        <w:t>38.300</w:t>
      </w:r>
      <w:r>
        <w:tab/>
        <w:t>17.1.0</w:t>
      </w:r>
      <w:r>
        <w:tab/>
        <w:t>0535</w:t>
      </w:r>
      <w:r>
        <w:tab/>
        <w:t>1</w:t>
      </w:r>
      <w:r>
        <w:tab/>
        <w:t>F</w:t>
      </w:r>
      <w:r>
        <w:tab/>
        <w:t>NR_redcap-Core</w:t>
      </w:r>
    </w:p>
    <w:p w14:paraId="04BC184D" w14:textId="77777777" w:rsidR="00175FDC" w:rsidRPr="00611027" w:rsidRDefault="00175FDC" w:rsidP="00E07E4A">
      <w:pPr>
        <w:pStyle w:val="Doc-text2"/>
        <w:numPr>
          <w:ilvl w:val="0"/>
          <w:numId w:val="12"/>
        </w:numPr>
      </w:pPr>
      <w:r>
        <w:t>Agreed</w:t>
      </w:r>
    </w:p>
    <w:p w14:paraId="1F2916B1" w14:textId="77777777" w:rsidR="00175FDC" w:rsidRDefault="00175FDC" w:rsidP="00175FDC">
      <w:pPr>
        <w:pStyle w:val="Comments"/>
      </w:pPr>
    </w:p>
    <w:p w14:paraId="063221BE" w14:textId="4C452621" w:rsidR="00175FDC" w:rsidRDefault="00175FDC" w:rsidP="00175FDC">
      <w:pPr>
        <w:pStyle w:val="Comments"/>
      </w:pPr>
      <w:r>
        <w:t>CovEnh</w:t>
      </w:r>
    </w:p>
    <w:p w14:paraId="05AFE144" w14:textId="71009B53" w:rsidR="00175FDC" w:rsidRDefault="00175FDC" w:rsidP="00175FDC">
      <w:pPr>
        <w:pStyle w:val="Doc-title"/>
      </w:pPr>
      <w:r w:rsidRPr="00124800">
        <w:t>R2-2208768</w:t>
      </w:r>
      <w:r>
        <w:tab/>
        <w:t>Miscellaneous corrections to NR coverage enhancements</w:t>
      </w:r>
      <w:r>
        <w:tab/>
        <w:t>Huawei, HiSilicon, China Telecom, ZTE Corporation</w:t>
      </w:r>
      <w:r>
        <w:tab/>
        <w:t>CR</w:t>
      </w:r>
      <w:r>
        <w:tab/>
        <w:t>Rel-17</w:t>
      </w:r>
      <w:r>
        <w:tab/>
        <w:t>38.331</w:t>
      </w:r>
      <w:r>
        <w:tab/>
        <w:t>17.1.0</w:t>
      </w:r>
      <w:r>
        <w:tab/>
        <w:t>3323</w:t>
      </w:r>
      <w:r>
        <w:tab/>
        <w:t>1</w:t>
      </w:r>
      <w:r>
        <w:tab/>
        <w:t>F</w:t>
      </w:r>
      <w:r>
        <w:tab/>
        <w:t>NR_cov_enh-Core</w:t>
      </w:r>
    </w:p>
    <w:p w14:paraId="476198DD" w14:textId="77777777" w:rsidR="00175FDC" w:rsidRPr="000D4202" w:rsidRDefault="00175FDC" w:rsidP="00E07E4A">
      <w:pPr>
        <w:pStyle w:val="Doc-text2"/>
        <w:numPr>
          <w:ilvl w:val="0"/>
          <w:numId w:val="11"/>
        </w:numPr>
      </w:pPr>
      <w:r>
        <w:t>Agreed</w:t>
      </w:r>
    </w:p>
    <w:p w14:paraId="0F06747F" w14:textId="77777777" w:rsidR="00175FDC" w:rsidRDefault="00175FDC" w:rsidP="00175FDC">
      <w:pPr>
        <w:pStyle w:val="Comments"/>
      </w:pPr>
    </w:p>
    <w:p w14:paraId="07541A08" w14:textId="5BE5054B" w:rsidR="00175FDC" w:rsidRDefault="00175FDC" w:rsidP="00175FDC">
      <w:pPr>
        <w:pStyle w:val="Comments"/>
      </w:pPr>
      <w:r>
        <w:t>IoT-NTN</w:t>
      </w:r>
    </w:p>
    <w:p w14:paraId="3D2C0E9D" w14:textId="0BC9AD42" w:rsidR="00175FDC" w:rsidRDefault="00175FDC" w:rsidP="00175FDC">
      <w:pPr>
        <w:pStyle w:val="Doc-title"/>
      </w:pPr>
      <w:r w:rsidRPr="00124800">
        <w:t>R2-2208762</w:t>
      </w:r>
      <w:r>
        <w:tab/>
        <w:t>IoT-NTN Stage-2 correction</w:t>
      </w:r>
      <w:r>
        <w:tab/>
        <w:t>Ericsson</w:t>
      </w:r>
      <w:r>
        <w:tab/>
        <w:t>CR</w:t>
      </w:r>
      <w:r>
        <w:tab/>
        <w:t>Rel-17</w:t>
      </w:r>
      <w:r>
        <w:tab/>
        <w:t>36.300</w:t>
      </w:r>
      <w:r>
        <w:tab/>
        <w:t>17.1.0</w:t>
      </w:r>
      <w:r>
        <w:tab/>
        <w:t>1315</w:t>
      </w:r>
      <w:r>
        <w:tab/>
        <w:t>-</w:t>
      </w:r>
      <w:r>
        <w:tab/>
        <w:t>F</w:t>
      </w:r>
      <w:r>
        <w:tab/>
        <w:t>LTE_NBIOT_eMTC_NTN</w:t>
      </w:r>
    </w:p>
    <w:p w14:paraId="5E396304" w14:textId="77777777" w:rsidR="00175FDC" w:rsidRPr="00E85DD0" w:rsidRDefault="00175FDC" w:rsidP="00E07E4A">
      <w:pPr>
        <w:pStyle w:val="Doc-text2"/>
        <w:numPr>
          <w:ilvl w:val="0"/>
          <w:numId w:val="11"/>
        </w:numPr>
      </w:pPr>
      <w:r>
        <w:t>Agreed</w:t>
      </w:r>
    </w:p>
    <w:p w14:paraId="22CC883F" w14:textId="077570CE" w:rsidR="00175FDC" w:rsidRDefault="00175FDC" w:rsidP="00175FDC">
      <w:pPr>
        <w:pStyle w:val="Doc-title"/>
      </w:pPr>
      <w:r w:rsidRPr="00124800">
        <w:t>R2-2208781</w:t>
      </w:r>
      <w:r>
        <w:tab/>
        <w:t>I</w:t>
      </w:r>
      <w:r w:rsidRPr="00044BE1">
        <w:t>ntroduce “PLMNs not allowed to operate at the present UE location” in table AS/NAS functional division</w:t>
      </w:r>
      <w:r>
        <w:tab/>
        <w:t>Ericsson</w:t>
      </w:r>
      <w:r>
        <w:tab/>
        <w:t>CR</w:t>
      </w:r>
      <w:r>
        <w:tab/>
        <w:t>Rel-17</w:t>
      </w:r>
      <w:r>
        <w:tab/>
        <w:t>36.304</w:t>
      </w:r>
      <w:r>
        <w:tab/>
        <w:t>17.1.0</w:t>
      </w:r>
      <w:r>
        <w:tab/>
        <w:t>0853</w:t>
      </w:r>
      <w:r>
        <w:tab/>
        <w:t>1</w:t>
      </w:r>
      <w:r>
        <w:tab/>
        <w:t>F</w:t>
      </w:r>
      <w:r>
        <w:tab/>
        <w:t>LTE_NBIOT_eMTC_NTN</w:t>
      </w:r>
    </w:p>
    <w:p w14:paraId="3EE39DDD" w14:textId="2EEA49D4" w:rsidR="00175FDC" w:rsidRDefault="00175FDC" w:rsidP="00E07E4A">
      <w:pPr>
        <w:pStyle w:val="Doc-text2"/>
        <w:numPr>
          <w:ilvl w:val="0"/>
          <w:numId w:val="11"/>
        </w:numPr>
      </w:pPr>
      <w:r>
        <w:lastRenderedPageBreak/>
        <w:t>Agreed</w:t>
      </w:r>
    </w:p>
    <w:p w14:paraId="13D48AFF" w14:textId="77777777" w:rsidR="00175FDC" w:rsidRDefault="00175FDC" w:rsidP="005A2846">
      <w:pPr>
        <w:pStyle w:val="Doc-text2"/>
        <w:ind w:left="0" w:firstLine="0"/>
      </w:pPr>
    </w:p>
    <w:p w14:paraId="6D1F086E" w14:textId="77777777" w:rsidR="00175FDC" w:rsidRDefault="00175FDC" w:rsidP="005A2846">
      <w:pPr>
        <w:pStyle w:val="Doc-text2"/>
        <w:ind w:left="0" w:firstLine="0"/>
      </w:pPr>
    </w:p>
    <w:p w14:paraId="3D07FEF7" w14:textId="13C68AF5" w:rsidR="00175FDC" w:rsidRPr="00175FDC" w:rsidRDefault="00175FDC" w:rsidP="00175FDC">
      <w:pPr>
        <w:pStyle w:val="Comments"/>
        <w:rPr>
          <w:i w:val="0"/>
        </w:rPr>
      </w:pPr>
      <w:r w:rsidRPr="00175FDC">
        <w:rPr>
          <w:i w:val="0"/>
        </w:rPr>
        <w:t>Endorsed CRs</w:t>
      </w:r>
    </w:p>
    <w:p w14:paraId="744EF2D3" w14:textId="77777777" w:rsidR="00175FDC" w:rsidRPr="00175FDC" w:rsidRDefault="00175FDC" w:rsidP="00175FDC">
      <w:pPr>
        <w:pStyle w:val="Comments"/>
        <w:rPr>
          <w:i w:val="0"/>
        </w:rPr>
      </w:pPr>
    </w:p>
    <w:p w14:paraId="42CD87AF" w14:textId="61DB24A1" w:rsidR="00175FDC" w:rsidRPr="00175FDC" w:rsidRDefault="00175FDC" w:rsidP="00175FDC">
      <w:pPr>
        <w:pStyle w:val="Comments"/>
      </w:pPr>
      <w:r w:rsidRPr="00175FDC">
        <w:t>NR-NTN</w:t>
      </w:r>
    </w:p>
    <w:p w14:paraId="76CD18A0" w14:textId="11A01BAD" w:rsidR="00175FDC" w:rsidRDefault="00175FDC" w:rsidP="00175FDC">
      <w:pPr>
        <w:pStyle w:val="Doc-title"/>
        <w:rPr>
          <w:shd w:val="clear" w:color="auto" w:fill="FFFFFF"/>
        </w:rPr>
      </w:pPr>
      <w:r w:rsidRPr="00124800">
        <w:rPr>
          <w:shd w:val="clear" w:color="auto" w:fill="FFFFFF"/>
        </w:rPr>
        <w:t>R2-2208787</w:t>
      </w:r>
      <w:r>
        <w:rPr>
          <w:shd w:val="clear" w:color="auto" w:fill="FFFFFF"/>
        </w:rPr>
        <w:tab/>
      </w:r>
      <w:r w:rsidRPr="005761A1">
        <w:rPr>
          <w:shd w:val="clear" w:color="auto" w:fill="FFFFFF"/>
        </w:rPr>
        <w:t>Draft 331 CR for NR NTN UE capabilities</w:t>
      </w:r>
      <w:r>
        <w:rPr>
          <w:shd w:val="clear" w:color="auto" w:fill="FFFFFF"/>
        </w:rPr>
        <w:tab/>
      </w:r>
      <w:r w:rsidRPr="005761A1">
        <w:rPr>
          <w:shd w:val="clear" w:color="auto" w:fill="FFFFFF"/>
        </w:rPr>
        <w:t>Intel Corporation</w:t>
      </w:r>
      <w:r>
        <w:rPr>
          <w:shd w:val="clear" w:color="auto" w:fill="FFFFFF"/>
        </w:rPr>
        <w:tab/>
      </w:r>
      <w:r w:rsidRPr="005761A1">
        <w:rPr>
          <w:shd w:val="clear" w:color="auto" w:fill="FFFFFF"/>
        </w:rPr>
        <w:t>draftCR</w:t>
      </w:r>
      <w:r>
        <w:rPr>
          <w:shd w:val="clear" w:color="auto" w:fill="FFFFFF"/>
        </w:rPr>
        <w:tab/>
      </w:r>
      <w:r w:rsidRPr="005761A1">
        <w:rPr>
          <w:shd w:val="clear" w:color="auto" w:fill="FFFFFF"/>
        </w:rPr>
        <w:t>Rel-17</w:t>
      </w:r>
      <w:r>
        <w:rPr>
          <w:shd w:val="clear" w:color="auto" w:fill="FFFFFF"/>
        </w:rPr>
        <w:tab/>
      </w:r>
      <w:r w:rsidRPr="005761A1">
        <w:rPr>
          <w:shd w:val="clear" w:color="auto" w:fill="FFFFFF"/>
        </w:rPr>
        <w:t>38.331</w:t>
      </w:r>
      <w:r>
        <w:rPr>
          <w:shd w:val="clear" w:color="auto" w:fill="FFFFFF"/>
        </w:rPr>
        <w:tab/>
      </w:r>
      <w:r w:rsidRPr="005761A1">
        <w:rPr>
          <w:shd w:val="clear" w:color="auto" w:fill="FFFFFF"/>
        </w:rPr>
        <w:t>17.1.0</w:t>
      </w:r>
      <w:r>
        <w:rPr>
          <w:shd w:val="clear" w:color="auto" w:fill="FFFFFF"/>
        </w:rPr>
        <w:tab/>
      </w:r>
      <w:r w:rsidRPr="005761A1">
        <w:rPr>
          <w:shd w:val="clear" w:color="auto" w:fill="FFFFFF"/>
        </w:rPr>
        <w:t>F</w:t>
      </w:r>
      <w:r>
        <w:rPr>
          <w:shd w:val="clear" w:color="auto" w:fill="FFFFFF"/>
        </w:rPr>
        <w:tab/>
      </w:r>
      <w:r w:rsidRPr="005761A1">
        <w:rPr>
          <w:shd w:val="clear" w:color="auto" w:fill="FFFFFF"/>
        </w:rPr>
        <w:t>NR_NTN_solutions-Core</w:t>
      </w:r>
    </w:p>
    <w:p w14:paraId="3536BC98" w14:textId="77777777" w:rsidR="00175FDC" w:rsidRPr="005761A1" w:rsidRDefault="00175FDC" w:rsidP="00E07E4A">
      <w:pPr>
        <w:pStyle w:val="Doc-text2"/>
        <w:numPr>
          <w:ilvl w:val="0"/>
          <w:numId w:val="12"/>
        </w:numPr>
      </w:pPr>
      <w:r>
        <w:t>Endorsed</w:t>
      </w:r>
    </w:p>
    <w:p w14:paraId="0FEDE079" w14:textId="6451ABA4" w:rsidR="00175FDC" w:rsidRPr="005761A1" w:rsidRDefault="00175FDC" w:rsidP="00175FDC">
      <w:pPr>
        <w:pStyle w:val="Doc-title"/>
        <w:rPr>
          <w:shd w:val="clear" w:color="auto" w:fill="FFFFFF"/>
        </w:rPr>
      </w:pPr>
      <w:r w:rsidRPr="00124800">
        <w:rPr>
          <w:shd w:val="clear" w:color="auto" w:fill="FFFFFF"/>
        </w:rPr>
        <w:t>R2-2208788</w:t>
      </w:r>
      <w:r w:rsidRPr="005761A1">
        <w:rPr>
          <w:shd w:val="clear" w:color="auto" w:fill="FFFFFF"/>
        </w:rPr>
        <w:t> </w:t>
      </w:r>
      <w:r>
        <w:rPr>
          <w:shd w:val="clear" w:color="auto" w:fill="FFFFFF"/>
        </w:rPr>
        <w:tab/>
      </w:r>
      <w:r w:rsidRPr="005761A1">
        <w:rPr>
          <w:shd w:val="clear" w:color="auto" w:fill="FFFFFF"/>
        </w:rPr>
        <w:t>Draft 306 CR for NR NTN UE capabilities</w:t>
      </w:r>
      <w:r>
        <w:rPr>
          <w:shd w:val="clear" w:color="auto" w:fill="FFFFFF"/>
        </w:rPr>
        <w:tab/>
      </w:r>
      <w:r w:rsidRPr="005761A1">
        <w:rPr>
          <w:shd w:val="clear" w:color="auto" w:fill="FFFFFF"/>
        </w:rPr>
        <w:t>Intel Corporation</w:t>
      </w:r>
      <w:r>
        <w:rPr>
          <w:shd w:val="clear" w:color="auto" w:fill="FFFFFF"/>
        </w:rPr>
        <w:tab/>
      </w:r>
      <w:r w:rsidRPr="005761A1">
        <w:rPr>
          <w:shd w:val="clear" w:color="auto" w:fill="FFFFFF"/>
        </w:rPr>
        <w:t>draftCR</w:t>
      </w:r>
      <w:r>
        <w:rPr>
          <w:shd w:val="clear" w:color="auto" w:fill="FFFFFF"/>
        </w:rPr>
        <w:tab/>
      </w:r>
      <w:r w:rsidRPr="005761A1">
        <w:rPr>
          <w:shd w:val="clear" w:color="auto" w:fill="FFFFFF"/>
        </w:rPr>
        <w:t>Rel-17</w:t>
      </w:r>
      <w:r>
        <w:rPr>
          <w:shd w:val="clear" w:color="auto" w:fill="FFFFFF"/>
        </w:rPr>
        <w:tab/>
        <w:t>38.306</w:t>
      </w:r>
      <w:r>
        <w:rPr>
          <w:shd w:val="clear" w:color="auto" w:fill="FFFFFF"/>
        </w:rPr>
        <w:tab/>
        <w:t>1</w:t>
      </w:r>
      <w:r w:rsidRPr="005761A1">
        <w:rPr>
          <w:shd w:val="clear" w:color="auto" w:fill="FFFFFF"/>
        </w:rPr>
        <w:t>7.1.0</w:t>
      </w:r>
      <w:r>
        <w:rPr>
          <w:shd w:val="clear" w:color="auto" w:fill="FFFFFF"/>
        </w:rPr>
        <w:tab/>
      </w:r>
      <w:r w:rsidRPr="005761A1">
        <w:rPr>
          <w:shd w:val="clear" w:color="auto" w:fill="FFFFFF"/>
        </w:rPr>
        <w:t>F</w:t>
      </w:r>
      <w:r>
        <w:rPr>
          <w:shd w:val="clear" w:color="auto" w:fill="FFFFFF"/>
        </w:rPr>
        <w:tab/>
      </w:r>
      <w:r w:rsidRPr="005761A1">
        <w:rPr>
          <w:shd w:val="clear" w:color="auto" w:fill="FFFFFF"/>
        </w:rPr>
        <w:t>NR_NTN_solutions-Core</w:t>
      </w:r>
    </w:p>
    <w:p w14:paraId="33C93FD9" w14:textId="77777777" w:rsidR="00175FDC" w:rsidRPr="005761A1" w:rsidRDefault="00175FDC" w:rsidP="00E07E4A">
      <w:pPr>
        <w:pStyle w:val="Doc-text2"/>
        <w:numPr>
          <w:ilvl w:val="0"/>
          <w:numId w:val="12"/>
        </w:numPr>
      </w:pPr>
      <w:r>
        <w:t>Endorsed</w:t>
      </w:r>
      <w:r w:rsidRPr="005761A1">
        <w:rPr>
          <w:shd w:val="clear" w:color="auto" w:fill="FFFFFF"/>
        </w:rPr>
        <w:t> </w:t>
      </w:r>
    </w:p>
    <w:p w14:paraId="40775516" w14:textId="77777777" w:rsidR="00175FDC" w:rsidRDefault="00175FDC" w:rsidP="005A2846">
      <w:pPr>
        <w:pStyle w:val="Doc-text2"/>
        <w:ind w:left="0" w:firstLine="0"/>
      </w:pPr>
    </w:p>
    <w:p w14:paraId="13090588" w14:textId="77777777" w:rsidR="00175FDC" w:rsidRDefault="00175FDC" w:rsidP="005A2846">
      <w:pPr>
        <w:pStyle w:val="Doc-text2"/>
        <w:ind w:left="0" w:firstLine="0"/>
      </w:pPr>
    </w:p>
    <w:p w14:paraId="5E55D449" w14:textId="1214ACCB" w:rsidR="005A2846" w:rsidRDefault="00FE6C12" w:rsidP="005A2846">
      <w:pPr>
        <w:pStyle w:val="Doc-text2"/>
        <w:ind w:left="0" w:firstLine="0"/>
      </w:pPr>
      <w:r>
        <w:t>Approve</w:t>
      </w:r>
      <w:r w:rsidR="005A2846">
        <w:t>d LSs out</w:t>
      </w:r>
    </w:p>
    <w:p w14:paraId="546A9748" w14:textId="77777777" w:rsidR="00050F5C" w:rsidRDefault="00050F5C" w:rsidP="00050F5C">
      <w:pPr>
        <w:pStyle w:val="Doc-text2"/>
        <w:ind w:left="0" w:firstLine="0"/>
      </w:pPr>
    </w:p>
    <w:p w14:paraId="743E0506" w14:textId="0A53A481" w:rsidR="00175FDC" w:rsidRDefault="00175FDC" w:rsidP="00175FDC">
      <w:pPr>
        <w:pStyle w:val="Comments"/>
      </w:pPr>
      <w:r>
        <w:t>NR_NTN_enh</w:t>
      </w:r>
    </w:p>
    <w:p w14:paraId="7E6E6547" w14:textId="2C557E9F" w:rsidR="00175FDC" w:rsidRDefault="00175FDC" w:rsidP="00175FDC">
      <w:pPr>
        <w:pStyle w:val="Doc-title"/>
      </w:pPr>
      <w:r w:rsidRPr="00124800">
        <w:t>R2-2208779</w:t>
      </w:r>
      <w:r>
        <w:tab/>
      </w:r>
      <w:r w:rsidRPr="004142A3">
        <w:t xml:space="preserve">LS on </w:t>
      </w:r>
      <w:r w:rsidRPr="00B967AD">
        <w:t xml:space="preserve">LCS framework for </w:t>
      </w:r>
      <w:r>
        <w:t>NW verified UE location</w:t>
      </w:r>
      <w:r>
        <w:tab/>
        <w:t>(Contact: THALES)</w:t>
      </w:r>
      <w:r>
        <w:tab/>
        <w:t>RAN2</w:t>
      </w:r>
      <w:r>
        <w:tab/>
        <w:t>LS out</w:t>
      </w:r>
      <w:r>
        <w:tab/>
        <w:t>Rel-18</w:t>
      </w:r>
      <w:r>
        <w:tab/>
        <w:t>NR_NTN_enh</w:t>
      </w:r>
      <w:r>
        <w:tab/>
        <w:t>To:SA2, Cc: RAN3</w:t>
      </w:r>
    </w:p>
    <w:p w14:paraId="6C304662" w14:textId="77777777" w:rsidR="00175FDC" w:rsidRPr="00CD6251" w:rsidRDefault="00175FDC" w:rsidP="00E07E4A">
      <w:pPr>
        <w:pStyle w:val="Doc-text2"/>
        <w:numPr>
          <w:ilvl w:val="0"/>
          <w:numId w:val="11"/>
        </w:numPr>
      </w:pPr>
      <w:r>
        <w:t>Approved</w:t>
      </w:r>
    </w:p>
    <w:p w14:paraId="32F50FDD" w14:textId="77777777" w:rsidR="00175FDC" w:rsidRDefault="00175FDC" w:rsidP="00050F5C">
      <w:pPr>
        <w:pStyle w:val="Doc-text2"/>
        <w:ind w:left="0" w:firstLine="0"/>
      </w:pPr>
    </w:p>
    <w:p w14:paraId="56C62E66" w14:textId="77777777" w:rsidR="005A2846" w:rsidRPr="0068537F" w:rsidRDefault="005A2846" w:rsidP="00950E61">
      <w:pPr>
        <w:pStyle w:val="Doc-text2"/>
        <w:ind w:left="0" w:firstLine="0"/>
      </w:pPr>
    </w:p>
    <w:p w14:paraId="15DC7F5D" w14:textId="2AA58798" w:rsidR="00873F0E" w:rsidRDefault="00CA6881" w:rsidP="007D54B4">
      <w:pPr>
        <w:pStyle w:val="Doc-title"/>
      </w:pPr>
      <w:r>
        <w:t>[POST1</w:t>
      </w:r>
      <w:r w:rsidR="00E4215F">
        <w:t>1</w:t>
      </w:r>
      <w:r w:rsidR="00EC7CD8">
        <w:t>9</w:t>
      </w:r>
      <w:r>
        <w:t xml:space="preserve">-e] </w:t>
      </w:r>
      <w:r w:rsidR="007D54B4">
        <w:t xml:space="preserve">Email discussions </w:t>
      </w:r>
    </w:p>
    <w:p w14:paraId="2C3E7B80" w14:textId="77777777" w:rsidR="00050F5C" w:rsidRDefault="00050F5C" w:rsidP="00050F5C">
      <w:pPr>
        <w:pStyle w:val="Doc-text2"/>
      </w:pPr>
    </w:p>
    <w:p w14:paraId="68892D3A" w14:textId="129725DF" w:rsidR="00873F0E" w:rsidRDefault="00873F0E" w:rsidP="00873F0E">
      <w:pPr>
        <w:pStyle w:val="Comments"/>
      </w:pPr>
      <w:r>
        <w:t>Short</w:t>
      </w:r>
    </w:p>
    <w:p w14:paraId="57125008" w14:textId="77777777" w:rsidR="007D54B4" w:rsidRDefault="007D54B4" w:rsidP="00873F0E">
      <w:pPr>
        <w:pStyle w:val="Comments"/>
      </w:pPr>
    </w:p>
    <w:p w14:paraId="64D42AC6" w14:textId="77777777" w:rsidR="00175C59" w:rsidRPr="00046AF4" w:rsidRDefault="00175C59" w:rsidP="00175C59">
      <w:pPr>
        <w:pStyle w:val="EmailDiscussion"/>
        <w:rPr>
          <w:lang w:val="en-US"/>
        </w:rPr>
      </w:pPr>
      <w:r>
        <w:rPr>
          <w:lang w:val="en-US"/>
        </w:rPr>
        <w:t>[Post119-e][101</w:t>
      </w:r>
      <w:r w:rsidRPr="00146D15">
        <w:rPr>
          <w:lang w:val="en-US"/>
        </w:rPr>
        <w:t>][</w:t>
      </w:r>
      <w:r>
        <w:rPr>
          <w:lang w:val="en-US"/>
        </w:rPr>
        <w:t>NR-NTN</w:t>
      </w:r>
      <w:r w:rsidRPr="00146D15">
        <w:rPr>
          <w:lang w:val="en-US"/>
        </w:rPr>
        <w:t xml:space="preserve">] </w:t>
      </w:r>
      <w:r>
        <w:rPr>
          <w:lang w:val="en-US"/>
        </w:rPr>
        <w:t>RRC CR (Ericsson</w:t>
      </w:r>
      <w:r w:rsidRPr="00146D15">
        <w:rPr>
          <w:lang w:val="en-US"/>
        </w:rPr>
        <w:t>)</w:t>
      </w:r>
    </w:p>
    <w:p w14:paraId="3A79EB23" w14:textId="77777777" w:rsidR="00175C59" w:rsidRPr="00AA47BE" w:rsidRDefault="00175C59" w:rsidP="00175C59">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 xml:space="preserve">Update the RRC </w:t>
      </w:r>
      <w:r>
        <w:rPr>
          <w:rFonts w:cs="Arial"/>
          <w:color w:val="000000"/>
          <w:szCs w:val="20"/>
          <w:shd w:val="clear" w:color="auto" w:fill="FFFFFF"/>
        </w:rPr>
        <w:t>CR considering the meeting agreements</w:t>
      </w:r>
    </w:p>
    <w:p w14:paraId="723E6532" w14:textId="24BAE8A9" w:rsidR="00175C59" w:rsidRPr="00BE132B" w:rsidRDefault="00175C59" w:rsidP="00175C59">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Agreeable RRC CR</w:t>
      </w:r>
      <w:r>
        <w:rPr>
          <w:color w:val="000000" w:themeColor="text1"/>
        </w:rPr>
        <w:t xml:space="preserve"> in </w:t>
      </w:r>
      <w:r>
        <w:t>R2-2209042</w:t>
      </w:r>
    </w:p>
    <w:p w14:paraId="5EBD13F1" w14:textId="77777777" w:rsidR="00175C59" w:rsidRPr="00175C59" w:rsidRDefault="00175C59" w:rsidP="00175C59">
      <w:pPr>
        <w:pStyle w:val="EmailDiscussion2"/>
        <w:ind w:left="1619" w:firstLine="0"/>
        <w:rPr>
          <w:color w:val="000000" w:themeColor="text1"/>
        </w:rPr>
      </w:pPr>
      <w:r>
        <w:rPr>
          <w:color w:val="000000" w:themeColor="text1"/>
        </w:rPr>
        <w:t>D</w:t>
      </w:r>
      <w:r w:rsidRPr="00BE132B">
        <w:rPr>
          <w:color w:val="000000" w:themeColor="text1"/>
        </w:rPr>
        <w:t xml:space="preserve">eadline: </w:t>
      </w:r>
      <w:r>
        <w:rPr>
          <w:color w:val="000000" w:themeColor="text1"/>
        </w:rPr>
        <w:t>short</w:t>
      </w:r>
    </w:p>
    <w:p w14:paraId="3C433B89" w14:textId="77777777" w:rsidR="00175C59" w:rsidRDefault="00175C59" w:rsidP="00EB2A1B">
      <w:pPr>
        <w:pStyle w:val="Doc-text2"/>
        <w:ind w:left="0" w:firstLine="0"/>
      </w:pPr>
    </w:p>
    <w:p w14:paraId="19E1DE14" w14:textId="4AB67152" w:rsidR="00175C59" w:rsidRPr="00046AF4" w:rsidRDefault="00175C59" w:rsidP="00175C59">
      <w:pPr>
        <w:pStyle w:val="EmailDiscussion"/>
        <w:rPr>
          <w:lang w:val="en-US"/>
        </w:rPr>
      </w:pPr>
      <w:r>
        <w:rPr>
          <w:lang w:val="en-US"/>
        </w:rPr>
        <w:t>[Post119-e][102</w:t>
      </w:r>
      <w:r w:rsidRPr="00146D15">
        <w:rPr>
          <w:lang w:val="en-US"/>
        </w:rPr>
        <w:t>][</w:t>
      </w:r>
      <w:r>
        <w:rPr>
          <w:lang w:val="en-US"/>
        </w:rPr>
        <w:t>RedCap</w:t>
      </w:r>
      <w:r w:rsidRPr="00146D15">
        <w:rPr>
          <w:lang w:val="en-US"/>
        </w:rPr>
        <w:t xml:space="preserve">] </w:t>
      </w:r>
      <w:r>
        <w:rPr>
          <w:lang w:val="en-US"/>
        </w:rPr>
        <w:t>RRC CR (Ericsson</w:t>
      </w:r>
      <w:r w:rsidRPr="00146D15">
        <w:rPr>
          <w:lang w:val="en-US"/>
        </w:rPr>
        <w:t>)</w:t>
      </w:r>
    </w:p>
    <w:p w14:paraId="09116A5A" w14:textId="77777777" w:rsidR="00175C59" w:rsidRPr="00AA47BE" w:rsidRDefault="00175C59" w:rsidP="00175C59">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 xml:space="preserve">Update the RRC </w:t>
      </w:r>
      <w:r>
        <w:rPr>
          <w:rFonts w:cs="Arial"/>
          <w:color w:val="000000"/>
          <w:szCs w:val="20"/>
          <w:shd w:val="clear" w:color="auto" w:fill="FFFFFF"/>
        </w:rPr>
        <w:t>CR considering the meeting agreements</w:t>
      </w:r>
    </w:p>
    <w:p w14:paraId="7C29C44D" w14:textId="77777777" w:rsidR="00175C59" w:rsidRPr="00BE132B" w:rsidRDefault="00175C59" w:rsidP="00175C59">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 xml:space="preserve">Agreeable RRC CR in </w:t>
      </w:r>
      <w:r>
        <w:t>R2-2209048</w:t>
      </w:r>
    </w:p>
    <w:p w14:paraId="248006F7" w14:textId="54262AB5" w:rsidR="00175C59" w:rsidRPr="00EB2A1B" w:rsidRDefault="00175C59" w:rsidP="00EB2A1B">
      <w:pPr>
        <w:pStyle w:val="EmailDiscussion2"/>
        <w:ind w:left="1619" w:firstLine="0"/>
        <w:rPr>
          <w:color w:val="000000" w:themeColor="text1"/>
        </w:rPr>
      </w:pPr>
      <w:r>
        <w:rPr>
          <w:color w:val="000000" w:themeColor="text1"/>
        </w:rPr>
        <w:t>D</w:t>
      </w:r>
      <w:r w:rsidRPr="00BE132B">
        <w:rPr>
          <w:color w:val="000000" w:themeColor="text1"/>
        </w:rPr>
        <w:t xml:space="preserve">eadline: </w:t>
      </w:r>
      <w:r>
        <w:rPr>
          <w:color w:val="000000" w:themeColor="text1"/>
        </w:rPr>
        <w:t>short</w:t>
      </w:r>
    </w:p>
    <w:p w14:paraId="2A8A2651" w14:textId="77777777" w:rsidR="00175C59" w:rsidRDefault="00175C59" w:rsidP="00175C59">
      <w:pPr>
        <w:pStyle w:val="Doc-text2"/>
        <w:ind w:left="0" w:firstLine="0"/>
      </w:pPr>
    </w:p>
    <w:p w14:paraId="10ECC041" w14:textId="77777777" w:rsidR="00175C59" w:rsidRPr="00046AF4" w:rsidRDefault="00175C59" w:rsidP="00175C59">
      <w:pPr>
        <w:pStyle w:val="EmailDiscussion"/>
        <w:rPr>
          <w:lang w:val="en-US"/>
        </w:rPr>
      </w:pPr>
      <w:r>
        <w:rPr>
          <w:lang w:val="en-US"/>
        </w:rPr>
        <w:t>[Post119-e][103</w:t>
      </w:r>
      <w:r w:rsidRPr="00146D15">
        <w:rPr>
          <w:lang w:val="en-US"/>
        </w:rPr>
        <w:t>][</w:t>
      </w:r>
      <w:r>
        <w:rPr>
          <w:lang w:val="en-US"/>
        </w:rPr>
        <w:t>RedCap</w:t>
      </w:r>
      <w:r w:rsidRPr="00146D15">
        <w:rPr>
          <w:lang w:val="en-US"/>
        </w:rPr>
        <w:t xml:space="preserve">] </w:t>
      </w:r>
      <w:r>
        <w:rPr>
          <w:lang w:val="en-US"/>
        </w:rPr>
        <w:t>38.304 CR (Ericsson</w:t>
      </w:r>
      <w:r w:rsidRPr="00146D15">
        <w:rPr>
          <w:lang w:val="en-US"/>
        </w:rPr>
        <w:t>)</w:t>
      </w:r>
    </w:p>
    <w:p w14:paraId="65983462" w14:textId="77777777" w:rsidR="00175C59" w:rsidRPr="00AA47BE" w:rsidRDefault="00175C59" w:rsidP="00175C59">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 xml:space="preserve">Update the 38.304 </w:t>
      </w:r>
      <w:r>
        <w:rPr>
          <w:rFonts w:cs="Arial"/>
          <w:color w:val="000000"/>
          <w:szCs w:val="20"/>
          <w:shd w:val="clear" w:color="auto" w:fill="FFFFFF"/>
        </w:rPr>
        <w:t>CR considering the meeting agreements</w:t>
      </w:r>
    </w:p>
    <w:p w14:paraId="1B1E8B57" w14:textId="77777777" w:rsidR="00175C59" w:rsidRPr="00BE132B" w:rsidRDefault="00175C59" w:rsidP="00175C59">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 xml:space="preserve">Agreeable 38.304 CR in </w:t>
      </w:r>
      <w:r>
        <w:t>R2-2208778</w:t>
      </w:r>
    </w:p>
    <w:p w14:paraId="7DD4461E" w14:textId="77777777" w:rsidR="00175C59" w:rsidRDefault="00175C59" w:rsidP="00175C59">
      <w:pPr>
        <w:pStyle w:val="EmailDiscussion2"/>
        <w:ind w:left="1619" w:firstLine="0"/>
        <w:rPr>
          <w:color w:val="000000" w:themeColor="text1"/>
        </w:rPr>
      </w:pPr>
      <w:r>
        <w:rPr>
          <w:color w:val="000000" w:themeColor="text1"/>
        </w:rPr>
        <w:t>D</w:t>
      </w:r>
      <w:r w:rsidRPr="00BE132B">
        <w:rPr>
          <w:color w:val="000000" w:themeColor="text1"/>
        </w:rPr>
        <w:t xml:space="preserve">eadline: </w:t>
      </w:r>
      <w:r>
        <w:rPr>
          <w:color w:val="000000" w:themeColor="text1"/>
        </w:rPr>
        <w:t>short</w:t>
      </w:r>
    </w:p>
    <w:p w14:paraId="57414C60" w14:textId="77777777" w:rsidR="00EB2A1B" w:rsidRDefault="00EB2A1B" w:rsidP="00175C59">
      <w:pPr>
        <w:pStyle w:val="EmailDiscussion2"/>
        <w:ind w:left="1619" w:firstLine="0"/>
        <w:rPr>
          <w:color w:val="000000" w:themeColor="text1"/>
        </w:rPr>
      </w:pPr>
    </w:p>
    <w:p w14:paraId="6D1036B9" w14:textId="77777777" w:rsidR="00EB2A1B" w:rsidRPr="00046AF4" w:rsidRDefault="00EB2A1B" w:rsidP="00EB2A1B">
      <w:pPr>
        <w:pStyle w:val="EmailDiscussion"/>
        <w:rPr>
          <w:lang w:val="en-US"/>
        </w:rPr>
      </w:pPr>
      <w:r>
        <w:rPr>
          <w:lang w:val="en-US"/>
        </w:rPr>
        <w:t>[Post119-e][104</w:t>
      </w:r>
      <w:r w:rsidRPr="00146D15">
        <w:rPr>
          <w:lang w:val="en-US"/>
        </w:rPr>
        <w:t>][</w:t>
      </w:r>
      <w:r>
        <w:rPr>
          <w:lang w:val="en-US"/>
        </w:rPr>
        <w:t>RedCap</w:t>
      </w:r>
      <w:r w:rsidRPr="00146D15">
        <w:rPr>
          <w:lang w:val="en-US"/>
        </w:rPr>
        <w:t xml:space="preserve">] </w:t>
      </w:r>
      <w:r>
        <w:rPr>
          <w:lang w:val="en-US"/>
        </w:rPr>
        <w:t>MAC CR (vivo)</w:t>
      </w:r>
    </w:p>
    <w:p w14:paraId="22105311" w14:textId="77777777" w:rsidR="00EB2A1B" w:rsidRPr="00AA47BE" w:rsidRDefault="00EB2A1B" w:rsidP="00EB2A1B">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 xml:space="preserve">Update the MAC </w:t>
      </w:r>
      <w:r>
        <w:rPr>
          <w:rFonts w:cs="Arial"/>
          <w:color w:val="000000"/>
          <w:szCs w:val="20"/>
          <w:shd w:val="clear" w:color="auto" w:fill="FFFFFF"/>
        </w:rPr>
        <w:t>CR considering the meeting agreements</w:t>
      </w:r>
    </w:p>
    <w:p w14:paraId="674F7064" w14:textId="77777777" w:rsidR="00EB2A1B" w:rsidRPr="00BE132B" w:rsidRDefault="00EB2A1B" w:rsidP="00EB2A1B">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 xml:space="preserve">Agreeable MAC CR in </w:t>
      </w:r>
      <w:r>
        <w:t>R2-2209049</w:t>
      </w:r>
    </w:p>
    <w:p w14:paraId="6D979586" w14:textId="77777777" w:rsidR="00EB2A1B" w:rsidRPr="00175C59" w:rsidRDefault="00EB2A1B" w:rsidP="00EB2A1B">
      <w:pPr>
        <w:pStyle w:val="EmailDiscussion2"/>
        <w:ind w:left="1619" w:firstLine="0"/>
        <w:rPr>
          <w:color w:val="000000" w:themeColor="text1"/>
        </w:rPr>
      </w:pPr>
      <w:r>
        <w:rPr>
          <w:color w:val="000000" w:themeColor="text1"/>
        </w:rPr>
        <w:t>D</w:t>
      </w:r>
      <w:r w:rsidRPr="00BE132B">
        <w:rPr>
          <w:color w:val="000000" w:themeColor="text1"/>
        </w:rPr>
        <w:t xml:space="preserve">eadline: </w:t>
      </w:r>
      <w:r>
        <w:rPr>
          <w:color w:val="000000" w:themeColor="text1"/>
        </w:rPr>
        <w:t>short</w:t>
      </w:r>
    </w:p>
    <w:p w14:paraId="6B5036C7" w14:textId="77777777" w:rsidR="00EB2A1B" w:rsidRPr="003B6285" w:rsidRDefault="00EB2A1B" w:rsidP="00EB2A1B">
      <w:pPr>
        <w:pStyle w:val="Doc-text2"/>
      </w:pPr>
    </w:p>
    <w:p w14:paraId="4B98EDE0" w14:textId="77777777" w:rsidR="0018198F" w:rsidRPr="00046AF4" w:rsidRDefault="0018198F" w:rsidP="0018198F">
      <w:pPr>
        <w:pStyle w:val="EmailDiscussion"/>
        <w:rPr>
          <w:lang w:val="en-US"/>
        </w:rPr>
      </w:pPr>
      <w:r>
        <w:rPr>
          <w:lang w:val="en-US"/>
        </w:rPr>
        <w:t>[Post119-e][105</w:t>
      </w:r>
      <w:r w:rsidRPr="00146D15">
        <w:rPr>
          <w:lang w:val="en-US"/>
        </w:rPr>
        <w:t>][</w:t>
      </w:r>
      <w:r>
        <w:rPr>
          <w:lang w:val="en-US"/>
        </w:rPr>
        <w:t>IoT-NTN</w:t>
      </w:r>
      <w:r w:rsidRPr="00146D15">
        <w:rPr>
          <w:lang w:val="en-US"/>
        </w:rPr>
        <w:t xml:space="preserve">] </w:t>
      </w:r>
      <w:r>
        <w:rPr>
          <w:lang w:val="en-US"/>
        </w:rPr>
        <w:t>RRC CR (Huawei</w:t>
      </w:r>
      <w:r w:rsidRPr="00146D15">
        <w:rPr>
          <w:lang w:val="en-US"/>
        </w:rPr>
        <w:t>)</w:t>
      </w:r>
    </w:p>
    <w:p w14:paraId="44EA844A" w14:textId="77777777" w:rsidR="0018198F" w:rsidRPr="00AA47BE" w:rsidRDefault="0018198F" w:rsidP="0018198F">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 xml:space="preserve">Update the RRC </w:t>
      </w:r>
      <w:r>
        <w:rPr>
          <w:rFonts w:cs="Arial"/>
          <w:color w:val="000000"/>
          <w:szCs w:val="20"/>
          <w:shd w:val="clear" w:color="auto" w:fill="FFFFFF"/>
        </w:rPr>
        <w:t>CR considering the meeting agreements</w:t>
      </w:r>
    </w:p>
    <w:p w14:paraId="73E1E385" w14:textId="77777777" w:rsidR="0018198F" w:rsidRPr="00BE132B" w:rsidRDefault="0018198F" w:rsidP="0018198F">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 xml:space="preserve">Agreeable RRC CR in </w:t>
      </w:r>
      <w:r>
        <w:t>R2-2208784</w:t>
      </w:r>
    </w:p>
    <w:p w14:paraId="7F582E5B" w14:textId="13865650" w:rsidR="0018198F" w:rsidRPr="0018198F" w:rsidRDefault="0018198F" w:rsidP="0018198F">
      <w:pPr>
        <w:pStyle w:val="EmailDiscussion2"/>
        <w:ind w:left="1619" w:firstLine="0"/>
        <w:rPr>
          <w:color w:val="000000" w:themeColor="text1"/>
        </w:rPr>
      </w:pPr>
      <w:r>
        <w:rPr>
          <w:color w:val="000000" w:themeColor="text1"/>
        </w:rPr>
        <w:t>D</w:t>
      </w:r>
      <w:r w:rsidRPr="00BE132B">
        <w:rPr>
          <w:color w:val="000000" w:themeColor="text1"/>
        </w:rPr>
        <w:t xml:space="preserve">eadline: </w:t>
      </w:r>
      <w:r>
        <w:rPr>
          <w:color w:val="000000" w:themeColor="text1"/>
        </w:rPr>
        <w:t>short</w:t>
      </w:r>
    </w:p>
    <w:p w14:paraId="74F75F1A" w14:textId="77777777" w:rsidR="0018198F" w:rsidRDefault="0018198F" w:rsidP="0018198F">
      <w:pPr>
        <w:pStyle w:val="Doc-text2"/>
      </w:pPr>
    </w:p>
    <w:p w14:paraId="51086700" w14:textId="77777777" w:rsidR="0018198F" w:rsidRPr="00046AF4" w:rsidRDefault="0018198F" w:rsidP="0018198F">
      <w:pPr>
        <w:pStyle w:val="EmailDiscussion"/>
        <w:rPr>
          <w:lang w:val="en-US"/>
        </w:rPr>
      </w:pPr>
      <w:r>
        <w:rPr>
          <w:lang w:val="en-US"/>
        </w:rPr>
        <w:t>[Post119-e][106</w:t>
      </w:r>
      <w:r w:rsidRPr="00146D15">
        <w:rPr>
          <w:lang w:val="en-US"/>
        </w:rPr>
        <w:t>][</w:t>
      </w:r>
      <w:r>
        <w:rPr>
          <w:lang w:val="en-US"/>
        </w:rPr>
        <w:t>IoT-NTN]</w:t>
      </w:r>
      <w:r w:rsidRPr="00146D15">
        <w:rPr>
          <w:lang w:val="en-US"/>
        </w:rPr>
        <w:t xml:space="preserve"> </w:t>
      </w:r>
      <w:r>
        <w:rPr>
          <w:lang w:val="en-US"/>
        </w:rPr>
        <w:t>MAC CR (Mediatek</w:t>
      </w:r>
      <w:r w:rsidRPr="00146D15">
        <w:rPr>
          <w:lang w:val="en-US"/>
        </w:rPr>
        <w:t>)</w:t>
      </w:r>
    </w:p>
    <w:p w14:paraId="4A643CE5" w14:textId="77777777" w:rsidR="0018198F" w:rsidRPr="00AA47BE" w:rsidRDefault="0018198F" w:rsidP="0018198F">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 xml:space="preserve">Update the MAC </w:t>
      </w:r>
      <w:r>
        <w:rPr>
          <w:rFonts w:cs="Arial"/>
          <w:color w:val="000000"/>
          <w:szCs w:val="20"/>
          <w:shd w:val="clear" w:color="auto" w:fill="FFFFFF"/>
        </w:rPr>
        <w:t>CR considering the meeting agreements</w:t>
      </w:r>
    </w:p>
    <w:p w14:paraId="02810B7D" w14:textId="77777777" w:rsidR="0018198F" w:rsidRPr="00BE132B" w:rsidRDefault="0018198F" w:rsidP="0018198F">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 xml:space="preserve">Agreeable MAC CR in </w:t>
      </w:r>
      <w:r>
        <w:t>R2-2209041</w:t>
      </w:r>
    </w:p>
    <w:p w14:paraId="2BA27C46" w14:textId="77777777" w:rsidR="0018198F" w:rsidRDefault="0018198F" w:rsidP="0018198F">
      <w:pPr>
        <w:pStyle w:val="EmailDiscussion2"/>
        <w:ind w:left="1619" w:firstLine="0"/>
        <w:rPr>
          <w:color w:val="000000" w:themeColor="text1"/>
        </w:rPr>
      </w:pPr>
      <w:r>
        <w:rPr>
          <w:color w:val="000000" w:themeColor="text1"/>
        </w:rPr>
        <w:t>D</w:t>
      </w:r>
      <w:r w:rsidRPr="00BE132B">
        <w:rPr>
          <w:color w:val="000000" w:themeColor="text1"/>
        </w:rPr>
        <w:t xml:space="preserve">eadline: </w:t>
      </w:r>
      <w:r>
        <w:rPr>
          <w:color w:val="000000" w:themeColor="text1"/>
        </w:rPr>
        <w:t>short</w:t>
      </w:r>
    </w:p>
    <w:p w14:paraId="7F1BEAEB" w14:textId="77777777" w:rsidR="00EB2A1B" w:rsidRDefault="00EB2A1B" w:rsidP="00175C59">
      <w:pPr>
        <w:pStyle w:val="EmailDiscussion2"/>
        <w:ind w:left="1619" w:firstLine="0"/>
        <w:rPr>
          <w:color w:val="000000" w:themeColor="text1"/>
        </w:rPr>
      </w:pPr>
    </w:p>
    <w:p w14:paraId="3BA370A1" w14:textId="77777777" w:rsidR="0018198F" w:rsidRPr="00046AF4" w:rsidRDefault="0018198F" w:rsidP="0018198F">
      <w:pPr>
        <w:pStyle w:val="EmailDiscussion"/>
        <w:rPr>
          <w:lang w:val="en-US"/>
        </w:rPr>
      </w:pPr>
      <w:r>
        <w:rPr>
          <w:lang w:val="en-US"/>
        </w:rPr>
        <w:t>[Post119-e][107</w:t>
      </w:r>
      <w:r w:rsidRPr="00146D15">
        <w:rPr>
          <w:lang w:val="en-US"/>
        </w:rPr>
        <w:t>][</w:t>
      </w:r>
      <w:r>
        <w:rPr>
          <w:lang w:val="en-US"/>
        </w:rPr>
        <w:t>IoT-NTN]</w:t>
      </w:r>
      <w:r w:rsidRPr="00146D15">
        <w:rPr>
          <w:lang w:val="en-US"/>
        </w:rPr>
        <w:t xml:space="preserve"> </w:t>
      </w:r>
      <w:r>
        <w:rPr>
          <w:lang w:val="en-US"/>
        </w:rPr>
        <w:t>36.306 CR (Nokia</w:t>
      </w:r>
      <w:r w:rsidRPr="00146D15">
        <w:rPr>
          <w:lang w:val="en-US"/>
        </w:rPr>
        <w:t>)</w:t>
      </w:r>
    </w:p>
    <w:p w14:paraId="0824A4B6" w14:textId="77777777" w:rsidR="0018198F" w:rsidRPr="00AA47BE" w:rsidRDefault="0018198F" w:rsidP="0018198F">
      <w:pPr>
        <w:pStyle w:val="EmailDiscussion2"/>
        <w:ind w:left="1619" w:firstLine="0"/>
        <w:rPr>
          <w:color w:val="000000" w:themeColor="text1"/>
        </w:rPr>
      </w:pPr>
      <w:r>
        <w:rPr>
          <w:color w:val="000000" w:themeColor="text1"/>
        </w:rPr>
        <w:t>Scope:</w:t>
      </w:r>
      <w:r w:rsidRPr="002A41B8">
        <w:rPr>
          <w:color w:val="000000" w:themeColor="text1"/>
        </w:rPr>
        <w:t xml:space="preserve"> </w:t>
      </w:r>
      <w:r>
        <w:rPr>
          <w:color w:val="000000" w:themeColor="text1"/>
        </w:rPr>
        <w:t xml:space="preserve">Update the 36.306 </w:t>
      </w:r>
      <w:r>
        <w:rPr>
          <w:rFonts w:cs="Arial"/>
          <w:color w:val="000000"/>
          <w:szCs w:val="20"/>
          <w:shd w:val="clear" w:color="auto" w:fill="FFFFFF"/>
        </w:rPr>
        <w:t>CR considering the meeting agreements</w:t>
      </w:r>
    </w:p>
    <w:p w14:paraId="00CF93E4" w14:textId="77777777" w:rsidR="0018198F" w:rsidRPr="00BE132B" w:rsidRDefault="0018198F" w:rsidP="0018198F">
      <w:pPr>
        <w:pStyle w:val="EmailDiscussion2"/>
        <w:ind w:left="1619" w:firstLine="0"/>
        <w:rPr>
          <w:color w:val="000000" w:themeColor="text1"/>
        </w:rPr>
      </w:pPr>
      <w:r>
        <w:rPr>
          <w:color w:val="000000" w:themeColor="text1"/>
        </w:rPr>
        <w:t>I</w:t>
      </w:r>
      <w:r w:rsidRPr="00BE132B">
        <w:rPr>
          <w:color w:val="000000" w:themeColor="text1"/>
        </w:rPr>
        <w:t xml:space="preserve">ntended outcome: </w:t>
      </w:r>
      <w:r>
        <w:rPr>
          <w:color w:val="000000" w:themeColor="text1"/>
        </w:rPr>
        <w:t xml:space="preserve">Agreeable 36.306 CR in </w:t>
      </w:r>
      <w:r>
        <w:t>R2-2208789</w:t>
      </w:r>
    </w:p>
    <w:p w14:paraId="6166B10F" w14:textId="7FD6B008" w:rsidR="0018198F" w:rsidRPr="00175C59" w:rsidRDefault="0018198F" w:rsidP="0018198F">
      <w:pPr>
        <w:pStyle w:val="EmailDiscussion2"/>
        <w:ind w:left="1619" w:firstLine="0"/>
        <w:rPr>
          <w:color w:val="000000" w:themeColor="text1"/>
        </w:rPr>
      </w:pPr>
      <w:r>
        <w:rPr>
          <w:color w:val="000000" w:themeColor="text1"/>
        </w:rPr>
        <w:t>D</w:t>
      </w:r>
      <w:r w:rsidRPr="00BE132B">
        <w:rPr>
          <w:color w:val="000000" w:themeColor="text1"/>
        </w:rPr>
        <w:t xml:space="preserve">eadline: </w:t>
      </w:r>
      <w:r>
        <w:rPr>
          <w:color w:val="000000" w:themeColor="text1"/>
        </w:rPr>
        <w:t>short</w:t>
      </w:r>
    </w:p>
    <w:p w14:paraId="76B3A52A" w14:textId="77777777" w:rsidR="00175C59" w:rsidRDefault="00175C59" w:rsidP="00873F0E">
      <w:pPr>
        <w:pStyle w:val="Comments"/>
      </w:pPr>
    </w:p>
    <w:p w14:paraId="20E0BB96" w14:textId="6F916283" w:rsidR="00873F0E" w:rsidRDefault="007D54B4" w:rsidP="007D54B4">
      <w:pPr>
        <w:pStyle w:val="Comments"/>
      </w:pPr>
      <w:r>
        <w:t>Long</w:t>
      </w:r>
    </w:p>
    <w:p w14:paraId="206BED80" w14:textId="77777777" w:rsidR="0010199C" w:rsidRDefault="0010199C" w:rsidP="00A4541A">
      <w:pPr>
        <w:pStyle w:val="Comments"/>
      </w:pPr>
    </w:p>
    <w:p w14:paraId="0AFCEA5F" w14:textId="2682199C" w:rsidR="0018198F" w:rsidRPr="00DF6F53" w:rsidRDefault="0018198F" w:rsidP="0018198F">
      <w:pPr>
        <w:pStyle w:val="EmailDiscussion"/>
        <w:rPr>
          <w:lang w:val="en-US"/>
        </w:rPr>
      </w:pPr>
      <w:r>
        <w:rPr>
          <w:lang w:val="en-US"/>
        </w:rPr>
        <w:t>[POST119</w:t>
      </w:r>
      <w:r>
        <w:rPr>
          <w:lang w:val="en-US"/>
        </w:rPr>
        <w:t>-e][108</w:t>
      </w:r>
      <w:r>
        <w:rPr>
          <w:lang w:val="en-US"/>
        </w:rPr>
        <w:t>][</w:t>
      </w:r>
      <w:r>
        <w:rPr>
          <w:lang w:val="en-US"/>
        </w:rPr>
        <w:t xml:space="preserve">R18 </w:t>
      </w:r>
      <w:r>
        <w:rPr>
          <w:lang w:val="en-US"/>
        </w:rPr>
        <w:t>NR-NTN] NW</w:t>
      </w:r>
      <w:r w:rsidRPr="00DF6F53">
        <w:rPr>
          <w:lang w:val="en-US"/>
        </w:rPr>
        <w:t xml:space="preserve"> verified UE location (Thales)</w:t>
      </w:r>
    </w:p>
    <w:p w14:paraId="23B7F416" w14:textId="77777777" w:rsidR="0018198F" w:rsidRPr="00DF6F53" w:rsidRDefault="0018198F" w:rsidP="0018198F">
      <w:pPr>
        <w:pStyle w:val="EmailDiscussion2"/>
        <w:ind w:left="1619" w:firstLine="0"/>
        <w:rPr>
          <w:color w:val="000000" w:themeColor="text1"/>
        </w:rPr>
      </w:pPr>
      <w:r w:rsidRPr="00DF6F53">
        <w:rPr>
          <w:color w:val="000000" w:themeColor="text1"/>
        </w:rPr>
        <w:t xml:space="preserve">Scope: </w:t>
      </w:r>
      <w:r>
        <w:rPr>
          <w:color w:val="000000" w:themeColor="text1"/>
        </w:rPr>
        <w:t>discuss the</w:t>
      </w:r>
      <w:r w:rsidRPr="00DF6F53">
        <w:rPr>
          <w:color w:val="000000" w:themeColor="text1"/>
        </w:rPr>
        <w:t xml:space="preserve"> main principles of the verification procedure (e.g. criteria, performance) </w:t>
      </w:r>
      <w:r>
        <w:rPr>
          <w:color w:val="000000" w:themeColor="text1"/>
        </w:rPr>
        <w:t>and identify</w:t>
      </w:r>
      <w:r w:rsidRPr="00DF6F53">
        <w:rPr>
          <w:color w:val="000000" w:themeColor="text1"/>
        </w:rPr>
        <w:t xml:space="preserve"> potential solutions considering proposals in</w:t>
      </w:r>
      <w:r>
        <w:rPr>
          <w:color w:val="000000" w:themeColor="text1"/>
        </w:rPr>
        <w:t xml:space="preserve"> contributions submitted to RAN2#119-e</w:t>
      </w:r>
    </w:p>
    <w:p w14:paraId="631BC4F6" w14:textId="77777777" w:rsidR="0018198F" w:rsidRPr="00DF6F53" w:rsidRDefault="0018198F" w:rsidP="0018198F">
      <w:pPr>
        <w:pStyle w:val="EmailDiscussion2"/>
        <w:ind w:left="1619" w:firstLine="0"/>
        <w:rPr>
          <w:color w:val="000000" w:themeColor="text1"/>
        </w:rPr>
      </w:pPr>
      <w:r w:rsidRPr="00DF6F53">
        <w:rPr>
          <w:color w:val="000000" w:themeColor="text1"/>
        </w:rPr>
        <w:t xml:space="preserve">Intended outcome: </w:t>
      </w:r>
      <w:r>
        <w:rPr>
          <w:color w:val="000000" w:themeColor="text1"/>
        </w:rPr>
        <w:t>email discussion summary</w:t>
      </w:r>
    </w:p>
    <w:p w14:paraId="3B5FEA75" w14:textId="77777777" w:rsidR="0018198F" w:rsidRPr="00DF6F53" w:rsidRDefault="0018198F" w:rsidP="0018198F">
      <w:pPr>
        <w:pStyle w:val="EmailDiscussion2"/>
        <w:ind w:left="1619" w:firstLine="0"/>
        <w:rPr>
          <w:color w:val="000000" w:themeColor="text1"/>
        </w:rPr>
      </w:pPr>
      <w:r w:rsidRPr="00DF6F53">
        <w:rPr>
          <w:color w:val="000000" w:themeColor="text1"/>
        </w:rPr>
        <w:t xml:space="preserve">Deadline: </w:t>
      </w:r>
      <w:r>
        <w:rPr>
          <w:color w:val="000000" w:themeColor="text1"/>
        </w:rPr>
        <w:t>Long</w:t>
      </w:r>
    </w:p>
    <w:p w14:paraId="363A7813" w14:textId="77777777" w:rsidR="0018198F" w:rsidRDefault="0018198F" w:rsidP="00A4541A">
      <w:pPr>
        <w:pStyle w:val="Comments"/>
      </w:pPr>
    </w:p>
    <w:p w14:paraId="7C1D4C16" w14:textId="77777777" w:rsidR="0018198F" w:rsidRDefault="0018198F" w:rsidP="00A4541A">
      <w:pPr>
        <w:pStyle w:val="Comments"/>
      </w:pPr>
      <w:bookmarkStart w:id="5" w:name="_GoBack"/>
      <w:bookmarkEnd w:id="5"/>
    </w:p>
    <w:sectPr w:rsidR="0018198F" w:rsidSect="006D4187">
      <w:footerReference w:type="default" r:id="rId1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8698E" w14:textId="77777777" w:rsidR="00E07E4A" w:rsidRDefault="00E07E4A">
      <w:r>
        <w:separator/>
      </w:r>
    </w:p>
    <w:p w14:paraId="2DC63771" w14:textId="77777777" w:rsidR="00E07E4A" w:rsidRDefault="00E07E4A"/>
  </w:endnote>
  <w:endnote w:type="continuationSeparator" w:id="0">
    <w:p w14:paraId="2DD09753" w14:textId="77777777" w:rsidR="00E07E4A" w:rsidRDefault="00E07E4A">
      <w:r>
        <w:continuationSeparator/>
      </w:r>
    </w:p>
    <w:p w14:paraId="364A1B2D" w14:textId="77777777" w:rsidR="00E07E4A" w:rsidRDefault="00E07E4A"/>
  </w:endnote>
  <w:endnote w:type="continuationNotice" w:id="1">
    <w:p w14:paraId="54D4EEA0" w14:textId="77777777" w:rsidR="00E07E4A" w:rsidRDefault="00E07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7777777" w:rsidR="007644F0" w:rsidRDefault="007644F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124800">
      <w:rPr>
        <w:rStyle w:val="PageNumber"/>
        <w:noProof/>
      </w:rPr>
      <w:t>66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24800">
      <w:rPr>
        <w:rStyle w:val="PageNumber"/>
        <w:noProof/>
      </w:rPr>
      <w:t>67</w:t>
    </w:r>
    <w:r>
      <w:rPr>
        <w:rStyle w:val="PageNumber"/>
      </w:rPr>
      <w:fldChar w:fldCharType="end"/>
    </w:r>
  </w:p>
  <w:p w14:paraId="365A3263" w14:textId="77777777" w:rsidR="007644F0" w:rsidRDefault="007644F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5A370" w14:textId="77777777" w:rsidR="00E07E4A" w:rsidRDefault="00E07E4A">
      <w:r>
        <w:separator/>
      </w:r>
    </w:p>
    <w:p w14:paraId="2A1BCEBD" w14:textId="77777777" w:rsidR="00E07E4A" w:rsidRDefault="00E07E4A"/>
  </w:footnote>
  <w:footnote w:type="continuationSeparator" w:id="0">
    <w:p w14:paraId="5C68729D" w14:textId="77777777" w:rsidR="00E07E4A" w:rsidRDefault="00E07E4A">
      <w:r>
        <w:continuationSeparator/>
      </w:r>
    </w:p>
    <w:p w14:paraId="2E01D60A" w14:textId="77777777" w:rsidR="00E07E4A" w:rsidRDefault="00E07E4A"/>
  </w:footnote>
  <w:footnote w:type="continuationNotice" w:id="1">
    <w:p w14:paraId="341FD875" w14:textId="77777777" w:rsidR="00E07E4A" w:rsidRDefault="00E07E4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308"/>
    <w:multiLevelType w:val="hybridMultilevel"/>
    <w:tmpl w:val="7B8C342A"/>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 w15:restartNumberingAfterBreak="0">
    <w:nsid w:val="07B25F6E"/>
    <w:multiLevelType w:val="hybridMultilevel"/>
    <w:tmpl w:val="C6ECC6BE"/>
    <w:lvl w:ilvl="0" w:tplc="B25AA5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993D83"/>
    <w:multiLevelType w:val="hybridMultilevel"/>
    <w:tmpl w:val="F9A279B0"/>
    <w:lvl w:ilvl="0" w:tplc="05B08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E63D98"/>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2248C8"/>
    <w:multiLevelType w:val="hybridMultilevel"/>
    <w:tmpl w:val="20304EA4"/>
    <w:lvl w:ilvl="0" w:tplc="852A20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1E5911"/>
    <w:multiLevelType w:val="hybridMultilevel"/>
    <w:tmpl w:val="26E6C56C"/>
    <w:lvl w:ilvl="0" w:tplc="56E4D2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EB602CB"/>
    <w:multiLevelType w:val="hybridMultilevel"/>
    <w:tmpl w:val="539612D6"/>
    <w:lvl w:ilvl="0" w:tplc="8B8E70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EDF3D41"/>
    <w:multiLevelType w:val="hybridMultilevel"/>
    <w:tmpl w:val="8DD0FF22"/>
    <w:lvl w:ilvl="0" w:tplc="43E071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F2230B7"/>
    <w:multiLevelType w:val="hybridMultilevel"/>
    <w:tmpl w:val="23EA2FF8"/>
    <w:lvl w:ilvl="0" w:tplc="6DDAD3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AA0C22"/>
    <w:multiLevelType w:val="hybridMultilevel"/>
    <w:tmpl w:val="AB381BDC"/>
    <w:lvl w:ilvl="0" w:tplc="1382D660">
      <w:start w:val="3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1169A5"/>
    <w:multiLevelType w:val="hybridMultilevel"/>
    <w:tmpl w:val="74242260"/>
    <w:lvl w:ilvl="0" w:tplc="EAE62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E86AF0"/>
    <w:multiLevelType w:val="hybridMultilevel"/>
    <w:tmpl w:val="81DC7E66"/>
    <w:lvl w:ilvl="0" w:tplc="2AB610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FC268F7"/>
    <w:multiLevelType w:val="hybridMultilevel"/>
    <w:tmpl w:val="DD9C5926"/>
    <w:lvl w:ilvl="0" w:tplc="CFEC0A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8" w15:restartNumberingAfterBreak="0">
    <w:nsid w:val="329E1D55"/>
    <w:multiLevelType w:val="hybridMultilevel"/>
    <w:tmpl w:val="61A0D024"/>
    <w:lvl w:ilvl="0" w:tplc="4B3CA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46847AC"/>
    <w:multiLevelType w:val="hybridMultilevel"/>
    <w:tmpl w:val="34DAE65A"/>
    <w:lvl w:ilvl="0" w:tplc="9CBC89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8764A88"/>
    <w:multiLevelType w:val="hybridMultilevel"/>
    <w:tmpl w:val="49967490"/>
    <w:lvl w:ilvl="0" w:tplc="CED67E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9DB58F3"/>
    <w:multiLevelType w:val="hybridMultilevel"/>
    <w:tmpl w:val="72E06052"/>
    <w:lvl w:ilvl="0" w:tplc="F2C8A716">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38052C"/>
    <w:multiLevelType w:val="hybridMultilevel"/>
    <w:tmpl w:val="64D84754"/>
    <w:lvl w:ilvl="0" w:tplc="41605188">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4" w15:restartNumberingAfterBreak="0">
    <w:nsid w:val="3B893724"/>
    <w:multiLevelType w:val="hybridMultilevel"/>
    <w:tmpl w:val="0576DAB4"/>
    <w:lvl w:ilvl="0" w:tplc="CE424C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C536BB1"/>
    <w:multiLevelType w:val="hybridMultilevel"/>
    <w:tmpl w:val="79981B06"/>
    <w:lvl w:ilvl="0" w:tplc="A01E0D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E4104F4"/>
    <w:multiLevelType w:val="hybridMultilevel"/>
    <w:tmpl w:val="60C02A32"/>
    <w:lvl w:ilvl="0" w:tplc="4E7A19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5AD4C26"/>
    <w:multiLevelType w:val="hybridMultilevel"/>
    <w:tmpl w:val="B436FA36"/>
    <w:lvl w:ilvl="0" w:tplc="BF8CE17A">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49DE12C1"/>
    <w:multiLevelType w:val="hybridMultilevel"/>
    <w:tmpl w:val="ED3E20BA"/>
    <w:lvl w:ilvl="0" w:tplc="1088A6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A515261"/>
    <w:multiLevelType w:val="hybridMultilevel"/>
    <w:tmpl w:val="90D4BCDA"/>
    <w:lvl w:ilvl="0" w:tplc="737278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B9E3C7A"/>
    <w:multiLevelType w:val="hybridMultilevel"/>
    <w:tmpl w:val="E184111E"/>
    <w:lvl w:ilvl="0" w:tplc="608C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C6914CC"/>
    <w:multiLevelType w:val="hybridMultilevel"/>
    <w:tmpl w:val="536AA020"/>
    <w:lvl w:ilvl="0" w:tplc="0F9E96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ECE04F9"/>
    <w:multiLevelType w:val="hybridMultilevel"/>
    <w:tmpl w:val="DC680762"/>
    <w:lvl w:ilvl="0" w:tplc="C3F4F6C0">
      <w:start w:val="3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5B1C0F03"/>
    <w:multiLevelType w:val="hybridMultilevel"/>
    <w:tmpl w:val="CD3CF3CC"/>
    <w:lvl w:ilvl="0" w:tplc="917603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D8749E4"/>
    <w:multiLevelType w:val="hybridMultilevel"/>
    <w:tmpl w:val="4422288E"/>
    <w:lvl w:ilvl="0" w:tplc="03DEAF4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EE65586"/>
    <w:multiLevelType w:val="hybridMultilevel"/>
    <w:tmpl w:val="12328D94"/>
    <w:lvl w:ilvl="0" w:tplc="F9A28336">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6286082B"/>
    <w:multiLevelType w:val="hybridMultilevel"/>
    <w:tmpl w:val="E126F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4C65BC1"/>
    <w:multiLevelType w:val="hybridMultilevel"/>
    <w:tmpl w:val="7E1C5EE2"/>
    <w:lvl w:ilvl="0" w:tplc="A0ECEFFE">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8566CD6"/>
    <w:multiLevelType w:val="hybridMultilevel"/>
    <w:tmpl w:val="7CB49CCA"/>
    <w:lvl w:ilvl="0" w:tplc="4274C6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69F40052"/>
    <w:multiLevelType w:val="hybridMultilevel"/>
    <w:tmpl w:val="4F221FEE"/>
    <w:lvl w:ilvl="0" w:tplc="CD7A6F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6DB500EC"/>
    <w:multiLevelType w:val="hybridMultilevel"/>
    <w:tmpl w:val="234A4548"/>
    <w:lvl w:ilvl="0" w:tplc="8724105E">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07398E"/>
    <w:multiLevelType w:val="hybridMultilevel"/>
    <w:tmpl w:val="595ED5D0"/>
    <w:lvl w:ilvl="0" w:tplc="12D499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7" w15:restartNumberingAfterBreak="0">
    <w:nsid w:val="6F6B2F46"/>
    <w:multiLevelType w:val="hybridMultilevel"/>
    <w:tmpl w:val="1C902E5C"/>
    <w:lvl w:ilvl="0" w:tplc="A6EE9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AA3E0E"/>
    <w:multiLevelType w:val="hybridMultilevel"/>
    <w:tmpl w:val="41C4551E"/>
    <w:lvl w:ilvl="0" w:tplc="3238E2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73F9586A"/>
    <w:multiLevelType w:val="hybridMultilevel"/>
    <w:tmpl w:val="32240B62"/>
    <w:lvl w:ilvl="0" w:tplc="7228FB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7BAC49D3"/>
    <w:multiLevelType w:val="hybridMultilevel"/>
    <w:tmpl w:val="02B662D4"/>
    <w:lvl w:ilvl="0" w:tplc="32A202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6"/>
  </w:num>
  <w:num w:numId="2">
    <w:abstractNumId w:val="12"/>
  </w:num>
  <w:num w:numId="3">
    <w:abstractNumId w:val="48"/>
  </w:num>
  <w:num w:numId="4">
    <w:abstractNumId w:val="35"/>
  </w:num>
  <w:num w:numId="5">
    <w:abstractNumId w:val="0"/>
  </w:num>
  <w:num w:numId="6">
    <w:abstractNumId w:val="36"/>
  </w:num>
  <w:num w:numId="7">
    <w:abstractNumId w:val="22"/>
  </w:num>
  <w:num w:numId="8">
    <w:abstractNumId w:val="40"/>
  </w:num>
  <w:num w:numId="9">
    <w:abstractNumId w:val="17"/>
  </w:num>
  <w:num w:numId="10">
    <w:abstractNumId w:val="1"/>
  </w:num>
  <w:num w:numId="11">
    <w:abstractNumId w:val="21"/>
  </w:num>
  <w:num w:numId="12">
    <w:abstractNumId w:val="39"/>
  </w:num>
  <w:num w:numId="13">
    <w:abstractNumId w:val="44"/>
  </w:num>
  <w:num w:numId="14">
    <w:abstractNumId w:val="27"/>
  </w:num>
  <w:num w:numId="15">
    <w:abstractNumId w:val="34"/>
  </w:num>
  <w:num w:numId="16">
    <w:abstractNumId w:val="11"/>
  </w:num>
  <w:num w:numId="17">
    <w:abstractNumId w:val="9"/>
  </w:num>
  <w:num w:numId="18">
    <w:abstractNumId w:val="50"/>
  </w:num>
  <w:num w:numId="19">
    <w:abstractNumId w:val="41"/>
  </w:num>
  <w:num w:numId="20">
    <w:abstractNumId w:val="42"/>
  </w:num>
  <w:num w:numId="21">
    <w:abstractNumId w:val="14"/>
  </w:num>
  <w:num w:numId="22">
    <w:abstractNumId w:val="7"/>
  </w:num>
  <w:num w:numId="23">
    <w:abstractNumId w:val="3"/>
  </w:num>
  <w:num w:numId="24">
    <w:abstractNumId w:val="8"/>
  </w:num>
  <w:num w:numId="25">
    <w:abstractNumId w:val="19"/>
  </w:num>
  <w:num w:numId="26">
    <w:abstractNumId w:val="29"/>
  </w:num>
  <w:num w:numId="27">
    <w:abstractNumId w:val="6"/>
  </w:num>
  <w:num w:numId="28">
    <w:abstractNumId w:val="4"/>
  </w:num>
  <w:num w:numId="29">
    <w:abstractNumId w:val="28"/>
  </w:num>
  <w:num w:numId="30">
    <w:abstractNumId w:val="24"/>
  </w:num>
  <w:num w:numId="31">
    <w:abstractNumId w:val="20"/>
  </w:num>
  <w:num w:numId="32">
    <w:abstractNumId w:val="47"/>
  </w:num>
  <w:num w:numId="33">
    <w:abstractNumId w:val="49"/>
  </w:num>
  <w:num w:numId="34">
    <w:abstractNumId w:val="25"/>
  </w:num>
  <w:num w:numId="35">
    <w:abstractNumId w:val="30"/>
  </w:num>
  <w:num w:numId="36">
    <w:abstractNumId w:val="37"/>
  </w:num>
  <w:num w:numId="37">
    <w:abstractNumId w:val="43"/>
  </w:num>
  <w:num w:numId="38">
    <w:abstractNumId w:val="15"/>
  </w:num>
  <w:num w:numId="39">
    <w:abstractNumId w:val="16"/>
  </w:num>
  <w:num w:numId="40">
    <w:abstractNumId w:val="23"/>
  </w:num>
  <w:num w:numId="41">
    <w:abstractNumId w:val="32"/>
  </w:num>
  <w:num w:numId="42">
    <w:abstractNumId w:val="13"/>
  </w:num>
  <w:num w:numId="43">
    <w:abstractNumId w:val="2"/>
  </w:num>
  <w:num w:numId="44">
    <w:abstractNumId w:val="51"/>
  </w:num>
  <w:num w:numId="45">
    <w:abstractNumId w:val="18"/>
  </w:num>
  <w:num w:numId="46">
    <w:abstractNumId w:val="5"/>
  </w:num>
  <w:num w:numId="47">
    <w:abstractNumId w:val="31"/>
  </w:num>
  <w:num w:numId="48">
    <w:abstractNumId w:val="33"/>
  </w:num>
  <w:num w:numId="49">
    <w:abstractNumId w:val="38"/>
  </w:num>
  <w:num w:numId="50">
    <w:abstractNumId w:val="10"/>
  </w:num>
  <w:num w:numId="51">
    <w:abstractNumId w:val="45"/>
  </w:num>
  <w:num w:numId="52">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it-IT"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15"/>
    <w:docVar w:name="SavedOfflineDiscCountTime" w:val="2/25/2020 12:22:51 AM"/>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2F"/>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6F"/>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5F"/>
    <w:rsid w:val="00002AFE"/>
    <w:rsid w:val="00002B2A"/>
    <w:rsid w:val="00002BB7"/>
    <w:rsid w:val="00002BFA"/>
    <w:rsid w:val="00002C15"/>
    <w:rsid w:val="00002CBB"/>
    <w:rsid w:val="00002D05"/>
    <w:rsid w:val="00002D20"/>
    <w:rsid w:val="00002D68"/>
    <w:rsid w:val="00002EFD"/>
    <w:rsid w:val="00002F18"/>
    <w:rsid w:val="00002F8E"/>
    <w:rsid w:val="00003033"/>
    <w:rsid w:val="00003077"/>
    <w:rsid w:val="00003179"/>
    <w:rsid w:val="00003261"/>
    <w:rsid w:val="000032BD"/>
    <w:rsid w:val="0000332C"/>
    <w:rsid w:val="000033A4"/>
    <w:rsid w:val="000033E1"/>
    <w:rsid w:val="00003457"/>
    <w:rsid w:val="000034EA"/>
    <w:rsid w:val="000036BE"/>
    <w:rsid w:val="000037A1"/>
    <w:rsid w:val="000037BE"/>
    <w:rsid w:val="000037CC"/>
    <w:rsid w:val="0000382E"/>
    <w:rsid w:val="00003955"/>
    <w:rsid w:val="00003964"/>
    <w:rsid w:val="000039DD"/>
    <w:rsid w:val="00003A0B"/>
    <w:rsid w:val="00003A3D"/>
    <w:rsid w:val="00003B74"/>
    <w:rsid w:val="00003BA1"/>
    <w:rsid w:val="00003C22"/>
    <w:rsid w:val="00003C37"/>
    <w:rsid w:val="00003C41"/>
    <w:rsid w:val="00003C76"/>
    <w:rsid w:val="00003C7B"/>
    <w:rsid w:val="00003E35"/>
    <w:rsid w:val="00003E4D"/>
    <w:rsid w:val="00003E79"/>
    <w:rsid w:val="00003F67"/>
    <w:rsid w:val="00003FA2"/>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7"/>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6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92B"/>
    <w:rsid w:val="00006A07"/>
    <w:rsid w:val="00006A0F"/>
    <w:rsid w:val="00006A74"/>
    <w:rsid w:val="00006A88"/>
    <w:rsid w:val="00006AC7"/>
    <w:rsid w:val="00006AEF"/>
    <w:rsid w:val="00006BDD"/>
    <w:rsid w:val="00006C14"/>
    <w:rsid w:val="00006C39"/>
    <w:rsid w:val="00006C5B"/>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0E"/>
    <w:rsid w:val="00007529"/>
    <w:rsid w:val="000075AF"/>
    <w:rsid w:val="000075B6"/>
    <w:rsid w:val="000075F1"/>
    <w:rsid w:val="000075F9"/>
    <w:rsid w:val="00007642"/>
    <w:rsid w:val="000076A6"/>
    <w:rsid w:val="00007707"/>
    <w:rsid w:val="0000772C"/>
    <w:rsid w:val="00007797"/>
    <w:rsid w:val="000077C9"/>
    <w:rsid w:val="000078DD"/>
    <w:rsid w:val="00007947"/>
    <w:rsid w:val="000079C5"/>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2F"/>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77"/>
    <w:rsid w:val="00011AD9"/>
    <w:rsid w:val="00011ADF"/>
    <w:rsid w:val="00011C0C"/>
    <w:rsid w:val="00011C6B"/>
    <w:rsid w:val="00011C7F"/>
    <w:rsid w:val="00011D95"/>
    <w:rsid w:val="00011DD9"/>
    <w:rsid w:val="00011E16"/>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390"/>
    <w:rsid w:val="0001355D"/>
    <w:rsid w:val="000135BB"/>
    <w:rsid w:val="000135C9"/>
    <w:rsid w:val="000135DB"/>
    <w:rsid w:val="00013735"/>
    <w:rsid w:val="00013769"/>
    <w:rsid w:val="00013860"/>
    <w:rsid w:val="00013897"/>
    <w:rsid w:val="00013A23"/>
    <w:rsid w:val="00013BD6"/>
    <w:rsid w:val="00013C69"/>
    <w:rsid w:val="00013C8E"/>
    <w:rsid w:val="00013D12"/>
    <w:rsid w:val="00013D5F"/>
    <w:rsid w:val="00013DEE"/>
    <w:rsid w:val="00013DFD"/>
    <w:rsid w:val="00013E19"/>
    <w:rsid w:val="00013EEF"/>
    <w:rsid w:val="00013F1A"/>
    <w:rsid w:val="00013F60"/>
    <w:rsid w:val="0001427C"/>
    <w:rsid w:val="000142F1"/>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E82"/>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E9"/>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41"/>
    <w:rsid w:val="00021D5D"/>
    <w:rsid w:val="00021FD8"/>
    <w:rsid w:val="00021FFE"/>
    <w:rsid w:val="00022027"/>
    <w:rsid w:val="0002204A"/>
    <w:rsid w:val="000221D1"/>
    <w:rsid w:val="000222C9"/>
    <w:rsid w:val="000222EF"/>
    <w:rsid w:val="000222F1"/>
    <w:rsid w:val="000223B8"/>
    <w:rsid w:val="0002244F"/>
    <w:rsid w:val="00022485"/>
    <w:rsid w:val="000224CD"/>
    <w:rsid w:val="000224D6"/>
    <w:rsid w:val="000225B2"/>
    <w:rsid w:val="0002261F"/>
    <w:rsid w:val="0002272D"/>
    <w:rsid w:val="000227C1"/>
    <w:rsid w:val="000227D1"/>
    <w:rsid w:val="0002293A"/>
    <w:rsid w:val="00022A7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27"/>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59"/>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B48"/>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03"/>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6DA"/>
    <w:rsid w:val="00032777"/>
    <w:rsid w:val="00032865"/>
    <w:rsid w:val="0003289D"/>
    <w:rsid w:val="0003291C"/>
    <w:rsid w:val="000329C8"/>
    <w:rsid w:val="000329F2"/>
    <w:rsid w:val="000329F7"/>
    <w:rsid w:val="00032B7C"/>
    <w:rsid w:val="00032BCB"/>
    <w:rsid w:val="00032CCC"/>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7D"/>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34"/>
    <w:rsid w:val="000355E6"/>
    <w:rsid w:val="00035632"/>
    <w:rsid w:val="00035654"/>
    <w:rsid w:val="00035723"/>
    <w:rsid w:val="0003575C"/>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DC8"/>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E1B"/>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47"/>
    <w:rsid w:val="00045B82"/>
    <w:rsid w:val="00045CCA"/>
    <w:rsid w:val="00045D45"/>
    <w:rsid w:val="00045DA4"/>
    <w:rsid w:val="00045DB8"/>
    <w:rsid w:val="00045E58"/>
    <w:rsid w:val="00045EFE"/>
    <w:rsid w:val="00045F2D"/>
    <w:rsid w:val="00045F48"/>
    <w:rsid w:val="000460CB"/>
    <w:rsid w:val="00046132"/>
    <w:rsid w:val="00046205"/>
    <w:rsid w:val="00046233"/>
    <w:rsid w:val="00046398"/>
    <w:rsid w:val="0004646B"/>
    <w:rsid w:val="000464AD"/>
    <w:rsid w:val="0004651D"/>
    <w:rsid w:val="00046529"/>
    <w:rsid w:val="00046565"/>
    <w:rsid w:val="000465DD"/>
    <w:rsid w:val="0004661D"/>
    <w:rsid w:val="00046624"/>
    <w:rsid w:val="00046646"/>
    <w:rsid w:val="0004674D"/>
    <w:rsid w:val="00046813"/>
    <w:rsid w:val="00046900"/>
    <w:rsid w:val="0004690D"/>
    <w:rsid w:val="00046919"/>
    <w:rsid w:val="000469A9"/>
    <w:rsid w:val="000469E2"/>
    <w:rsid w:val="00046A79"/>
    <w:rsid w:val="00046A9B"/>
    <w:rsid w:val="00046AAE"/>
    <w:rsid w:val="00046AF4"/>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2BF"/>
    <w:rsid w:val="0004730D"/>
    <w:rsid w:val="00047348"/>
    <w:rsid w:val="00047406"/>
    <w:rsid w:val="0004740F"/>
    <w:rsid w:val="000474A2"/>
    <w:rsid w:val="000474CC"/>
    <w:rsid w:val="00047532"/>
    <w:rsid w:val="000475E3"/>
    <w:rsid w:val="00047612"/>
    <w:rsid w:val="0004766F"/>
    <w:rsid w:val="00047798"/>
    <w:rsid w:val="000477B1"/>
    <w:rsid w:val="000477F6"/>
    <w:rsid w:val="00047802"/>
    <w:rsid w:val="00047822"/>
    <w:rsid w:val="000478BD"/>
    <w:rsid w:val="000479B6"/>
    <w:rsid w:val="00047A01"/>
    <w:rsid w:val="00047A8F"/>
    <w:rsid w:val="00047B4B"/>
    <w:rsid w:val="00047B90"/>
    <w:rsid w:val="00047BA5"/>
    <w:rsid w:val="00047C8D"/>
    <w:rsid w:val="00047D7E"/>
    <w:rsid w:val="00047D80"/>
    <w:rsid w:val="00047D9D"/>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5C"/>
    <w:rsid w:val="00050FF3"/>
    <w:rsid w:val="00051100"/>
    <w:rsid w:val="00051178"/>
    <w:rsid w:val="00051206"/>
    <w:rsid w:val="00051239"/>
    <w:rsid w:val="0005147A"/>
    <w:rsid w:val="00051523"/>
    <w:rsid w:val="00051588"/>
    <w:rsid w:val="000515F0"/>
    <w:rsid w:val="000517F6"/>
    <w:rsid w:val="00051941"/>
    <w:rsid w:val="00051981"/>
    <w:rsid w:val="000519F4"/>
    <w:rsid w:val="00051A12"/>
    <w:rsid w:val="00051AAC"/>
    <w:rsid w:val="00051B55"/>
    <w:rsid w:val="00051C36"/>
    <w:rsid w:val="00051C6A"/>
    <w:rsid w:val="00051CB1"/>
    <w:rsid w:val="00051CF2"/>
    <w:rsid w:val="00051D19"/>
    <w:rsid w:val="00051D5D"/>
    <w:rsid w:val="00051E48"/>
    <w:rsid w:val="00051F62"/>
    <w:rsid w:val="00051FB2"/>
    <w:rsid w:val="00052023"/>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ACA"/>
    <w:rsid w:val="00052B00"/>
    <w:rsid w:val="00052B43"/>
    <w:rsid w:val="00052B53"/>
    <w:rsid w:val="00052B73"/>
    <w:rsid w:val="00052C4E"/>
    <w:rsid w:val="00052CC5"/>
    <w:rsid w:val="00052D43"/>
    <w:rsid w:val="00052D74"/>
    <w:rsid w:val="00052F74"/>
    <w:rsid w:val="00052FD3"/>
    <w:rsid w:val="0005302B"/>
    <w:rsid w:val="00053130"/>
    <w:rsid w:val="00053179"/>
    <w:rsid w:val="00053189"/>
    <w:rsid w:val="0005318F"/>
    <w:rsid w:val="0005326D"/>
    <w:rsid w:val="00053379"/>
    <w:rsid w:val="0005341B"/>
    <w:rsid w:val="00053446"/>
    <w:rsid w:val="00053462"/>
    <w:rsid w:val="00053519"/>
    <w:rsid w:val="0005354D"/>
    <w:rsid w:val="000535A9"/>
    <w:rsid w:val="0005360A"/>
    <w:rsid w:val="000536B4"/>
    <w:rsid w:val="000536FE"/>
    <w:rsid w:val="00053750"/>
    <w:rsid w:val="000537AA"/>
    <w:rsid w:val="000538C2"/>
    <w:rsid w:val="0005390D"/>
    <w:rsid w:val="000539D7"/>
    <w:rsid w:val="00053AF2"/>
    <w:rsid w:val="00053B4C"/>
    <w:rsid w:val="00053C1A"/>
    <w:rsid w:val="00053CBF"/>
    <w:rsid w:val="00053CF1"/>
    <w:rsid w:val="00053E4F"/>
    <w:rsid w:val="00053E58"/>
    <w:rsid w:val="00053E66"/>
    <w:rsid w:val="00053E6B"/>
    <w:rsid w:val="00053E9D"/>
    <w:rsid w:val="00053FAA"/>
    <w:rsid w:val="0005406E"/>
    <w:rsid w:val="000540BB"/>
    <w:rsid w:val="000540BE"/>
    <w:rsid w:val="00054175"/>
    <w:rsid w:val="000541AA"/>
    <w:rsid w:val="000541C7"/>
    <w:rsid w:val="000541F3"/>
    <w:rsid w:val="00054284"/>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356"/>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7B5"/>
    <w:rsid w:val="00056820"/>
    <w:rsid w:val="00056844"/>
    <w:rsid w:val="0005688F"/>
    <w:rsid w:val="000568EC"/>
    <w:rsid w:val="00056943"/>
    <w:rsid w:val="000569AC"/>
    <w:rsid w:val="000569E7"/>
    <w:rsid w:val="000569EA"/>
    <w:rsid w:val="00056A0C"/>
    <w:rsid w:val="00056ABA"/>
    <w:rsid w:val="00056AC6"/>
    <w:rsid w:val="00056B0E"/>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2E9"/>
    <w:rsid w:val="00057310"/>
    <w:rsid w:val="00057357"/>
    <w:rsid w:val="0005745A"/>
    <w:rsid w:val="0005763F"/>
    <w:rsid w:val="000576AA"/>
    <w:rsid w:val="000576B7"/>
    <w:rsid w:val="00057716"/>
    <w:rsid w:val="00057732"/>
    <w:rsid w:val="000577CC"/>
    <w:rsid w:val="000577F6"/>
    <w:rsid w:val="00057832"/>
    <w:rsid w:val="00057911"/>
    <w:rsid w:val="000579EE"/>
    <w:rsid w:val="00057A32"/>
    <w:rsid w:val="00057A75"/>
    <w:rsid w:val="00057AE5"/>
    <w:rsid w:val="00057BCB"/>
    <w:rsid w:val="00057C5A"/>
    <w:rsid w:val="00057CFE"/>
    <w:rsid w:val="00057D9C"/>
    <w:rsid w:val="00057DC9"/>
    <w:rsid w:val="00057E59"/>
    <w:rsid w:val="00057F71"/>
    <w:rsid w:val="00057F84"/>
    <w:rsid w:val="00060061"/>
    <w:rsid w:val="0006016E"/>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955"/>
    <w:rsid w:val="00060A18"/>
    <w:rsid w:val="00060A46"/>
    <w:rsid w:val="00060ABE"/>
    <w:rsid w:val="00060B0A"/>
    <w:rsid w:val="00060CF8"/>
    <w:rsid w:val="00060E0C"/>
    <w:rsid w:val="00060E0F"/>
    <w:rsid w:val="00060ED2"/>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D10"/>
    <w:rsid w:val="00062E4D"/>
    <w:rsid w:val="00062F61"/>
    <w:rsid w:val="00062F67"/>
    <w:rsid w:val="00062F87"/>
    <w:rsid w:val="00063031"/>
    <w:rsid w:val="00063099"/>
    <w:rsid w:val="000630FA"/>
    <w:rsid w:val="00063126"/>
    <w:rsid w:val="00063177"/>
    <w:rsid w:val="000631F1"/>
    <w:rsid w:val="0006323D"/>
    <w:rsid w:val="0006324B"/>
    <w:rsid w:val="00063257"/>
    <w:rsid w:val="000632A8"/>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D85"/>
    <w:rsid w:val="00063E03"/>
    <w:rsid w:val="00063EB3"/>
    <w:rsid w:val="00063EB6"/>
    <w:rsid w:val="00063F2C"/>
    <w:rsid w:val="00063F73"/>
    <w:rsid w:val="00063FB9"/>
    <w:rsid w:val="00064026"/>
    <w:rsid w:val="000640F0"/>
    <w:rsid w:val="00064137"/>
    <w:rsid w:val="00064139"/>
    <w:rsid w:val="0006414C"/>
    <w:rsid w:val="0006415F"/>
    <w:rsid w:val="00064220"/>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A9"/>
    <w:rsid w:val="000655D8"/>
    <w:rsid w:val="00065619"/>
    <w:rsid w:val="0006561E"/>
    <w:rsid w:val="000656F9"/>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886"/>
    <w:rsid w:val="000669D1"/>
    <w:rsid w:val="00066B5C"/>
    <w:rsid w:val="00066D3F"/>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7E9"/>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9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56"/>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7E6"/>
    <w:rsid w:val="000747F0"/>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91"/>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AA5"/>
    <w:rsid w:val="00076C94"/>
    <w:rsid w:val="00076ECD"/>
    <w:rsid w:val="00077049"/>
    <w:rsid w:val="00077153"/>
    <w:rsid w:val="00077224"/>
    <w:rsid w:val="0007723F"/>
    <w:rsid w:val="000773ED"/>
    <w:rsid w:val="000773FE"/>
    <w:rsid w:val="000774AA"/>
    <w:rsid w:val="00077743"/>
    <w:rsid w:val="00077746"/>
    <w:rsid w:val="000777CE"/>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3D1"/>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CC2"/>
    <w:rsid w:val="00081DA0"/>
    <w:rsid w:val="00081E01"/>
    <w:rsid w:val="00081E49"/>
    <w:rsid w:val="00081EC7"/>
    <w:rsid w:val="00081FDF"/>
    <w:rsid w:val="000820D9"/>
    <w:rsid w:val="00082175"/>
    <w:rsid w:val="0008219A"/>
    <w:rsid w:val="000821AC"/>
    <w:rsid w:val="000822A2"/>
    <w:rsid w:val="000822A5"/>
    <w:rsid w:val="0008231E"/>
    <w:rsid w:val="000823E2"/>
    <w:rsid w:val="00082429"/>
    <w:rsid w:val="000825AD"/>
    <w:rsid w:val="00082613"/>
    <w:rsid w:val="00082615"/>
    <w:rsid w:val="000827C5"/>
    <w:rsid w:val="000828A9"/>
    <w:rsid w:val="000828CF"/>
    <w:rsid w:val="000828E5"/>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14"/>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48"/>
    <w:rsid w:val="00084260"/>
    <w:rsid w:val="000842C4"/>
    <w:rsid w:val="000842E1"/>
    <w:rsid w:val="000843C9"/>
    <w:rsid w:val="000843D9"/>
    <w:rsid w:val="00084406"/>
    <w:rsid w:val="00084522"/>
    <w:rsid w:val="0008457B"/>
    <w:rsid w:val="00084627"/>
    <w:rsid w:val="0008462E"/>
    <w:rsid w:val="00084727"/>
    <w:rsid w:val="00084863"/>
    <w:rsid w:val="000849AD"/>
    <w:rsid w:val="000849BA"/>
    <w:rsid w:val="000849E2"/>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54"/>
    <w:rsid w:val="00086269"/>
    <w:rsid w:val="000862A9"/>
    <w:rsid w:val="000862FF"/>
    <w:rsid w:val="0008635D"/>
    <w:rsid w:val="00086369"/>
    <w:rsid w:val="000863FB"/>
    <w:rsid w:val="000864B0"/>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01"/>
    <w:rsid w:val="00087524"/>
    <w:rsid w:val="00087531"/>
    <w:rsid w:val="00087544"/>
    <w:rsid w:val="0008756A"/>
    <w:rsid w:val="0008761D"/>
    <w:rsid w:val="00087714"/>
    <w:rsid w:val="00087726"/>
    <w:rsid w:val="0008781E"/>
    <w:rsid w:val="0008782D"/>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77"/>
    <w:rsid w:val="000902B6"/>
    <w:rsid w:val="000902C9"/>
    <w:rsid w:val="0009038C"/>
    <w:rsid w:val="000903AE"/>
    <w:rsid w:val="000903FA"/>
    <w:rsid w:val="0009041A"/>
    <w:rsid w:val="00090603"/>
    <w:rsid w:val="000906D3"/>
    <w:rsid w:val="000906E7"/>
    <w:rsid w:val="000908F4"/>
    <w:rsid w:val="00090AF5"/>
    <w:rsid w:val="00090B85"/>
    <w:rsid w:val="00090BF5"/>
    <w:rsid w:val="00090C34"/>
    <w:rsid w:val="00090C39"/>
    <w:rsid w:val="00090D11"/>
    <w:rsid w:val="00090D53"/>
    <w:rsid w:val="00090DE0"/>
    <w:rsid w:val="00090E3F"/>
    <w:rsid w:val="00090EAA"/>
    <w:rsid w:val="00090FFB"/>
    <w:rsid w:val="00091030"/>
    <w:rsid w:val="00091082"/>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4C4"/>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4A"/>
    <w:rsid w:val="00093097"/>
    <w:rsid w:val="000930CF"/>
    <w:rsid w:val="000931F8"/>
    <w:rsid w:val="00093247"/>
    <w:rsid w:val="00093258"/>
    <w:rsid w:val="0009325F"/>
    <w:rsid w:val="000932F6"/>
    <w:rsid w:val="00093391"/>
    <w:rsid w:val="000933E9"/>
    <w:rsid w:val="00093633"/>
    <w:rsid w:val="000936F2"/>
    <w:rsid w:val="00093897"/>
    <w:rsid w:val="000938AF"/>
    <w:rsid w:val="000938BC"/>
    <w:rsid w:val="00093924"/>
    <w:rsid w:val="0009393A"/>
    <w:rsid w:val="00093984"/>
    <w:rsid w:val="00093B8B"/>
    <w:rsid w:val="00093C3C"/>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9E7"/>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79"/>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24"/>
    <w:rsid w:val="00096EEF"/>
    <w:rsid w:val="00096F10"/>
    <w:rsid w:val="00096F6B"/>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5C"/>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4A"/>
    <w:rsid w:val="000A0B63"/>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86"/>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69"/>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D7A"/>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7F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1"/>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97"/>
    <w:rsid w:val="000A74A4"/>
    <w:rsid w:val="000A74FF"/>
    <w:rsid w:val="000A755B"/>
    <w:rsid w:val="000A761F"/>
    <w:rsid w:val="000A764E"/>
    <w:rsid w:val="000A76F3"/>
    <w:rsid w:val="000A78A2"/>
    <w:rsid w:val="000A7AE4"/>
    <w:rsid w:val="000A7D0D"/>
    <w:rsid w:val="000A7D29"/>
    <w:rsid w:val="000A7D6E"/>
    <w:rsid w:val="000A7DC2"/>
    <w:rsid w:val="000A7E6D"/>
    <w:rsid w:val="000A7F40"/>
    <w:rsid w:val="000A7F9E"/>
    <w:rsid w:val="000A7FC6"/>
    <w:rsid w:val="000B001A"/>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E4"/>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4"/>
    <w:rsid w:val="000B2D5A"/>
    <w:rsid w:val="000B2D87"/>
    <w:rsid w:val="000B2D93"/>
    <w:rsid w:val="000B2E06"/>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08"/>
    <w:rsid w:val="000B3562"/>
    <w:rsid w:val="000B35E6"/>
    <w:rsid w:val="000B3677"/>
    <w:rsid w:val="000B36AE"/>
    <w:rsid w:val="000B371E"/>
    <w:rsid w:val="000B3773"/>
    <w:rsid w:val="000B3781"/>
    <w:rsid w:val="000B37F3"/>
    <w:rsid w:val="000B37F8"/>
    <w:rsid w:val="000B3800"/>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0F"/>
    <w:rsid w:val="000B403C"/>
    <w:rsid w:val="000B4080"/>
    <w:rsid w:val="000B40F5"/>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0F5"/>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5C"/>
    <w:rsid w:val="000B688F"/>
    <w:rsid w:val="000B6A37"/>
    <w:rsid w:val="000B6A3F"/>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C7D"/>
    <w:rsid w:val="000B7D44"/>
    <w:rsid w:val="000B7E12"/>
    <w:rsid w:val="000B7E3D"/>
    <w:rsid w:val="000B7E52"/>
    <w:rsid w:val="000B7E5F"/>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D2"/>
    <w:rsid w:val="000C0CF8"/>
    <w:rsid w:val="000C0D6C"/>
    <w:rsid w:val="000C0DE9"/>
    <w:rsid w:val="000C0E78"/>
    <w:rsid w:val="000C0EC1"/>
    <w:rsid w:val="000C0EF8"/>
    <w:rsid w:val="000C0FBF"/>
    <w:rsid w:val="000C0FD5"/>
    <w:rsid w:val="000C101E"/>
    <w:rsid w:val="000C10F5"/>
    <w:rsid w:val="000C1127"/>
    <w:rsid w:val="000C12D4"/>
    <w:rsid w:val="000C1362"/>
    <w:rsid w:val="000C14B0"/>
    <w:rsid w:val="000C14BB"/>
    <w:rsid w:val="000C14BE"/>
    <w:rsid w:val="000C14CE"/>
    <w:rsid w:val="000C150E"/>
    <w:rsid w:val="000C153C"/>
    <w:rsid w:val="000C160C"/>
    <w:rsid w:val="000C1653"/>
    <w:rsid w:val="000C16BA"/>
    <w:rsid w:val="000C16D2"/>
    <w:rsid w:val="000C179C"/>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40"/>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69D"/>
    <w:rsid w:val="000C4723"/>
    <w:rsid w:val="000C4784"/>
    <w:rsid w:val="000C4830"/>
    <w:rsid w:val="000C491C"/>
    <w:rsid w:val="000C498A"/>
    <w:rsid w:val="000C4A15"/>
    <w:rsid w:val="000C4A1B"/>
    <w:rsid w:val="000C4A68"/>
    <w:rsid w:val="000C4B40"/>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16"/>
    <w:rsid w:val="000C564C"/>
    <w:rsid w:val="000C56CF"/>
    <w:rsid w:val="000C5814"/>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9A"/>
    <w:rsid w:val="000C62CD"/>
    <w:rsid w:val="000C62FE"/>
    <w:rsid w:val="000C6389"/>
    <w:rsid w:val="000C63A3"/>
    <w:rsid w:val="000C658A"/>
    <w:rsid w:val="000C65F1"/>
    <w:rsid w:val="000C6655"/>
    <w:rsid w:val="000C6658"/>
    <w:rsid w:val="000C6831"/>
    <w:rsid w:val="000C68DB"/>
    <w:rsid w:val="000C69AE"/>
    <w:rsid w:val="000C69EC"/>
    <w:rsid w:val="000C6B02"/>
    <w:rsid w:val="000C6B49"/>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A5"/>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8"/>
    <w:rsid w:val="000D185D"/>
    <w:rsid w:val="000D1883"/>
    <w:rsid w:val="000D18F1"/>
    <w:rsid w:val="000D19EC"/>
    <w:rsid w:val="000D1AAA"/>
    <w:rsid w:val="000D1AC5"/>
    <w:rsid w:val="000D1B00"/>
    <w:rsid w:val="000D1B9D"/>
    <w:rsid w:val="000D1C06"/>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44"/>
    <w:rsid w:val="000D23DA"/>
    <w:rsid w:val="000D249E"/>
    <w:rsid w:val="000D24A6"/>
    <w:rsid w:val="000D2568"/>
    <w:rsid w:val="000D25A5"/>
    <w:rsid w:val="000D25DB"/>
    <w:rsid w:val="000D260F"/>
    <w:rsid w:val="000D278E"/>
    <w:rsid w:val="000D28A6"/>
    <w:rsid w:val="000D2972"/>
    <w:rsid w:val="000D29F9"/>
    <w:rsid w:val="000D2A88"/>
    <w:rsid w:val="000D2BA0"/>
    <w:rsid w:val="000D2BD5"/>
    <w:rsid w:val="000D2C1C"/>
    <w:rsid w:val="000D2D8E"/>
    <w:rsid w:val="000D2DA1"/>
    <w:rsid w:val="000D2DA6"/>
    <w:rsid w:val="000D2DB5"/>
    <w:rsid w:val="000D2E88"/>
    <w:rsid w:val="000D2ECB"/>
    <w:rsid w:val="000D2F42"/>
    <w:rsid w:val="000D2F5F"/>
    <w:rsid w:val="000D3046"/>
    <w:rsid w:val="000D3091"/>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A51"/>
    <w:rsid w:val="000D3B2B"/>
    <w:rsid w:val="000D3B2E"/>
    <w:rsid w:val="000D3B68"/>
    <w:rsid w:val="000D3C7E"/>
    <w:rsid w:val="000D3C98"/>
    <w:rsid w:val="000D3CBB"/>
    <w:rsid w:val="000D3CD9"/>
    <w:rsid w:val="000D3D95"/>
    <w:rsid w:val="000D3DBE"/>
    <w:rsid w:val="000D3DD2"/>
    <w:rsid w:val="000D3E2A"/>
    <w:rsid w:val="000D3F8B"/>
    <w:rsid w:val="000D3FB1"/>
    <w:rsid w:val="000D4023"/>
    <w:rsid w:val="000D4078"/>
    <w:rsid w:val="000D40E8"/>
    <w:rsid w:val="000D411E"/>
    <w:rsid w:val="000D41B6"/>
    <w:rsid w:val="000D41FD"/>
    <w:rsid w:val="000D41FF"/>
    <w:rsid w:val="000D4202"/>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28"/>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02"/>
    <w:rsid w:val="000D7550"/>
    <w:rsid w:val="000D7558"/>
    <w:rsid w:val="000D75DF"/>
    <w:rsid w:val="000D76C6"/>
    <w:rsid w:val="000D774E"/>
    <w:rsid w:val="000D7754"/>
    <w:rsid w:val="000D7777"/>
    <w:rsid w:val="000D778A"/>
    <w:rsid w:val="000D7800"/>
    <w:rsid w:val="000D7803"/>
    <w:rsid w:val="000D7838"/>
    <w:rsid w:val="000D78A1"/>
    <w:rsid w:val="000D78C4"/>
    <w:rsid w:val="000D7951"/>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6E8"/>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8F"/>
    <w:rsid w:val="000E10BA"/>
    <w:rsid w:val="000E10C2"/>
    <w:rsid w:val="000E1128"/>
    <w:rsid w:val="000E119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31"/>
    <w:rsid w:val="000E1F46"/>
    <w:rsid w:val="000E20A7"/>
    <w:rsid w:val="000E20C4"/>
    <w:rsid w:val="000E2117"/>
    <w:rsid w:val="000E2137"/>
    <w:rsid w:val="000E2382"/>
    <w:rsid w:val="000E23A5"/>
    <w:rsid w:val="000E23BD"/>
    <w:rsid w:val="000E241D"/>
    <w:rsid w:val="000E2420"/>
    <w:rsid w:val="000E248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85"/>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8"/>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CD7"/>
    <w:rsid w:val="000E4D52"/>
    <w:rsid w:val="000E4EE0"/>
    <w:rsid w:val="000E4F15"/>
    <w:rsid w:val="000E4F30"/>
    <w:rsid w:val="000E5047"/>
    <w:rsid w:val="000E5062"/>
    <w:rsid w:val="000E5067"/>
    <w:rsid w:val="000E5084"/>
    <w:rsid w:val="000E50BA"/>
    <w:rsid w:val="000E50E6"/>
    <w:rsid w:val="000E5188"/>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46"/>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A44"/>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72"/>
    <w:rsid w:val="000F17D1"/>
    <w:rsid w:val="000F17D6"/>
    <w:rsid w:val="000F17E3"/>
    <w:rsid w:val="000F1800"/>
    <w:rsid w:val="000F18D7"/>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00"/>
    <w:rsid w:val="000F2057"/>
    <w:rsid w:val="000F20CA"/>
    <w:rsid w:val="000F20CB"/>
    <w:rsid w:val="000F2134"/>
    <w:rsid w:val="000F216F"/>
    <w:rsid w:val="000F2193"/>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ED5"/>
    <w:rsid w:val="000F2EE3"/>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72"/>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09"/>
    <w:rsid w:val="000F58B6"/>
    <w:rsid w:val="000F5941"/>
    <w:rsid w:val="000F5989"/>
    <w:rsid w:val="000F5B9B"/>
    <w:rsid w:val="000F5C18"/>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B9"/>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ABC"/>
    <w:rsid w:val="000F7B75"/>
    <w:rsid w:val="000F7DEF"/>
    <w:rsid w:val="000F7E69"/>
    <w:rsid w:val="000F7E7C"/>
    <w:rsid w:val="000F7FC1"/>
    <w:rsid w:val="000F7FC8"/>
    <w:rsid w:val="000F7FCD"/>
    <w:rsid w:val="0010006C"/>
    <w:rsid w:val="001000B3"/>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12"/>
    <w:rsid w:val="001011B2"/>
    <w:rsid w:val="00101217"/>
    <w:rsid w:val="0010121C"/>
    <w:rsid w:val="0010147D"/>
    <w:rsid w:val="0010148E"/>
    <w:rsid w:val="001014C3"/>
    <w:rsid w:val="0010154A"/>
    <w:rsid w:val="001015A3"/>
    <w:rsid w:val="001015D4"/>
    <w:rsid w:val="0010162C"/>
    <w:rsid w:val="001016AB"/>
    <w:rsid w:val="001016EB"/>
    <w:rsid w:val="0010172C"/>
    <w:rsid w:val="0010189B"/>
    <w:rsid w:val="0010199C"/>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0E0"/>
    <w:rsid w:val="0010219A"/>
    <w:rsid w:val="001022C2"/>
    <w:rsid w:val="001022E0"/>
    <w:rsid w:val="0010237A"/>
    <w:rsid w:val="001024A5"/>
    <w:rsid w:val="001024AB"/>
    <w:rsid w:val="00102571"/>
    <w:rsid w:val="0010271B"/>
    <w:rsid w:val="001027F9"/>
    <w:rsid w:val="0010289F"/>
    <w:rsid w:val="0010293A"/>
    <w:rsid w:val="001029F8"/>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B0C"/>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0C"/>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591"/>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D35"/>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31"/>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1C"/>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B2"/>
    <w:rsid w:val="001138EE"/>
    <w:rsid w:val="0011393B"/>
    <w:rsid w:val="00113A6D"/>
    <w:rsid w:val="00113C52"/>
    <w:rsid w:val="00113C6B"/>
    <w:rsid w:val="00113CEE"/>
    <w:rsid w:val="00113CF8"/>
    <w:rsid w:val="00113D24"/>
    <w:rsid w:val="00113D25"/>
    <w:rsid w:val="00113DE9"/>
    <w:rsid w:val="00113E53"/>
    <w:rsid w:val="00113E75"/>
    <w:rsid w:val="00113EFF"/>
    <w:rsid w:val="00113F69"/>
    <w:rsid w:val="00113FB8"/>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33"/>
    <w:rsid w:val="00114B98"/>
    <w:rsid w:val="00114B99"/>
    <w:rsid w:val="00114C52"/>
    <w:rsid w:val="00114CDD"/>
    <w:rsid w:val="00114D17"/>
    <w:rsid w:val="00114D78"/>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52"/>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BD"/>
    <w:rsid w:val="001176E8"/>
    <w:rsid w:val="001176FD"/>
    <w:rsid w:val="001177AB"/>
    <w:rsid w:val="001177DF"/>
    <w:rsid w:val="00117848"/>
    <w:rsid w:val="0011784D"/>
    <w:rsid w:val="001178D5"/>
    <w:rsid w:val="001178E2"/>
    <w:rsid w:val="00117990"/>
    <w:rsid w:val="0011799C"/>
    <w:rsid w:val="001179C4"/>
    <w:rsid w:val="00117A10"/>
    <w:rsid w:val="00117B05"/>
    <w:rsid w:val="00117B87"/>
    <w:rsid w:val="00117BA1"/>
    <w:rsid w:val="00117C54"/>
    <w:rsid w:val="00117CC1"/>
    <w:rsid w:val="00117D07"/>
    <w:rsid w:val="00117EA6"/>
    <w:rsid w:val="00117EE5"/>
    <w:rsid w:val="00117F40"/>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55"/>
    <w:rsid w:val="001216FB"/>
    <w:rsid w:val="0012171B"/>
    <w:rsid w:val="001217C5"/>
    <w:rsid w:val="0012181C"/>
    <w:rsid w:val="001218C0"/>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0B5"/>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38"/>
    <w:rsid w:val="001233BE"/>
    <w:rsid w:val="001233F9"/>
    <w:rsid w:val="00123432"/>
    <w:rsid w:val="00123457"/>
    <w:rsid w:val="0012349F"/>
    <w:rsid w:val="001234F4"/>
    <w:rsid w:val="0012354C"/>
    <w:rsid w:val="00123567"/>
    <w:rsid w:val="0012356B"/>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AA"/>
    <w:rsid w:val="001244D7"/>
    <w:rsid w:val="00124589"/>
    <w:rsid w:val="001245AC"/>
    <w:rsid w:val="00124677"/>
    <w:rsid w:val="0012473C"/>
    <w:rsid w:val="001247BB"/>
    <w:rsid w:val="001247ED"/>
    <w:rsid w:val="00124800"/>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95C"/>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3"/>
    <w:rsid w:val="001269D4"/>
    <w:rsid w:val="00126A42"/>
    <w:rsid w:val="00126A6A"/>
    <w:rsid w:val="00126AD8"/>
    <w:rsid w:val="00126B41"/>
    <w:rsid w:val="00126C2D"/>
    <w:rsid w:val="00126D22"/>
    <w:rsid w:val="00126D31"/>
    <w:rsid w:val="00126DE9"/>
    <w:rsid w:val="00126E00"/>
    <w:rsid w:val="00126E83"/>
    <w:rsid w:val="00126EA0"/>
    <w:rsid w:val="00126F1B"/>
    <w:rsid w:val="00126F22"/>
    <w:rsid w:val="00127023"/>
    <w:rsid w:val="00127073"/>
    <w:rsid w:val="0012708A"/>
    <w:rsid w:val="00127123"/>
    <w:rsid w:val="0012714F"/>
    <w:rsid w:val="001272DF"/>
    <w:rsid w:val="00127442"/>
    <w:rsid w:val="001275D5"/>
    <w:rsid w:val="00127623"/>
    <w:rsid w:val="00127661"/>
    <w:rsid w:val="001276D4"/>
    <w:rsid w:val="001276F3"/>
    <w:rsid w:val="00127814"/>
    <w:rsid w:val="00127877"/>
    <w:rsid w:val="00127905"/>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C7"/>
    <w:rsid w:val="00130FF8"/>
    <w:rsid w:val="00130FF9"/>
    <w:rsid w:val="001310AF"/>
    <w:rsid w:val="001310B8"/>
    <w:rsid w:val="00131164"/>
    <w:rsid w:val="001311B6"/>
    <w:rsid w:val="001311C7"/>
    <w:rsid w:val="00131293"/>
    <w:rsid w:val="001312C6"/>
    <w:rsid w:val="001312D7"/>
    <w:rsid w:val="00131326"/>
    <w:rsid w:val="00131382"/>
    <w:rsid w:val="00131398"/>
    <w:rsid w:val="001313A2"/>
    <w:rsid w:val="001313F9"/>
    <w:rsid w:val="00131407"/>
    <w:rsid w:val="0013149F"/>
    <w:rsid w:val="001314BF"/>
    <w:rsid w:val="001314D9"/>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DDD"/>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12"/>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1C"/>
    <w:rsid w:val="00134137"/>
    <w:rsid w:val="001341D9"/>
    <w:rsid w:val="00134246"/>
    <w:rsid w:val="00134255"/>
    <w:rsid w:val="001343CD"/>
    <w:rsid w:val="00134695"/>
    <w:rsid w:val="00134795"/>
    <w:rsid w:val="001347B8"/>
    <w:rsid w:val="00134A4E"/>
    <w:rsid w:val="00134A9A"/>
    <w:rsid w:val="00134B65"/>
    <w:rsid w:val="00134D44"/>
    <w:rsid w:val="00134D7D"/>
    <w:rsid w:val="00134DF6"/>
    <w:rsid w:val="00134E83"/>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3B"/>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23"/>
    <w:rsid w:val="001425B1"/>
    <w:rsid w:val="001425FC"/>
    <w:rsid w:val="001426C8"/>
    <w:rsid w:val="00142770"/>
    <w:rsid w:val="001427A3"/>
    <w:rsid w:val="00142856"/>
    <w:rsid w:val="00142918"/>
    <w:rsid w:val="00142B29"/>
    <w:rsid w:val="00142BAF"/>
    <w:rsid w:val="00142BF7"/>
    <w:rsid w:val="00142C0A"/>
    <w:rsid w:val="00142CF1"/>
    <w:rsid w:val="00142D4D"/>
    <w:rsid w:val="00142DD9"/>
    <w:rsid w:val="00142DF4"/>
    <w:rsid w:val="00142EE0"/>
    <w:rsid w:val="00142F10"/>
    <w:rsid w:val="00142FD9"/>
    <w:rsid w:val="00142FEA"/>
    <w:rsid w:val="00143006"/>
    <w:rsid w:val="00143047"/>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5A"/>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17"/>
    <w:rsid w:val="00144324"/>
    <w:rsid w:val="00144363"/>
    <w:rsid w:val="001443BE"/>
    <w:rsid w:val="00144526"/>
    <w:rsid w:val="00144545"/>
    <w:rsid w:val="00144548"/>
    <w:rsid w:val="001445E4"/>
    <w:rsid w:val="00144668"/>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0D"/>
    <w:rsid w:val="00144FAC"/>
    <w:rsid w:val="00145020"/>
    <w:rsid w:val="001450CC"/>
    <w:rsid w:val="00145109"/>
    <w:rsid w:val="00145191"/>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15"/>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B61"/>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9B0"/>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5E"/>
    <w:rsid w:val="00153BB5"/>
    <w:rsid w:val="00153C54"/>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765"/>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1C8"/>
    <w:rsid w:val="00155282"/>
    <w:rsid w:val="0015528F"/>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EA8"/>
    <w:rsid w:val="00155F55"/>
    <w:rsid w:val="00155FB9"/>
    <w:rsid w:val="0015603A"/>
    <w:rsid w:val="001560B6"/>
    <w:rsid w:val="00156105"/>
    <w:rsid w:val="0015615D"/>
    <w:rsid w:val="001561AF"/>
    <w:rsid w:val="001561F5"/>
    <w:rsid w:val="001561F6"/>
    <w:rsid w:val="0015622B"/>
    <w:rsid w:val="001562E2"/>
    <w:rsid w:val="0015641D"/>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9B"/>
    <w:rsid w:val="00156FBD"/>
    <w:rsid w:val="0015703E"/>
    <w:rsid w:val="00157053"/>
    <w:rsid w:val="0015710D"/>
    <w:rsid w:val="00157126"/>
    <w:rsid w:val="001571EE"/>
    <w:rsid w:val="001571FA"/>
    <w:rsid w:val="0015725F"/>
    <w:rsid w:val="001573B0"/>
    <w:rsid w:val="00157486"/>
    <w:rsid w:val="001574BE"/>
    <w:rsid w:val="001574D9"/>
    <w:rsid w:val="0015754C"/>
    <w:rsid w:val="001575DE"/>
    <w:rsid w:val="001576C5"/>
    <w:rsid w:val="001577D2"/>
    <w:rsid w:val="00157A7E"/>
    <w:rsid w:val="00157ADD"/>
    <w:rsid w:val="00157BC8"/>
    <w:rsid w:val="00157C41"/>
    <w:rsid w:val="00157C89"/>
    <w:rsid w:val="00157D37"/>
    <w:rsid w:val="00157D93"/>
    <w:rsid w:val="00157E14"/>
    <w:rsid w:val="00157E17"/>
    <w:rsid w:val="00160019"/>
    <w:rsid w:val="001600E8"/>
    <w:rsid w:val="00160175"/>
    <w:rsid w:val="0016017D"/>
    <w:rsid w:val="0016025D"/>
    <w:rsid w:val="0016034E"/>
    <w:rsid w:val="0016034F"/>
    <w:rsid w:val="001603DF"/>
    <w:rsid w:val="0016061F"/>
    <w:rsid w:val="0016065C"/>
    <w:rsid w:val="00160660"/>
    <w:rsid w:val="001606AC"/>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0E7"/>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CD"/>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3E"/>
    <w:rsid w:val="00163F9D"/>
    <w:rsid w:val="00163FF0"/>
    <w:rsid w:val="00163FF8"/>
    <w:rsid w:val="001640DA"/>
    <w:rsid w:val="00164385"/>
    <w:rsid w:val="0016454A"/>
    <w:rsid w:val="00164593"/>
    <w:rsid w:val="00164737"/>
    <w:rsid w:val="00164740"/>
    <w:rsid w:val="00164748"/>
    <w:rsid w:val="0016480F"/>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7"/>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95"/>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5"/>
    <w:rsid w:val="00166E56"/>
    <w:rsid w:val="00166F0C"/>
    <w:rsid w:val="00166F21"/>
    <w:rsid w:val="00166F80"/>
    <w:rsid w:val="00167033"/>
    <w:rsid w:val="001670FD"/>
    <w:rsid w:val="00167159"/>
    <w:rsid w:val="00167237"/>
    <w:rsid w:val="00167270"/>
    <w:rsid w:val="00167397"/>
    <w:rsid w:val="0016739A"/>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ABB"/>
    <w:rsid w:val="00173BCC"/>
    <w:rsid w:val="00173BD8"/>
    <w:rsid w:val="00173BF8"/>
    <w:rsid w:val="00173C00"/>
    <w:rsid w:val="00173C06"/>
    <w:rsid w:val="00173C34"/>
    <w:rsid w:val="00173C5B"/>
    <w:rsid w:val="00173C88"/>
    <w:rsid w:val="00173CA8"/>
    <w:rsid w:val="00173CFA"/>
    <w:rsid w:val="00173D33"/>
    <w:rsid w:val="00173D3D"/>
    <w:rsid w:val="00173D51"/>
    <w:rsid w:val="00173D99"/>
    <w:rsid w:val="00173E58"/>
    <w:rsid w:val="00173EA6"/>
    <w:rsid w:val="00173F16"/>
    <w:rsid w:val="00174000"/>
    <w:rsid w:val="00174031"/>
    <w:rsid w:val="0017414C"/>
    <w:rsid w:val="0017415E"/>
    <w:rsid w:val="00174215"/>
    <w:rsid w:val="001742CD"/>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E3"/>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A1E"/>
    <w:rsid w:val="00175B1D"/>
    <w:rsid w:val="00175C59"/>
    <w:rsid w:val="00175D8D"/>
    <w:rsid w:val="00175E1F"/>
    <w:rsid w:val="00175E81"/>
    <w:rsid w:val="00175E8A"/>
    <w:rsid w:val="00175ED1"/>
    <w:rsid w:val="00175F9F"/>
    <w:rsid w:val="00175FBF"/>
    <w:rsid w:val="00175FDC"/>
    <w:rsid w:val="00176041"/>
    <w:rsid w:val="00176064"/>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98"/>
    <w:rsid w:val="00176ABC"/>
    <w:rsid w:val="00176B4B"/>
    <w:rsid w:val="00176B63"/>
    <w:rsid w:val="00176B85"/>
    <w:rsid w:val="00176BC0"/>
    <w:rsid w:val="00176BFE"/>
    <w:rsid w:val="00176D63"/>
    <w:rsid w:val="00176D7A"/>
    <w:rsid w:val="00176D93"/>
    <w:rsid w:val="00176DA4"/>
    <w:rsid w:val="00176EA6"/>
    <w:rsid w:val="00176EC9"/>
    <w:rsid w:val="00176F59"/>
    <w:rsid w:val="00176F97"/>
    <w:rsid w:val="00177070"/>
    <w:rsid w:val="0017711D"/>
    <w:rsid w:val="0017716D"/>
    <w:rsid w:val="00177182"/>
    <w:rsid w:val="0017723E"/>
    <w:rsid w:val="0017729C"/>
    <w:rsid w:val="00177425"/>
    <w:rsid w:val="00177428"/>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9C6"/>
    <w:rsid w:val="00180A27"/>
    <w:rsid w:val="00180BB2"/>
    <w:rsid w:val="00180C51"/>
    <w:rsid w:val="00180CE4"/>
    <w:rsid w:val="00180D27"/>
    <w:rsid w:val="00180E52"/>
    <w:rsid w:val="00180E55"/>
    <w:rsid w:val="00180E66"/>
    <w:rsid w:val="00180E86"/>
    <w:rsid w:val="00180EAA"/>
    <w:rsid w:val="0018111D"/>
    <w:rsid w:val="0018122F"/>
    <w:rsid w:val="00181233"/>
    <w:rsid w:val="0018129B"/>
    <w:rsid w:val="0018132A"/>
    <w:rsid w:val="0018136C"/>
    <w:rsid w:val="0018144A"/>
    <w:rsid w:val="00181530"/>
    <w:rsid w:val="0018159C"/>
    <w:rsid w:val="001815C2"/>
    <w:rsid w:val="001815F1"/>
    <w:rsid w:val="0018167F"/>
    <w:rsid w:val="00181704"/>
    <w:rsid w:val="00181766"/>
    <w:rsid w:val="00181770"/>
    <w:rsid w:val="00181797"/>
    <w:rsid w:val="00181814"/>
    <w:rsid w:val="001818D0"/>
    <w:rsid w:val="001818F1"/>
    <w:rsid w:val="0018198F"/>
    <w:rsid w:val="00181994"/>
    <w:rsid w:val="001819B3"/>
    <w:rsid w:val="00181B4D"/>
    <w:rsid w:val="00181BC3"/>
    <w:rsid w:val="00181BF1"/>
    <w:rsid w:val="00181C44"/>
    <w:rsid w:val="00181CF3"/>
    <w:rsid w:val="00181D5E"/>
    <w:rsid w:val="00181D79"/>
    <w:rsid w:val="00181E89"/>
    <w:rsid w:val="00181FEA"/>
    <w:rsid w:val="001820A9"/>
    <w:rsid w:val="00182177"/>
    <w:rsid w:val="00182180"/>
    <w:rsid w:val="001821F0"/>
    <w:rsid w:val="00182250"/>
    <w:rsid w:val="001823A1"/>
    <w:rsid w:val="001824EA"/>
    <w:rsid w:val="00182571"/>
    <w:rsid w:val="00182693"/>
    <w:rsid w:val="001826BF"/>
    <w:rsid w:val="001826E3"/>
    <w:rsid w:val="001827BC"/>
    <w:rsid w:val="001827DC"/>
    <w:rsid w:val="001828A8"/>
    <w:rsid w:val="001828DA"/>
    <w:rsid w:val="00182911"/>
    <w:rsid w:val="0018295E"/>
    <w:rsid w:val="00182990"/>
    <w:rsid w:val="001829F2"/>
    <w:rsid w:val="00182A37"/>
    <w:rsid w:val="00182AA3"/>
    <w:rsid w:val="00182AD2"/>
    <w:rsid w:val="00182B51"/>
    <w:rsid w:val="00182B7E"/>
    <w:rsid w:val="00182B9D"/>
    <w:rsid w:val="00182C2E"/>
    <w:rsid w:val="00182C48"/>
    <w:rsid w:val="00182C6F"/>
    <w:rsid w:val="00182CB4"/>
    <w:rsid w:val="00182CFF"/>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31F"/>
    <w:rsid w:val="0018341E"/>
    <w:rsid w:val="001834D1"/>
    <w:rsid w:val="00183505"/>
    <w:rsid w:val="0018355A"/>
    <w:rsid w:val="0018369C"/>
    <w:rsid w:val="001837D2"/>
    <w:rsid w:val="001837E3"/>
    <w:rsid w:val="001837F2"/>
    <w:rsid w:val="00183834"/>
    <w:rsid w:val="00183895"/>
    <w:rsid w:val="00183A19"/>
    <w:rsid w:val="00183A63"/>
    <w:rsid w:val="00183AD8"/>
    <w:rsid w:val="00183AE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FB"/>
    <w:rsid w:val="00185A98"/>
    <w:rsid w:val="00185B19"/>
    <w:rsid w:val="00185B25"/>
    <w:rsid w:val="00185BC3"/>
    <w:rsid w:val="00185D0B"/>
    <w:rsid w:val="00185D58"/>
    <w:rsid w:val="00185DF5"/>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2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CA7"/>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78"/>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0"/>
    <w:rsid w:val="00194583"/>
    <w:rsid w:val="00194605"/>
    <w:rsid w:val="001946C3"/>
    <w:rsid w:val="001946DA"/>
    <w:rsid w:val="001946F0"/>
    <w:rsid w:val="001946F4"/>
    <w:rsid w:val="001947B0"/>
    <w:rsid w:val="0019480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098"/>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0BD"/>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2C"/>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8FB"/>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1B"/>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28"/>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6F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4D"/>
    <w:rsid w:val="001A578A"/>
    <w:rsid w:val="001A583A"/>
    <w:rsid w:val="001A5858"/>
    <w:rsid w:val="001A58CE"/>
    <w:rsid w:val="001A58E0"/>
    <w:rsid w:val="001A5939"/>
    <w:rsid w:val="001A5A2B"/>
    <w:rsid w:val="001A5A7F"/>
    <w:rsid w:val="001A5ABE"/>
    <w:rsid w:val="001A5CE9"/>
    <w:rsid w:val="001A5D13"/>
    <w:rsid w:val="001A5DA5"/>
    <w:rsid w:val="001A5F2F"/>
    <w:rsid w:val="001A5F51"/>
    <w:rsid w:val="001A5F6F"/>
    <w:rsid w:val="001A60AC"/>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6"/>
    <w:rsid w:val="001A71EB"/>
    <w:rsid w:val="001A7205"/>
    <w:rsid w:val="001A72B2"/>
    <w:rsid w:val="001A7522"/>
    <w:rsid w:val="001A7588"/>
    <w:rsid w:val="001A7811"/>
    <w:rsid w:val="001A7854"/>
    <w:rsid w:val="001A786B"/>
    <w:rsid w:val="001A79AC"/>
    <w:rsid w:val="001A7A38"/>
    <w:rsid w:val="001A7C20"/>
    <w:rsid w:val="001A7CB3"/>
    <w:rsid w:val="001A7CF0"/>
    <w:rsid w:val="001A7D54"/>
    <w:rsid w:val="001A7DE8"/>
    <w:rsid w:val="001A7E05"/>
    <w:rsid w:val="001A7EA6"/>
    <w:rsid w:val="001A7F89"/>
    <w:rsid w:val="001B00F7"/>
    <w:rsid w:val="001B0158"/>
    <w:rsid w:val="001B0196"/>
    <w:rsid w:val="001B0199"/>
    <w:rsid w:val="001B0286"/>
    <w:rsid w:val="001B0294"/>
    <w:rsid w:val="001B02C7"/>
    <w:rsid w:val="001B02EE"/>
    <w:rsid w:val="001B0366"/>
    <w:rsid w:val="001B04B1"/>
    <w:rsid w:val="001B04C2"/>
    <w:rsid w:val="001B04F1"/>
    <w:rsid w:val="001B0515"/>
    <w:rsid w:val="001B0549"/>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7"/>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67"/>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67C"/>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43"/>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26"/>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46"/>
    <w:rsid w:val="001B6790"/>
    <w:rsid w:val="001B687B"/>
    <w:rsid w:val="001B696D"/>
    <w:rsid w:val="001B69AA"/>
    <w:rsid w:val="001B69E6"/>
    <w:rsid w:val="001B69E9"/>
    <w:rsid w:val="001B6A0E"/>
    <w:rsid w:val="001B6AB2"/>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90"/>
    <w:rsid w:val="001B7FA3"/>
    <w:rsid w:val="001C0037"/>
    <w:rsid w:val="001C008A"/>
    <w:rsid w:val="001C01D2"/>
    <w:rsid w:val="001C0205"/>
    <w:rsid w:val="001C02B8"/>
    <w:rsid w:val="001C034E"/>
    <w:rsid w:val="001C036C"/>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BEC"/>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7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149"/>
    <w:rsid w:val="001C3297"/>
    <w:rsid w:val="001C32F3"/>
    <w:rsid w:val="001C330E"/>
    <w:rsid w:val="001C3353"/>
    <w:rsid w:val="001C344F"/>
    <w:rsid w:val="001C34EA"/>
    <w:rsid w:val="001C3503"/>
    <w:rsid w:val="001C351C"/>
    <w:rsid w:val="001C3534"/>
    <w:rsid w:val="001C354B"/>
    <w:rsid w:val="001C359D"/>
    <w:rsid w:val="001C35A8"/>
    <w:rsid w:val="001C3605"/>
    <w:rsid w:val="001C3706"/>
    <w:rsid w:val="001C374D"/>
    <w:rsid w:val="001C3788"/>
    <w:rsid w:val="001C3855"/>
    <w:rsid w:val="001C394A"/>
    <w:rsid w:val="001C3957"/>
    <w:rsid w:val="001C3982"/>
    <w:rsid w:val="001C39D7"/>
    <w:rsid w:val="001C3A0D"/>
    <w:rsid w:val="001C3A37"/>
    <w:rsid w:val="001C3A3F"/>
    <w:rsid w:val="001C3AAF"/>
    <w:rsid w:val="001C3B7E"/>
    <w:rsid w:val="001C3C6E"/>
    <w:rsid w:val="001C3C8C"/>
    <w:rsid w:val="001C3CCD"/>
    <w:rsid w:val="001C3D73"/>
    <w:rsid w:val="001C3DA4"/>
    <w:rsid w:val="001C3E3D"/>
    <w:rsid w:val="001C3F2B"/>
    <w:rsid w:val="001C3F37"/>
    <w:rsid w:val="001C3F71"/>
    <w:rsid w:val="001C3F91"/>
    <w:rsid w:val="001C3FB0"/>
    <w:rsid w:val="001C3FD9"/>
    <w:rsid w:val="001C3FF4"/>
    <w:rsid w:val="001C4064"/>
    <w:rsid w:val="001C41AC"/>
    <w:rsid w:val="001C41C9"/>
    <w:rsid w:val="001C4282"/>
    <w:rsid w:val="001C4290"/>
    <w:rsid w:val="001C4298"/>
    <w:rsid w:val="001C4316"/>
    <w:rsid w:val="001C435B"/>
    <w:rsid w:val="001C43BD"/>
    <w:rsid w:val="001C4546"/>
    <w:rsid w:val="001C4605"/>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22"/>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A2"/>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0D"/>
    <w:rsid w:val="001C6B1E"/>
    <w:rsid w:val="001C6BD0"/>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2D"/>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A2"/>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2FE"/>
    <w:rsid w:val="001D1351"/>
    <w:rsid w:val="001D1366"/>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E4A"/>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6D1"/>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DE"/>
    <w:rsid w:val="001D54F9"/>
    <w:rsid w:val="001D550E"/>
    <w:rsid w:val="001D5561"/>
    <w:rsid w:val="001D5569"/>
    <w:rsid w:val="001D55C8"/>
    <w:rsid w:val="001D55D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8E"/>
    <w:rsid w:val="001D6FB4"/>
    <w:rsid w:val="001D702D"/>
    <w:rsid w:val="001D7039"/>
    <w:rsid w:val="001D7061"/>
    <w:rsid w:val="001D71AE"/>
    <w:rsid w:val="001D720B"/>
    <w:rsid w:val="001D72ED"/>
    <w:rsid w:val="001D72F4"/>
    <w:rsid w:val="001D72FC"/>
    <w:rsid w:val="001D7325"/>
    <w:rsid w:val="001D73EE"/>
    <w:rsid w:val="001D7464"/>
    <w:rsid w:val="001D746F"/>
    <w:rsid w:val="001D7498"/>
    <w:rsid w:val="001D7499"/>
    <w:rsid w:val="001D7577"/>
    <w:rsid w:val="001D75D2"/>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0E2"/>
    <w:rsid w:val="001E0140"/>
    <w:rsid w:val="001E01D8"/>
    <w:rsid w:val="001E01E0"/>
    <w:rsid w:val="001E03FD"/>
    <w:rsid w:val="001E044F"/>
    <w:rsid w:val="001E0450"/>
    <w:rsid w:val="001E047F"/>
    <w:rsid w:val="001E04F6"/>
    <w:rsid w:val="001E053D"/>
    <w:rsid w:val="001E0544"/>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AB"/>
    <w:rsid w:val="001E1CD0"/>
    <w:rsid w:val="001E1CDB"/>
    <w:rsid w:val="001E1D1A"/>
    <w:rsid w:val="001E1D3E"/>
    <w:rsid w:val="001E1D56"/>
    <w:rsid w:val="001E1D87"/>
    <w:rsid w:val="001E1DB8"/>
    <w:rsid w:val="001E1E00"/>
    <w:rsid w:val="001E1E39"/>
    <w:rsid w:val="001E1E47"/>
    <w:rsid w:val="001E1EB0"/>
    <w:rsid w:val="001E1F06"/>
    <w:rsid w:val="001E206F"/>
    <w:rsid w:val="001E20AB"/>
    <w:rsid w:val="001E2143"/>
    <w:rsid w:val="001E216E"/>
    <w:rsid w:val="001E21B7"/>
    <w:rsid w:val="001E229F"/>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6"/>
    <w:rsid w:val="001E2CB7"/>
    <w:rsid w:val="001E2E00"/>
    <w:rsid w:val="001E2E39"/>
    <w:rsid w:val="001E2E3C"/>
    <w:rsid w:val="001E2FAE"/>
    <w:rsid w:val="001E2FE5"/>
    <w:rsid w:val="001E308A"/>
    <w:rsid w:val="001E30FB"/>
    <w:rsid w:val="001E3194"/>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02"/>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5F39"/>
    <w:rsid w:val="001E6042"/>
    <w:rsid w:val="001E60C3"/>
    <w:rsid w:val="001E61BE"/>
    <w:rsid w:val="001E630A"/>
    <w:rsid w:val="001E6409"/>
    <w:rsid w:val="001E6440"/>
    <w:rsid w:val="001E64B8"/>
    <w:rsid w:val="001E64FF"/>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2F5"/>
    <w:rsid w:val="001F0398"/>
    <w:rsid w:val="001F03CE"/>
    <w:rsid w:val="001F0479"/>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31"/>
    <w:rsid w:val="001F1188"/>
    <w:rsid w:val="001F1267"/>
    <w:rsid w:val="001F1301"/>
    <w:rsid w:val="001F1540"/>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69F"/>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4E"/>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14"/>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85"/>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87"/>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85"/>
    <w:rsid w:val="002003B0"/>
    <w:rsid w:val="002003EA"/>
    <w:rsid w:val="002003EF"/>
    <w:rsid w:val="0020044E"/>
    <w:rsid w:val="002004A5"/>
    <w:rsid w:val="002004B8"/>
    <w:rsid w:val="002008C5"/>
    <w:rsid w:val="00200967"/>
    <w:rsid w:val="00200983"/>
    <w:rsid w:val="002009B0"/>
    <w:rsid w:val="002009FC"/>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885"/>
    <w:rsid w:val="002019BC"/>
    <w:rsid w:val="00201A88"/>
    <w:rsid w:val="00201AAD"/>
    <w:rsid w:val="00201BAC"/>
    <w:rsid w:val="00201D1A"/>
    <w:rsid w:val="00201DDB"/>
    <w:rsid w:val="00201F02"/>
    <w:rsid w:val="00202152"/>
    <w:rsid w:val="00202172"/>
    <w:rsid w:val="00202175"/>
    <w:rsid w:val="00202358"/>
    <w:rsid w:val="0020241B"/>
    <w:rsid w:val="0020243C"/>
    <w:rsid w:val="00202452"/>
    <w:rsid w:val="002024A8"/>
    <w:rsid w:val="002024B3"/>
    <w:rsid w:val="002024F8"/>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84E"/>
    <w:rsid w:val="0020390A"/>
    <w:rsid w:val="002039A0"/>
    <w:rsid w:val="00203B93"/>
    <w:rsid w:val="00203D1F"/>
    <w:rsid w:val="00203E13"/>
    <w:rsid w:val="00203E3E"/>
    <w:rsid w:val="00203EB6"/>
    <w:rsid w:val="00203F07"/>
    <w:rsid w:val="00203F0D"/>
    <w:rsid w:val="00203F6B"/>
    <w:rsid w:val="0020400E"/>
    <w:rsid w:val="002040AB"/>
    <w:rsid w:val="002040FC"/>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08"/>
    <w:rsid w:val="00205E5E"/>
    <w:rsid w:val="00205F37"/>
    <w:rsid w:val="00205F83"/>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7A"/>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AA6"/>
    <w:rsid w:val="00211BC9"/>
    <w:rsid w:val="00211BE3"/>
    <w:rsid w:val="00211BED"/>
    <w:rsid w:val="00211C6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37"/>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6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5D2"/>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88"/>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5F94"/>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6BE"/>
    <w:rsid w:val="00216710"/>
    <w:rsid w:val="00216761"/>
    <w:rsid w:val="0021677D"/>
    <w:rsid w:val="0021689E"/>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AD"/>
    <w:rsid w:val="002200D1"/>
    <w:rsid w:val="002200F0"/>
    <w:rsid w:val="0022026C"/>
    <w:rsid w:val="002203A8"/>
    <w:rsid w:val="0022042E"/>
    <w:rsid w:val="00220445"/>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1F"/>
    <w:rsid w:val="0022116D"/>
    <w:rsid w:val="002211A1"/>
    <w:rsid w:val="002211C1"/>
    <w:rsid w:val="002211E6"/>
    <w:rsid w:val="00221244"/>
    <w:rsid w:val="0022124A"/>
    <w:rsid w:val="00221298"/>
    <w:rsid w:val="002212D6"/>
    <w:rsid w:val="002213A1"/>
    <w:rsid w:val="00221423"/>
    <w:rsid w:val="0022145D"/>
    <w:rsid w:val="00221473"/>
    <w:rsid w:val="002214EA"/>
    <w:rsid w:val="002215B2"/>
    <w:rsid w:val="002215B4"/>
    <w:rsid w:val="002215E8"/>
    <w:rsid w:val="002216E6"/>
    <w:rsid w:val="00221794"/>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2A"/>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B6"/>
    <w:rsid w:val="00224404"/>
    <w:rsid w:val="0022445A"/>
    <w:rsid w:val="00224568"/>
    <w:rsid w:val="00224693"/>
    <w:rsid w:val="002247F3"/>
    <w:rsid w:val="002248A5"/>
    <w:rsid w:val="00224900"/>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558"/>
    <w:rsid w:val="0022560B"/>
    <w:rsid w:val="0022569E"/>
    <w:rsid w:val="002256DA"/>
    <w:rsid w:val="002256FC"/>
    <w:rsid w:val="0022573E"/>
    <w:rsid w:val="0022588A"/>
    <w:rsid w:val="0022599F"/>
    <w:rsid w:val="002259F8"/>
    <w:rsid w:val="00225A35"/>
    <w:rsid w:val="00225C50"/>
    <w:rsid w:val="00225DA3"/>
    <w:rsid w:val="00225DBA"/>
    <w:rsid w:val="00225DE4"/>
    <w:rsid w:val="00225DEE"/>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79"/>
    <w:rsid w:val="002266A7"/>
    <w:rsid w:val="002266CE"/>
    <w:rsid w:val="002266DA"/>
    <w:rsid w:val="00226703"/>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BE4"/>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3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992"/>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9B8"/>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0FA"/>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3D"/>
    <w:rsid w:val="002338C5"/>
    <w:rsid w:val="002338FF"/>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8"/>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4EF"/>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91"/>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C4"/>
    <w:rsid w:val="00236DFA"/>
    <w:rsid w:val="00236E1D"/>
    <w:rsid w:val="00236EE6"/>
    <w:rsid w:val="00236EF1"/>
    <w:rsid w:val="00236EFE"/>
    <w:rsid w:val="00237008"/>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7E1"/>
    <w:rsid w:val="00240A99"/>
    <w:rsid w:val="00240B30"/>
    <w:rsid w:val="00240BA0"/>
    <w:rsid w:val="00240BDA"/>
    <w:rsid w:val="00240C5E"/>
    <w:rsid w:val="00240CE8"/>
    <w:rsid w:val="00240D13"/>
    <w:rsid w:val="00240D87"/>
    <w:rsid w:val="00240D91"/>
    <w:rsid w:val="00240E46"/>
    <w:rsid w:val="00240E97"/>
    <w:rsid w:val="00240EDB"/>
    <w:rsid w:val="00240EEB"/>
    <w:rsid w:val="00240F0E"/>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2BA"/>
    <w:rsid w:val="0024337C"/>
    <w:rsid w:val="002434E0"/>
    <w:rsid w:val="00243611"/>
    <w:rsid w:val="002437B6"/>
    <w:rsid w:val="00243926"/>
    <w:rsid w:val="002439AB"/>
    <w:rsid w:val="002439DA"/>
    <w:rsid w:val="00243A3F"/>
    <w:rsid w:val="00243AD3"/>
    <w:rsid w:val="00243BBD"/>
    <w:rsid w:val="00243BC8"/>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D"/>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DD2"/>
    <w:rsid w:val="00244E64"/>
    <w:rsid w:val="002451B7"/>
    <w:rsid w:val="002451E9"/>
    <w:rsid w:val="002451F1"/>
    <w:rsid w:val="002452E6"/>
    <w:rsid w:val="00245499"/>
    <w:rsid w:val="0024558F"/>
    <w:rsid w:val="002455A1"/>
    <w:rsid w:val="002455BA"/>
    <w:rsid w:val="00245756"/>
    <w:rsid w:val="002457AD"/>
    <w:rsid w:val="00245889"/>
    <w:rsid w:val="002458E2"/>
    <w:rsid w:val="0024592E"/>
    <w:rsid w:val="00245A5B"/>
    <w:rsid w:val="00245BCA"/>
    <w:rsid w:val="00245BF7"/>
    <w:rsid w:val="00245C53"/>
    <w:rsid w:val="00245FB2"/>
    <w:rsid w:val="00246079"/>
    <w:rsid w:val="002460AE"/>
    <w:rsid w:val="00246191"/>
    <w:rsid w:val="002461E1"/>
    <w:rsid w:val="00246307"/>
    <w:rsid w:val="00246429"/>
    <w:rsid w:val="0024651C"/>
    <w:rsid w:val="00246634"/>
    <w:rsid w:val="00246682"/>
    <w:rsid w:val="002466D5"/>
    <w:rsid w:val="002466EF"/>
    <w:rsid w:val="002468C9"/>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332"/>
    <w:rsid w:val="00247435"/>
    <w:rsid w:val="00247467"/>
    <w:rsid w:val="0024755B"/>
    <w:rsid w:val="0024757B"/>
    <w:rsid w:val="002475F1"/>
    <w:rsid w:val="002476A8"/>
    <w:rsid w:val="0024774F"/>
    <w:rsid w:val="0024775C"/>
    <w:rsid w:val="002477AA"/>
    <w:rsid w:val="002478DB"/>
    <w:rsid w:val="002478EA"/>
    <w:rsid w:val="00247929"/>
    <w:rsid w:val="00247A8C"/>
    <w:rsid w:val="00247BD0"/>
    <w:rsid w:val="00247BFA"/>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DED"/>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25"/>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42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00"/>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23"/>
    <w:rsid w:val="00254962"/>
    <w:rsid w:val="00254976"/>
    <w:rsid w:val="002549FD"/>
    <w:rsid w:val="00254ABC"/>
    <w:rsid w:val="00254C44"/>
    <w:rsid w:val="00254D76"/>
    <w:rsid w:val="00254E26"/>
    <w:rsid w:val="00254F11"/>
    <w:rsid w:val="00254F51"/>
    <w:rsid w:val="0025503D"/>
    <w:rsid w:val="00255059"/>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3A"/>
    <w:rsid w:val="00256351"/>
    <w:rsid w:val="0025638B"/>
    <w:rsid w:val="00256391"/>
    <w:rsid w:val="00256576"/>
    <w:rsid w:val="002565A8"/>
    <w:rsid w:val="0025670D"/>
    <w:rsid w:val="002567CD"/>
    <w:rsid w:val="002569B6"/>
    <w:rsid w:val="00256A04"/>
    <w:rsid w:val="00256A3F"/>
    <w:rsid w:val="00256ABA"/>
    <w:rsid w:val="00256B3C"/>
    <w:rsid w:val="00256BCB"/>
    <w:rsid w:val="00256CE4"/>
    <w:rsid w:val="00256E63"/>
    <w:rsid w:val="00256EAC"/>
    <w:rsid w:val="00256EBC"/>
    <w:rsid w:val="00256EE6"/>
    <w:rsid w:val="00256F1A"/>
    <w:rsid w:val="00256FAA"/>
    <w:rsid w:val="0025702F"/>
    <w:rsid w:val="00257060"/>
    <w:rsid w:val="00257165"/>
    <w:rsid w:val="0025717B"/>
    <w:rsid w:val="00257257"/>
    <w:rsid w:val="00257389"/>
    <w:rsid w:val="002573FB"/>
    <w:rsid w:val="00257444"/>
    <w:rsid w:val="0025744E"/>
    <w:rsid w:val="002574CB"/>
    <w:rsid w:val="002574DA"/>
    <w:rsid w:val="0025753A"/>
    <w:rsid w:val="00257582"/>
    <w:rsid w:val="00257586"/>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DF3"/>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8E"/>
    <w:rsid w:val="002641A4"/>
    <w:rsid w:val="00264228"/>
    <w:rsid w:val="00264245"/>
    <w:rsid w:val="0026425E"/>
    <w:rsid w:val="00264267"/>
    <w:rsid w:val="00264323"/>
    <w:rsid w:val="0026432F"/>
    <w:rsid w:val="0026440B"/>
    <w:rsid w:val="00264419"/>
    <w:rsid w:val="0026443E"/>
    <w:rsid w:val="002644EC"/>
    <w:rsid w:val="0026458A"/>
    <w:rsid w:val="002645D2"/>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28"/>
    <w:rsid w:val="00264E5A"/>
    <w:rsid w:val="00264E6A"/>
    <w:rsid w:val="00264E71"/>
    <w:rsid w:val="00264E7B"/>
    <w:rsid w:val="00264EAE"/>
    <w:rsid w:val="00264EC7"/>
    <w:rsid w:val="00264F82"/>
    <w:rsid w:val="00264FA1"/>
    <w:rsid w:val="00265020"/>
    <w:rsid w:val="0026508D"/>
    <w:rsid w:val="002651B9"/>
    <w:rsid w:val="002651DA"/>
    <w:rsid w:val="002651DE"/>
    <w:rsid w:val="002652B3"/>
    <w:rsid w:val="002652C0"/>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8F2"/>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0E"/>
    <w:rsid w:val="00267148"/>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45"/>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49"/>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2A"/>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F7"/>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EC7"/>
    <w:rsid w:val="00273F24"/>
    <w:rsid w:val="00273FAF"/>
    <w:rsid w:val="00273FC4"/>
    <w:rsid w:val="0027407B"/>
    <w:rsid w:val="002741E6"/>
    <w:rsid w:val="002742A8"/>
    <w:rsid w:val="002742E5"/>
    <w:rsid w:val="00274320"/>
    <w:rsid w:val="0027442C"/>
    <w:rsid w:val="00274495"/>
    <w:rsid w:val="002744D8"/>
    <w:rsid w:val="00274503"/>
    <w:rsid w:val="002745D0"/>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46"/>
    <w:rsid w:val="00276086"/>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19"/>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69"/>
    <w:rsid w:val="0027799E"/>
    <w:rsid w:val="002779EC"/>
    <w:rsid w:val="00277A87"/>
    <w:rsid w:val="00277B4C"/>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83"/>
    <w:rsid w:val="002806AB"/>
    <w:rsid w:val="002806D0"/>
    <w:rsid w:val="002806D6"/>
    <w:rsid w:val="00280736"/>
    <w:rsid w:val="00280744"/>
    <w:rsid w:val="00280787"/>
    <w:rsid w:val="0028082D"/>
    <w:rsid w:val="00280840"/>
    <w:rsid w:val="00280848"/>
    <w:rsid w:val="0028094C"/>
    <w:rsid w:val="0028099B"/>
    <w:rsid w:val="00280AB7"/>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5F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5"/>
    <w:rsid w:val="002826EA"/>
    <w:rsid w:val="00282709"/>
    <w:rsid w:val="00282AE1"/>
    <w:rsid w:val="00282C99"/>
    <w:rsid w:val="00282D36"/>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5C"/>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59"/>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8E"/>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CD"/>
    <w:rsid w:val="002864D8"/>
    <w:rsid w:val="00286553"/>
    <w:rsid w:val="002865E5"/>
    <w:rsid w:val="00286617"/>
    <w:rsid w:val="002866CF"/>
    <w:rsid w:val="002867E2"/>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33D"/>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DF3"/>
    <w:rsid w:val="00287E7D"/>
    <w:rsid w:val="00287F77"/>
    <w:rsid w:val="0029008E"/>
    <w:rsid w:val="002900A4"/>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590"/>
    <w:rsid w:val="0029160A"/>
    <w:rsid w:val="002916AA"/>
    <w:rsid w:val="002916F5"/>
    <w:rsid w:val="0029179A"/>
    <w:rsid w:val="00291850"/>
    <w:rsid w:val="00291881"/>
    <w:rsid w:val="002918AE"/>
    <w:rsid w:val="00291928"/>
    <w:rsid w:val="00291A0E"/>
    <w:rsid w:val="00291A88"/>
    <w:rsid w:val="00291BA9"/>
    <w:rsid w:val="00291BCA"/>
    <w:rsid w:val="00291C67"/>
    <w:rsid w:val="00291C78"/>
    <w:rsid w:val="00291D49"/>
    <w:rsid w:val="00291D8D"/>
    <w:rsid w:val="00291DF9"/>
    <w:rsid w:val="00291E07"/>
    <w:rsid w:val="00291E09"/>
    <w:rsid w:val="00291FA4"/>
    <w:rsid w:val="00291FD4"/>
    <w:rsid w:val="00292119"/>
    <w:rsid w:val="00292162"/>
    <w:rsid w:val="00292374"/>
    <w:rsid w:val="002923A7"/>
    <w:rsid w:val="00292477"/>
    <w:rsid w:val="00292500"/>
    <w:rsid w:val="002925A8"/>
    <w:rsid w:val="00292606"/>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0B"/>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6C0"/>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A5"/>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E4E"/>
    <w:rsid w:val="00297F08"/>
    <w:rsid w:val="00297F4F"/>
    <w:rsid w:val="00297F9E"/>
    <w:rsid w:val="002A008F"/>
    <w:rsid w:val="002A0090"/>
    <w:rsid w:val="002A00F1"/>
    <w:rsid w:val="002A00FC"/>
    <w:rsid w:val="002A0193"/>
    <w:rsid w:val="002A01B6"/>
    <w:rsid w:val="002A021E"/>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2B"/>
    <w:rsid w:val="002A0AFE"/>
    <w:rsid w:val="002A0B57"/>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08"/>
    <w:rsid w:val="002A1C62"/>
    <w:rsid w:val="002A1CC3"/>
    <w:rsid w:val="002A1D59"/>
    <w:rsid w:val="002A1EAD"/>
    <w:rsid w:val="002A1EC4"/>
    <w:rsid w:val="002A1F3F"/>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E95"/>
    <w:rsid w:val="002A2F37"/>
    <w:rsid w:val="002A2F65"/>
    <w:rsid w:val="002A3021"/>
    <w:rsid w:val="002A309E"/>
    <w:rsid w:val="002A30CC"/>
    <w:rsid w:val="002A30CD"/>
    <w:rsid w:val="002A3182"/>
    <w:rsid w:val="002A3312"/>
    <w:rsid w:val="002A3350"/>
    <w:rsid w:val="002A3365"/>
    <w:rsid w:val="002A3376"/>
    <w:rsid w:val="002A345B"/>
    <w:rsid w:val="002A347B"/>
    <w:rsid w:val="002A34C3"/>
    <w:rsid w:val="002A34FD"/>
    <w:rsid w:val="002A3501"/>
    <w:rsid w:val="002A3589"/>
    <w:rsid w:val="002A36A1"/>
    <w:rsid w:val="002A36A5"/>
    <w:rsid w:val="002A3771"/>
    <w:rsid w:val="002A37C6"/>
    <w:rsid w:val="002A3823"/>
    <w:rsid w:val="002A38EA"/>
    <w:rsid w:val="002A3980"/>
    <w:rsid w:val="002A3991"/>
    <w:rsid w:val="002A39CB"/>
    <w:rsid w:val="002A39DC"/>
    <w:rsid w:val="002A3B24"/>
    <w:rsid w:val="002A3B4C"/>
    <w:rsid w:val="002A3C09"/>
    <w:rsid w:val="002A3C1B"/>
    <w:rsid w:val="002A3D47"/>
    <w:rsid w:val="002A3D4E"/>
    <w:rsid w:val="002A3EA5"/>
    <w:rsid w:val="002A3EA7"/>
    <w:rsid w:val="002A3EFA"/>
    <w:rsid w:val="002A3F19"/>
    <w:rsid w:val="002A3F27"/>
    <w:rsid w:val="002A3F73"/>
    <w:rsid w:val="002A4001"/>
    <w:rsid w:val="002A40F2"/>
    <w:rsid w:val="002A41B8"/>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9B5"/>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691"/>
    <w:rsid w:val="002A5730"/>
    <w:rsid w:val="002A584D"/>
    <w:rsid w:val="002A5927"/>
    <w:rsid w:val="002A592D"/>
    <w:rsid w:val="002A597A"/>
    <w:rsid w:val="002A597D"/>
    <w:rsid w:val="002A5AA2"/>
    <w:rsid w:val="002A5AD9"/>
    <w:rsid w:val="002A5AF0"/>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67E"/>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AE3"/>
    <w:rsid w:val="002A7B18"/>
    <w:rsid w:val="002A7B49"/>
    <w:rsid w:val="002A7B9D"/>
    <w:rsid w:val="002A7BF4"/>
    <w:rsid w:val="002A7CA9"/>
    <w:rsid w:val="002A7D8D"/>
    <w:rsid w:val="002A7DA6"/>
    <w:rsid w:val="002A7DF6"/>
    <w:rsid w:val="002B00F7"/>
    <w:rsid w:val="002B0141"/>
    <w:rsid w:val="002B023A"/>
    <w:rsid w:val="002B02EF"/>
    <w:rsid w:val="002B0343"/>
    <w:rsid w:val="002B04EA"/>
    <w:rsid w:val="002B05F3"/>
    <w:rsid w:val="002B0630"/>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9B"/>
    <w:rsid w:val="002B14B9"/>
    <w:rsid w:val="002B1513"/>
    <w:rsid w:val="002B1548"/>
    <w:rsid w:val="002B159C"/>
    <w:rsid w:val="002B163D"/>
    <w:rsid w:val="002B1649"/>
    <w:rsid w:val="002B16C2"/>
    <w:rsid w:val="002B16D2"/>
    <w:rsid w:val="002B17B8"/>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ED0"/>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25"/>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44E"/>
    <w:rsid w:val="002B3566"/>
    <w:rsid w:val="002B3593"/>
    <w:rsid w:val="002B359E"/>
    <w:rsid w:val="002B3650"/>
    <w:rsid w:val="002B3679"/>
    <w:rsid w:val="002B374E"/>
    <w:rsid w:val="002B37F2"/>
    <w:rsid w:val="002B3883"/>
    <w:rsid w:val="002B388F"/>
    <w:rsid w:val="002B3897"/>
    <w:rsid w:val="002B38B8"/>
    <w:rsid w:val="002B390E"/>
    <w:rsid w:val="002B3960"/>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30"/>
    <w:rsid w:val="002B56D2"/>
    <w:rsid w:val="002B57AF"/>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3E"/>
    <w:rsid w:val="002B5E0D"/>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5A2"/>
    <w:rsid w:val="002B6647"/>
    <w:rsid w:val="002B6683"/>
    <w:rsid w:val="002B6739"/>
    <w:rsid w:val="002B6860"/>
    <w:rsid w:val="002B6A2E"/>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55"/>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B75"/>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38"/>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EC3"/>
    <w:rsid w:val="002C2F5B"/>
    <w:rsid w:val="002C2FB2"/>
    <w:rsid w:val="002C2FBD"/>
    <w:rsid w:val="002C2FD0"/>
    <w:rsid w:val="002C2FEA"/>
    <w:rsid w:val="002C3056"/>
    <w:rsid w:val="002C30BE"/>
    <w:rsid w:val="002C3225"/>
    <w:rsid w:val="002C332E"/>
    <w:rsid w:val="002C3331"/>
    <w:rsid w:val="002C333F"/>
    <w:rsid w:val="002C334A"/>
    <w:rsid w:val="002C33B7"/>
    <w:rsid w:val="002C33BB"/>
    <w:rsid w:val="002C34E9"/>
    <w:rsid w:val="002C368D"/>
    <w:rsid w:val="002C36DB"/>
    <w:rsid w:val="002C373F"/>
    <w:rsid w:val="002C3754"/>
    <w:rsid w:val="002C3785"/>
    <w:rsid w:val="002C3856"/>
    <w:rsid w:val="002C389D"/>
    <w:rsid w:val="002C398A"/>
    <w:rsid w:val="002C3ABD"/>
    <w:rsid w:val="002C3BE9"/>
    <w:rsid w:val="002C3BFB"/>
    <w:rsid w:val="002C3C19"/>
    <w:rsid w:val="002C3C54"/>
    <w:rsid w:val="002C3CBE"/>
    <w:rsid w:val="002C3CFD"/>
    <w:rsid w:val="002C3DC1"/>
    <w:rsid w:val="002C3EB8"/>
    <w:rsid w:val="002C3FF6"/>
    <w:rsid w:val="002C401C"/>
    <w:rsid w:val="002C4027"/>
    <w:rsid w:val="002C410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77"/>
    <w:rsid w:val="002C4FA7"/>
    <w:rsid w:val="002C4FB9"/>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3E"/>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1D5"/>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22"/>
    <w:rsid w:val="002D0939"/>
    <w:rsid w:val="002D09F8"/>
    <w:rsid w:val="002D0A4C"/>
    <w:rsid w:val="002D0B88"/>
    <w:rsid w:val="002D0BF2"/>
    <w:rsid w:val="002D0C2A"/>
    <w:rsid w:val="002D0C51"/>
    <w:rsid w:val="002D0C5E"/>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1D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5DA"/>
    <w:rsid w:val="002D3697"/>
    <w:rsid w:val="002D369E"/>
    <w:rsid w:val="002D3760"/>
    <w:rsid w:val="002D37D9"/>
    <w:rsid w:val="002D37FE"/>
    <w:rsid w:val="002D3805"/>
    <w:rsid w:val="002D3843"/>
    <w:rsid w:val="002D3A31"/>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63D"/>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7"/>
    <w:rsid w:val="002D793A"/>
    <w:rsid w:val="002D798D"/>
    <w:rsid w:val="002D79A4"/>
    <w:rsid w:val="002D7B3E"/>
    <w:rsid w:val="002D7BAA"/>
    <w:rsid w:val="002D7C2F"/>
    <w:rsid w:val="002D7CA9"/>
    <w:rsid w:val="002D7D19"/>
    <w:rsid w:val="002D7DFD"/>
    <w:rsid w:val="002D7E1E"/>
    <w:rsid w:val="002E0068"/>
    <w:rsid w:val="002E00A4"/>
    <w:rsid w:val="002E00FA"/>
    <w:rsid w:val="002E011E"/>
    <w:rsid w:val="002E0208"/>
    <w:rsid w:val="002E021D"/>
    <w:rsid w:val="002E027F"/>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1F"/>
    <w:rsid w:val="002E0C47"/>
    <w:rsid w:val="002E0C70"/>
    <w:rsid w:val="002E0C90"/>
    <w:rsid w:val="002E0CD6"/>
    <w:rsid w:val="002E0D03"/>
    <w:rsid w:val="002E0D49"/>
    <w:rsid w:val="002E0D86"/>
    <w:rsid w:val="002E0D9D"/>
    <w:rsid w:val="002E0DB1"/>
    <w:rsid w:val="002E0DCF"/>
    <w:rsid w:val="002E0E07"/>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5E"/>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40"/>
    <w:rsid w:val="002E2789"/>
    <w:rsid w:val="002E279E"/>
    <w:rsid w:val="002E27F1"/>
    <w:rsid w:val="002E2828"/>
    <w:rsid w:val="002E289F"/>
    <w:rsid w:val="002E28DF"/>
    <w:rsid w:val="002E28FB"/>
    <w:rsid w:val="002E295D"/>
    <w:rsid w:val="002E2969"/>
    <w:rsid w:val="002E29C0"/>
    <w:rsid w:val="002E2A27"/>
    <w:rsid w:val="002E2AB3"/>
    <w:rsid w:val="002E2B4D"/>
    <w:rsid w:val="002E2B66"/>
    <w:rsid w:val="002E2B97"/>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2E"/>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13"/>
    <w:rsid w:val="002E4E60"/>
    <w:rsid w:val="002E4F42"/>
    <w:rsid w:val="002E4F49"/>
    <w:rsid w:val="002E4F4C"/>
    <w:rsid w:val="002E4F9F"/>
    <w:rsid w:val="002E4FC1"/>
    <w:rsid w:val="002E5072"/>
    <w:rsid w:val="002E5113"/>
    <w:rsid w:val="002E517B"/>
    <w:rsid w:val="002E5291"/>
    <w:rsid w:val="002E52AB"/>
    <w:rsid w:val="002E52C5"/>
    <w:rsid w:val="002E52CD"/>
    <w:rsid w:val="002E5328"/>
    <w:rsid w:val="002E5344"/>
    <w:rsid w:val="002E5403"/>
    <w:rsid w:val="002E5420"/>
    <w:rsid w:val="002E554B"/>
    <w:rsid w:val="002E55BF"/>
    <w:rsid w:val="002E5650"/>
    <w:rsid w:val="002E5693"/>
    <w:rsid w:val="002E569A"/>
    <w:rsid w:val="002E595E"/>
    <w:rsid w:val="002E5A11"/>
    <w:rsid w:val="002E5ADE"/>
    <w:rsid w:val="002E5C5E"/>
    <w:rsid w:val="002E5CB7"/>
    <w:rsid w:val="002E5CC7"/>
    <w:rsid w:val="002E5CE4"/>
    <w:rsid w:val="002E5D63"/>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7D"/>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9F"/>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0FE9"/>
    <w:rsid w:val="002F101F"/>
    <w:rsid w:val="002F1257"/>
    <w:rsid w:val="002F127B"/>
    <w:rsid w:val="002F12B0"/>
    <w:rsid w:val="002F133C"/>
    <w:rsid w:val="002F137A"/>
    <w:rsid w:val="002F13AD"/>
    <w:rsid w:val="002F13E1"/>
    <w:rsid w:val="002F141A"/>
    <w:rsid w:val="002F1488"/>
    <w:rsid w:val="002F1532"/>
    <w:rsid w:val="002F15AE"/>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D"/>
    <w:rsid w:val="002F325B"/>
    <w:rsid w:val="002F3297"/>
    <w:rsid w:val="002F3432"/>
    <w:rsid w:val="002F3525"/>
    <w:rsid w:val="002F3554"/>
    <w:rsid w:val="002F357E"/>
    <w:rsid w:val="002F358D"/>
    <w:rsid w:val="002F35A1"/>
    <w:rsid w:val="002F3679"/>
    <w:rsid w:val="002F36B7"/>
    <w:rsid w:val="002F36C4"/>
    <w:rsid w:val="002F3759"/>
    <w:rsid w:val="002F38DC"/>
    <w:rsid w:val="002F38F4"/>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5EC"/>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8E"/>
    <w:rsid w:val="002F51F4"/>
    <w:rsid w:val="002F51FD"/>
    <w:rsid w:val="002F5233"/>
    <w:rsid w:val="002F5293"/>
    <w:rsid w:val="002F5303"/>
    <w:rsid w:val="002F531E"/>
    <w:rsid w:val="002F546C"/>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7F"/>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3E"/>
    <w:rsid w:val="002F794C"/>
    <w:rsid w:val="002F7998"/>
    <w:rsid w:val="002F7A38"/>
    <w:rsid w:val="002F7A9E"/>
    <w:rsid w:val="002F7ADA"/>
    <w:rsid w:val="002F7B8A"/>
    <w:rsid w:val="002F7BD3"/>
    <w:rsid w:val="002F7BFD"/>
    <w:rsid w:val="002F7C16"/>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79F"/>
    <w:rsid w:val="0030085D"/>
    <w:rsid w:val="003008F5"/>
    <w:rsid w:val="0030097E"/>
    <w:rsid w:val="00300A42"/>
    <w:rsid w:val="00300AE5"/>
    <w:rsid w:val="00300C16"/>
    <w:rsid w:val="00300C70"/>
    <w:rsid w:val="00300D44"/>
    <w:rsid w:val="00300D81"/>
    <w:rsid w:val="00300E4D"/>
    <w:rsid w:val="00300ECC"/>
    <w:rsid w:val="00300F24"/>
    <w:rsid w:val="00300F53"/>
    <w:rsid w:val="00300F71"/>
    <w:rsid w:val="00300FE1"/>
    <w:rsid w:val="00301022"/>
    <w:rsid w:val="00301071"/>
    <w:rsid w:val="003011C6"/>
    <w:rsid w:val="00301294"/>
    <w:rsid w:val="00301302"/>
    <w:rsid w:val="00301331"/>
    <w:rsid w:val="00301374"/>
    <w:rsid w:val="0030138F"/>
    <w:rsid w:val="003013E0"/>
    <w:rsid w:val="003013E2"/>
    <w:rsid w:val="0030141F"/>
    <w:rsid w:val="0030149B"/>
    <w:rsid w:val="003014D4"/>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2F"/>
    <w:rsid w:val="00303276"/>
    <w:rsid w:val="00303278"/>
    <w:rsid w:val="003034C3"/>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6F"/>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CF7"/>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8D"/>
    <w:rsid w:val="003052C5"/>
    <w:rsid w:val="00305343"/>
    <w:rsid w:val="0030545D"/>
    <w:rsid w:val="003054D2"/>
    <w:rsid w:val="00305512"/>
    <w:rsid w:val="00305517"/>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847"/>
    <w:rsid w:val="003079E5"/>
    <w:rsid w:val="003079ED"/>
    <w:rsid w:val="00307A1C"/>
    <w:rsid w:val="00307A45"/>
    <w:rsid w:val="00307A9D"/>
    <w:rsid w:val="00307AC1"/>
    <w:rsid w:val="00307ADB"/>
    <w:rsid w:val="00307ADD"/>
    <w:rsid w:val="00307B31"/>
    <w:rsid w:val="00307B94"/>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92"/>
    <w:rsid w:val="003110D5"/>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5F"/>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7FA"/>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DC1"/>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ABF"/>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72"/>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2F9C"/>
    <w:rsid w:val="00322FD2"/>
    <w:rsid w:val="0032309D"/>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8B1"/>
    <w:rsid w:val="0032398D"/>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CF6"/>
    <w:rsid w:val="00324E02"/>
    <w:rsid w:val="00324E26"/>
    <w:rsid w:val="00324EAA"/>
    <w:rsid w:val="00324F3E"/>
    <w:rsid w:val="003250D7"/>
    <w:rsid w:val="003250F8"/>
    <w:rsid w:val="00325171"/>
    <w:rsid w:val="0032519B"/>
    <w:rsid w:val="00325292"/>
    <w:rsid w:val="00325309"/>
    <w:rsid w:val="0032533A"/>
    <w:rsid w:val="00325344"/>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7D5"/>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90"/>
    <w:rsid w:val="003303CD"/>
    <w:rsid w:val="003303FA"/>
    <w:rsid w:val="003304E2"/>
    <w:rsid w:val="0033051D"/>
    <w:rsid w:val="00330533"/>
    <w:rsid w:val="0033061C"/>
    <w:rsid w:val="0033063B"/>
    <w:rsid w:val="0033064E"/>
    <w:rsid w:val="00330680"/>
    <w:rsid w:val="003306B5"/>
    <w:rsid w:val="0033076E"/>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12"/>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D6"/>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C1"/>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90"/>
    <w:rsid w:val="003345B4"/>
    <w:rsid w:val="003345DE"/>
    <w:rsid w:val="00334701"/>
    <w:rsid w:val="003347EB"/>
    <w:rsid w:val="00334827"/>
    <w:rsid w:val="00334860"/>
    <w:rsid w:val="003348F6"/>
    <w:rsid w:val="0033491F"/>
    <w:rsid w:val="00334948"/>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8B"/>
    <w:rsid w:val="00335598"/>
    <w:rsid w:val="003355D4"/>
    <w:rsid w:val="0033565D"/>
    <w:rsid w:val="00335661"/>
    <w:rsid w:val="003356A4"/>
    <w:rsid w:val="00335738"/>
    <w:rsid w:val="0033576E"/>
    <w:rsid w:val="00335774"/>
    <w:rsid w:val="003357DB"/>
    <w:rsid w:val="00335827"/>
    <w:rsid w:val="00335896"/>
    <w:rsid w:val="003358EE"/>
    <w:rsid w:val="00335908"/>
    <w:rsid w:val="0033595C"/>
    <w:rsid w:val="00335972"/>
    <w:rsid w:val="00335BCB"/>
    <w:rsid w:val="00335BE3"/>
    <w:rsid w:val="00335C3A"/>
    <w:rsid w:val="00335C63"/>
    <w:rsid w:val="00335D2A"/>
    <w:rsid w:val="00335DF9"/>
    <w:rsid w:val="00335E01"/>
    <w:rsid w:val="00335E2F"/>
    <w:rsid w:val="00335EF5"/>
    <w:rsid w:val="00335F2E"/>
    <w:rsid w:val="00335F33"/>
    <w:rsid w:val="00335F8E"/>
    <w:rsid w:val="00335FCF"/>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00"/>
    <w:rsid w:val="00336945"/>
    <w:rsid w:val="00336A84"/>
    <w:rsid w:val="00336C77"/>
    <w:rsid w:val="00336D30"/>
    <w:rsid w:val="00336D31"/>
    <w:rsid w:val="00336D40"/>
    <w:rsid w:val="00336DE4"/>
    <w:rsid w:val="00336E14"/>
    <w:rsid w:val="00336E6F"/>
    <w:rsid w:val="00336ED9"/>
    <w:rsid w:val="00336F0C"/>
    <w:rsid w:val="00336F30"/>
    <w:rsid w:val="00336F6F"/>
    <w:rsid w:val="00336F94"/>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EE5"/>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5A"/>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7F"/>
    <w:rsid w:val="0034429A"/>
    <w:rsid w:val="003442D0"/>
    <w:rsid w:val="0034440E"/>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E"/>
    <w:rsid w:val="0034585C"/>
    <w:rsid w:val="0034594E"/>
    <w:rsid w:val="003459A2"/>
    <w:rsid w:val="003459C6"/>
    <w:rsid w:val="00345AF4"/>
    <w:rsid w:val="00345B52"/>
    <w:rsid w:val="00345BB2"/>
    <w:rsid w:val="00345BD4"/>
    <w:rsid w:val="00345C19"/>
    <w:rsid w:val="00345C79"/>
    <w:rsid w:val="00345D0A"/>
    <w:rsid w:val="00345D50"/>
    <w:rsid w:val="00345E08"/>
    <w:rsid w:val="00345E29"/>
    <w:rsid w:val="00345E84"/>
    <w:rsid w:val="00345F9A"/>
    <w:rsid w:val="003460FC"/>
    <w:rsid w:val="00346115"/>
    <w:rsid w:val="0034613B"/>
    <w:rsid w:val="003461AD"/>
    <w:rsid w:val="003461C4"/>
    <w:rsid w:val="00346230"/>
    <w:rsid w:val="00346384"/>
    <w:rsid w:val="0034651C"/>
    <w:rsid w:val="00346545"/>
    <w:rsid w:val="003465CB"/>
    <w:rsid w:val="00346611"/>
    <w:rsid w:val="0034664D"/>
    <w:rsid w:val="003466E0"/>
    <w:rsid w:val="00346753"/>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CB"/>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9B"/>
    <w:rsid w:val="00350CF1"/>
    <w:rsid w:val="00350D1D"/>
    <w:rsid w:val="00350D68"/>
    <w:rsid w:val="00350E20"/>
    <w:rsid w:val="00350E42"/>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61"/>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60"/>
    <w:rsid w:val="00353CC3"/>
    <w:rsid w:val="00353D95"/>
    <w:rsid w:val="00353DE5"/>
    <w:rsid w:val="00353F15"/>
    <w:rsid w:val="00353F40"/>
    <w:rsid w:val="00354102"/>
    <w:rsid w:val="00354151"/>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B8"/>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5C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DD4"/>
    <w:rsid w:val="00355EC6"/>
    <w:rsid w:val="00355F4E"/>
    <w:rsid w:val="00355F58"/>
    <w:rsid w:val="003560CC"/>
    <w:rsid w:val="00356143"/>
    <w:rsid w:val="003561B1"/>
    <w:rsid w:val="00356233"/>
    <w:rsid w:val="00356243"/>
    <w:rsid w:val="00356343"/>
    <w:rsid w:val="003563B9"/>
    <w:rsid w:val="003563D8"/>
    <w:rsid w:val="003563F8"/>
    <w:rsid w:val="003564C7"/>
    <w:rsid w:val="00356528"/>
    <w:rsid w:val="00356548"/>
    <w:rsid w:val="0035659C"/>
    <w:rsid w:val="003565D9"/>
    <w:rsid w:val="00356613"/>
    <w:rsid w:val="00356627"/>
    <w:rsid w:val="00356687"/>
    <w:rsid w:val="003566DD"/>
    <w:rsid w:val="00356718"/>
    <w:rsid w:val="00356732"/>
    <w:rsid w:val="00356745"/>
    <w:rsid w:val="00356754"/>
    <w:rsid w:val="00356785"/>
    <w:rsid w:val="003567DB"/>
    <w:rsid w:val="00356812"/>
    <w:rsid w:val="003568C0"/>
    <w:rsid w:val="003568CA"/>
    <w:rsid w:val="00356933"/>
    <w:rsid w:val="00356A2F"/>
    <w:rsid w:val="00356A3C"/>
    <w:rsid w:val="00356AB8"/>
    <w:rsid w:val="00356AD1"/>
    <w:rsid w:val="00356AEE"/>
    <w:rsid w:val="00356B09"/>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9"/>
    <w:rsid w:val="00357323"/>
    <w:rsid w:val="0035745F"/>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B68"/>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28"/>
    <w:rsid w:val="003627C7"/>
    <w:rsid w:val="003628F2"/>
    <w:rsid w:val="0036296E"/>
    <w:rsid w:val="00362A90"/>
    <w:rsid w:val="00362AE3"/>
    <w:rsid w:val="00362AF3"/>
    <w:rsid w:val="00362B19"/>
    <w:rsid w:val="00362B1B"/>
    <w:rsid w:val="00362B48"/>
    <w:rsid w:val="00362B52"/>
    <w:rsid w:val="00362BA4"/>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58"/>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0B"/>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06F"/>
    <w:rsid w:val="00370149"/>
    <w:rsid w:val="00370194"/>
    <w:rsid w:val="0037034A"/>
    <w:rsid w:val="003703FE"/>
    <w:rsid w:val="003705F7"/>
    <w:rsid w:val="00370693"/>
    <w:rsid w:val="00370741"/>
    <w:rsid w:val="0037076F"/>
    <w:rsid w:val="00370862"/>
    <w:rsid w:val="0037093F"/>
    <w:rsid w:val="00370973"/>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22"/>
    <w:rsid w:val="0037248F"/>
    <w:rsid w:val="003724B2"/>
    <w:rsid w:val="00372568"/>
    <w:rsid w:val="003726A4"/>
    <w:rsid w:val="00372729"/>
    <w:rsid w:val="00372739"/>
    <w:rsid w:val="0037274F"/>
    <w:rsid w:val="00372766"/>
    <w:rsid w:val="003727A1"/>
    <w:rsid w:val="003727DB"/>
    <w:rsid w:val="003727FF"/>
    <w:rsid w:val="00372958"/>
    <w:rsid w:val="003729B0"/>
    <w:rsid w:val="003729EA"/>
    <w:rsid w:val="00372A26"/>
    <w:rsid w:val="00372AB9"/>
    <w:rsid w:val="00372B21"/>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06"/>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1E"/>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EE"/>
    <w:rsid w:val="00376438"/>
    <w:rsid w:val="0037643A"/>
    <w:rsid w:val="003764B7"/>
    <w:rsid w:val="00376517"/>
    <w:rsid w:val="00376581"/>
    <w:rsid w:val="003765F4"/>
    <w:rsid w:val="0037665A"/>
    <w:rsid w:val="00376661"/>
    <w:rsid w:val="00376692"/>
    <w:rsid w:val="003766F1"/>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EA"/>
    <w:rsid w:val="00377AA1"/>
    <w:rsid w:val="00377AA4"/>
    <w:rsid w:val="00377AAC"/>
    <w:rsid w:val="00377ABF"/>
    <w:rsid w:val="00377B82"/>
    <w:rsid w:val="00377C0B"/>
    <w:rsid w:val="00377DB2"/>
    <w:rsid w:val="00377E1A"/>
    <w:rsid w:val="00377EAF"/>
    <w:rsid w:val="00377EE6"/>
    <w:rsid w:val="00377F21"/>
    <w:rsid w:val="00377F4E"/>
    <w:rsid w:val="00377FCC"/>
    <w:rsid w:val="00377FEB"/>
    <w:rsid w:val="0038002B"/>
    <w:rsid w:val="003800D3"/>
    <w:rsid w:val="00380105"/>
    <w:rsid w:val="0038016F"/>
    <w:rsid w:val="0038017D"/>
    <w:rsid w:val="00380181"/>
    <w:rsid w:val="003801EF"/>
    <w:rsid w:val="00380240"/>
    <w:rsid w:val="003802FC"/>
    <w:rsid w:val="00380317"/>
    <w:rsid w:val="00380369"/>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66"/>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9E9"/>
    <w:rsid w:val="00381B62"/>
    <w:rsid w:val="00381C3E"/>
    <w:rsid w:val="00381C9C"/>
    <w:rsid w:val="00381EAC"/>
    <w:rsid w:val="00381EB1"/>
    <w:rsid w:val="00381F99"/>
    <w:rsid w:val="00382047"/>
    <w:rsid w:val="0038204D"/>
    <w:rsid w:val="0038210B"/>
    <w:rsid w:val="0038216B"/>
    <w:rsid w:val="003821C7"/>
    <w:rsid w:val="003821C8"/>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71"/>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93"/>
    <w:rsid w:val="003849E8"/>
    <w:rsid w:val="00384A29"/>
    <w:rsid w:val="00384A2C"/>
    <w:rsid w:val="00384AFE"/>
    <w:rsid w:val="00384B59"/>
    <w:rsid w:val="00384CE4"/>
    <w:rsid w:val="00384E6E"/>
    <w:rsid w:val="00384E87"/>
    <w:rsid w:val="00384EEC"/>
    <w:rsid w:val="0038510A"/>
    <w:rsid w:val="0038512C"/>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A"/>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5F2"/>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64F"/>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BDF"/>
    <w:rsid w:val="00391CF8"/>
    <w:rsid w:val="00391D44"/>
    <w:rsid w:val="00391EBF"/>
    <w:rsid w:val="00392021"/>
    <w:rsid w:val="0039203E"/>
    <w:rsid w:val="003920B7"/>
    <w:rsid w:val="003921B4"/>
    <w:rsid w:val="00392203"/>
    <w:rsid w:val="00392214"/>
    <w:rsid w:val="00392222"/>
    <w:rsid w:val="00392254"/>
    <w:rsid w:val="00392279"/>
    <w:rsid w:val="00392280"/>
    <w:rsid w:val="0039237C"/>
    <w:rsid w:val="00392455"/>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99"/>
    <w:rsid w:val="00393BED"/>
    <w:rsid w:val="00393C90"/>
    <w:rsid w:val="00393CB7"/>
    <w:rsid w:val="00393E1B"/>
    <w:rsid w:val="00393E5F"/>
    <w:rsid w:val="00393F37"/>
    <w:rsid w:val="00394014"/>
    <w:rsid w:val="003940D3"/>
    <w:rsid w:val="00394126"/>
    <w:rsid w:val="00394128"/>
    <w:rsid w:val="00394227"/>
    <w:rsid w:val="00394283"/>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3B"/>
    <w:rsid w:val="00395446"/>
    <w:rsid w:val="00395465"/>
    <w:rsid w:val="003954BE"/>
    <w:rsid w:val="003954C5"/>
    <w:rsid w:val="00395555"/>
    <w:rsid w:val="003955C4"/>
    <w:rsid w:val="0039561C"/>
    <w:rsid w:val="003956E3"/>
    <w:rsid w:val="003956F6"/>
    <w:rsid w:val="003957AF"/>
    <w:rsid w:val="003957C1"/>
    <w:rsid w:val="00395887"/>
    <w:rsid w:val="0039591F"/>
    <w:rsid w:val="003959AE"/>
    <w:rsid w:val="00395A0D"/>
    <w:rsid w:val="00395A54"/>
    <w:rsid w:val="00395B94"/>
    <w:rsid w:val="00395BEC"/>
    <w:rsid w:val="00395C9F"/>
    <w:rsid w:val="00395D2A"/>
    <w:rsid w:val="00395E24"/>
    <w:rsid w:val="00396012"/>
    <w:rsid w:val="00396203"/>
    <w:rsid w:val="003962EA"/>
    <w:rsid w:val="003962FA"/>
    <w:rsid w:val="003963A5"/>
    <w:rsid w:val="003963F7"/>
    <w:rsid w:val="003964FA"/>
    <w:rsid w:val="0039651D"/>
    <w:rsid w:val="00396566"/>
    <w:rsid w:val="00396571"/>
    <w:rsid w:val="00396576"/>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BDA"/>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D68"/>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1E"/>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C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EE4"/>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1E"/>
    <w:rsid w:val="003A2C38"/>
    <w:rsid w:val="003A2C65"/>
    <w:rsid w:val="003A2D3C"/>
    <w:rsid w:val="003A2D78"/>
    <w:rsid w:val="003A2DB2"/>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6D"/>
    <w:rsid w:val="003A3A93"/>
    <w:rsid w:val="003A3AE2"/>
    <w:rsid w:val="003A3B3B"/>
    <w:rsid w:val="003A3BE6"/>
    <w:rsid w:val="003A3CBD"/>
    <w:rsid w:val="003A3E2E"/>
    <w:rsid w:val="003A3E6B"/>
    <w:rsid w:val="003A3EFE"/>
    <w:rsid w:val="003A3F31"/>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B1"/>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1D"/>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1"/>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9CE"/>
    <w:rsid w:val="003A7B06"/>
    <w:rsid w:val="003A7B47"/>
    <w:rsid w:val="003A7BB5"/>
    <w:rsid w:val="003A7CEC"/>
    <w:rsid w:val="003A7D5A"/>
    <w:rsid w:val="003A7D90"/>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3E"/>
    <w:rsid w:val="003B1674"/>
    <w:rsid w:val="003B16B8"/>
    <w:rsid w:val="003B16BC"/>
    <w:rsid w:val="003B1776"/>
    <w:rsid w:val="003B1842"/>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2C"/>
    <w:rsid w:val="003B29CA"/>
    <w:rsid w:val="003B2A4D"/>
    <w:rsid w:val="003B2AB3"/>
    <w:rsid w:val="003B2BB1"/>
    <w:rsid w:val="003B2C44"/>
    <w:rsid w:val="003B2CC4"/>
    <w:rsid w:val="003B2CDD"/>
    <w:rsid w:val="003B2E78"/>
    <w:rsid w:val="003B2E9C"/>
    <w:rsid w:val="003B2F3D"/>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90"/>
    <w:rsid w:val="003B36B8"/>
    <w:rsid w:val="003B37F9"/>
    <w:rsid w:val="003B38BA"/>
    <w:rsid w:val="003B38C5"/>
    <w:rsid w:val="003B38DF"/>
    <w:rsid w:val="003B3A2D"/>
    <w:rsid w:val="003B3A9C"/>
    <w:rsid w:val="003B3B90"/>
    <w:rsid w:val="003B3CB9"/>
    <w:rsid w:val="003B3D8C"/>
    <w:rsid w:val="003B3E49"/>
    <w:rsid w:val="003B3F72"/>
    <w:rsid w:val="003B3F7B"/>
    <w:rsid w:val="003B3FF7"/>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4"/>
    <w:rsid w:val="003B4569"/>
    <w:rsid w:val="003B45BA"/>
    <w:rsid w:val="003B45C8"/>
    <w:rsid w:val="003B45CC"/>
    <w:rsid w:val="003B4630"/>
    <w:rsid w:val="003B4637"/>
    <w:rsid w:val="003B4688"/>
    <w:rsid w:val="003B477A"/>
    <w:rsid w:val="003B4860"/>
    <w:rsid w:val="003B4930"/>
    <w:rsid w:val="003B49FD"/>
    <w:rsid w:val="003B4A0E"/>
    <w:rsid w:val="003B4A8B"/>
    <w:rsid w:val="003B4B53"/>
    <w:rsid w:val="003B4BE7"/>
    <w:rsid w:val="003B4BF0"/>
    <w:rsid w:val="003B4F2F"/>
    <w:rsid w:val="003B520D"/>
    <w:rsid w:val="003B5210"/>
    <w:rsid w:val="003B5271"/>
    <w:rsid w:val="003B5416"/>
    <w:rsid w:val="003B5471"/>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5"/>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9C5"/>
    <w:rsid w:val="003B6A19"/>
    <w:rsid w:val="003B6AD3"/>
    <w:rsid w:val="003B6B67"/>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65"/>
    <w:rsid w:val="003B78E9"/>
    <w:rsid w:val="003B78EB"/>
    <w:rsid w:val="003B7918"/>
    <w:rsid w:val="003B7BFF"/>
    <w:rsid w:val="003B7C65"/>
    <w:rsid w:val="003B7C89"/>
    <w:rsid w:val="003B7D16"/>
    <w:rsid w:val="003B7D2B"/>
    <w:rsid w:val="003B7D35"/>
    <w:rsid w:val="003B7D99"/>
    <w:rsid w:val="003B7E08"/>
    <w:rsid w:val="003B7E13"/>
    <w:rsid w:val="003B7E2D"/>
    <w:rsid w:val="003B7E7E"/>
    <w:rsid w:val="003B7EE2"/>
    <w:rsid w:val="003B7F33"/>
    <w:rsid w:val="003B7F69"/>
    <w:rsid w:val="003C00BB"/>
    <w:rsid w:val="003C00FF"/>
    <w:rsid w:val="003C013F"/>
    <w:rsid w:val="003C014B"/>
    <w:rsid w:val="003C044D"/>
    <w:rsid w:val="003C0499"/>
    <w:rsid w:val="003C0552"/>
    <w:rsid w:val="003C0595"/>
    <w:rsid w:val="003C05A4"/>
    <w:rsid w:val="003C0612"/>
    <w:rsid w:val="003C073F"/>
    <w:rsid w:val="003C0760"/>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35"/>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40"/>
    <w:rsid w:val="003C5061"/>
    <w:rsid w:val="003C5082"/>
    <w:rsid w:val="003C508A"/>
    <w:rsid w:val="003C50DC"/>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7F7"/>
    <w:rsid w:val="003C582A"/>
    <w:rsid w:val="003C58F2"/>
    <w:rsid w:val="003C5908"/>
    <w:rsid w:val="003C5924"/>
    <w:rsid w:val="003C5A63"/>
    <w:rsid w:val="003C5BCE"/>
    <w:rsid w:val="003C5C60"/>
    <w:rsid w:val="003C5D49"/>
    <w:rsid w:val="003C5DE5"/>
    <w:rsid w:val="003C5E3E"/>
    <w:rsid w:val="003C5E51"/>
    <w:rsid w:val="003C5E6A"/>
    <w:rsid w:val="003C5ED3"/>
    <w:rsid w:val="003C5F14"/>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6F2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78"/>
    <w:rsid w:val="003D01CC"/>
    <w:rsid w:val="003D01D0"/>
    <w:rsid w:val="003D01D1"/>
    <w:rsid w:val="003D01DE"/>
    <w:rsid w:val="003D01F6"/>
    <w:rsid w:val="003D0228"/>
    <w:rsid w:val="003D0254"/>
    <w:rsid w:val="003D0558"/>
    <w:rsid w:val="003D061B"/>
    <w:rsid w:val="003D065B"/>
    <w:rsid w:val="003D0672"/>
    <w:rsid w:val="003D06B8"/>
    <w:rsid w:val="003D0709"/>
    <w:rsid w:val="003D0835"/>
    <w:rsid w:val="003D08C2"/>
    <w:rsid w:val="003D0912"/>
    <w:rsid w:val="003D09C1"/>
    <w:rsid w:val="003D0A92"/>
    <w:rsid w:val="003D0A9D"/>
    <w:rsid w:val="003D0AE2"/>
    <w:rsid w:val="003D0B3C"/>
    <w:rsid w:val="003D0C7E"/>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BDC"/>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4AD"/>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1AA"/>
    <w:rsid w:val="003D7314"/>
    <w:rsid w:val="003D7373"/>
    <w:rsid w:val="003D73F1"/>
    <w:rsid w:val="003D73F7"/>
    <w:rsid w:val="003D7420"/>
    <w:rsid w:val="003D7468"/>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0A"/>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52A"/>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55"/>
    <w:rsid w:val="003E1E34"/>
    <w:rsid w:val="003E1E4D"/>
    <w:rsid w:val="003E1F3B"/>
    <w:rsid w:val="003E20A9"/>
    <w:rsid w:val="003E2142"/>
    <w:rsid w:val="003E217A"/>
    <w:rsid w:val="003E2333"/>
    <w:rsid w:val="003E23B8"/>
    <w:rsid w:val="003E24CB"/>
    <w:rsid w:val="003E250D"/>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5F0"/>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9C"/>
    <w:rsid w:val="003E4EA8"/>
    <w:rsid w:val="003E4ECB"/>
    <w:rsid w:val="003E4F62"/>
    <w:rsid w:val="003E4F70"/>
    <w:rsid w:val="003E50BC"/>
    <w:rsid w:val="003E510E"/>
    <w:rsid w:val="003E5171"/>
    <w:rsid w:val="003E528B"/>
    <w:rsid w:val="003E52F8"/>
    <w:rsid w:val="003E5338"/>
    <w:rsid w:val="003E5380"/>
    <w:rsid w:val="003E53A8"/>
    <w:rsid w:val="003E5403"/>
    <w:rsid w:val="003E543F"/>
    <w:rsid w:val="003E5445"/>
    <w:rsid w:val="003E54C4"/>
    <w:rsid w:val="003E54D4"/>
    <w:rsid w:val="003E5573"/>
    <w:rsid w:val="003E55C1"/>
    <w:rsid w:val="003E562F"/>
    <w:rsid w:val="003E570C"/>
    <w:rsid w:val="003E5798"/>
    <w:rsid w:val="003E5902"/>
    <w:rsid w:val="003E5936"/>
    <w:rsid w:val="003E5977"/>
    <w:rsid w:val="003E5A06"/>
    <w:rsid w:val="003E5A82"/>
    <w:rsid w:val="003E5C24"/>
    <w:rsid w:val="003E5C78"/>
    <w:rsid w:val="003E5C9C"/>
    <w:rsid w:val="003E5D15"/>
    <w:rsid w:val="003E5D16"/>
    <w:rsid w:val="003E5D17"/>
    <w:rsid w:val="003E5DEE"/>
    <w:rsid w:val="003E5E27"/>
    <w:rsid w:val="003E5F08"/>
    <w:rsid w:val="003E5F98"/>
    <w:rsid w:val="003E5FC6"/>
    <w:rsid w:val="003E5FE0"/>
    <w:rsid w:val="003E605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538"/>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027"/>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72"/>
    <w:rsid w:val="003F1793"/>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AF"/>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CCE"/>
    <w:rsid w:val="003F2D3A"/>
    <w:rsid w:val="003F2DDE"/>
    <w:rsid w:val="003F2DE4"/>
    <w:rsid w:val="003F2EB0"/>
    <w:rsid w:val="003F2F48"/>
    <w:rsid w:val="003F306D"/>
    <w:rsid w:val="003F30EE"/>
    <w:rsid w:val="003F3153"/>
    <w:rsid w:val="003F317F"/>
    <w:rsid w:val="003F31EA"/>
    <w:rsid w:val="003F31F8"/>
    <w:rsid w:val="003F3265"/>
    <w:rsid w:val="003F33AC"/>
    <w:rsid w:val="003F3417"/>
    <w:rsid w:val="003F3440"/>
    <w:rsid w:val="003F3441"/>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CD5"/>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3F"/>
    <w:rsid w:val="003F50BC"/>
    <w:rsid w:val="003F51D8"/>
    <w:rsid w:val="003F537D"/>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6E"/>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29"/>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CE"/>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AF7"/>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7EC"/>
    <w:rsid w:val="00401910"/>
    <w:rsid w:val="00401932"/>
    <w:rsid w:val="0040194F"/>
    <w:rsid w:val="004019A7"/>
    <w:rsid w:val="00401A6F"/>
    <w:rsid w:val="00401B32"/>
    <w:rsid w:val="00401BD2"/>
    <w:rsid w:val="00401C0B"/>
    <w:rsid w:val="00401C46"/>
    <w:rsid w:val="00401C7F"/>
    <w:rsid w:val="00401CF2"/>
    <w:rsid w:val="00401D56"/>
    <w:rsid w:val="00401DF4"/>
    <w:rsid w:val="00401E5C"/>
    <w:rsid w:val="00401E95"/>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B4"/>
    <w:rsid w:val="00402AE2"/>
    <w:rsid w:val="00402B9B"/>
    <w:rsid w:val="00402C0B"/>
    <w:rsid w:val="00402C8D"/>
    <w:rsid w:val="00402D8A"/>
    <w:rsid w:val="00402E14"/>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0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04"/>
    <w:rsid w:val="0040609B"/>
    <w:rsid w:val="00406195"/>
    <w:rsid w:val="004061FD"/>
    <w:rsid w:val="0040626A"/>
    <w:rsid w:val="00406331"/>
    <w:rsid w:val="0040641A"/>
    <w:rsid w:val="0040642B"/>
    <w:rsid w:val="0040643E"/>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1B"/>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2"/>
    <w:rsid w:val="00412997"/>
    <w:rsid w:val="004129DA"/>
    <w:rsid w:val="00412A12"/>
    <w:rsid w:val="00412AE5"/>
    <w:rsid w:val="00412B78"/>
    <w:rsid w:val="00412B9E"/>
    <w:rsid w:val="00412BDC"/>
    <w:rsid w:val="00412C01"/>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18"/>
    <w:rsid w:val="00413641"/>
    <w:rsid w:val="00413772"/>
    <w:rsid w:val="00413818"/>
    <w:rsid w:val="00413833"/>
    <w:rsid w:val="00413837"/>
    <w:rsid w:val="00413873"/>
    <w:rsid w:val="004138FB"/>
    <w:rsid w:val="004139FA"/>
    <w:rsid w:val="00413A10"/>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883"/>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4C"/>
    <w:rsid w:val="004151F5"/>
    <w:rsid w:val="004151F9"/>
    <w:rsid w:val="00415208"/>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9C"/>
    <w:rsid w:val="00415CCF"/>
    <w:rsid w:val="00415D69"/>
    <w:rsid w:val="00415DD9"/>
    <w:rsid w:val="00415E3D"/>
    <w:rsid w:val="00415E78"/>
    <w:rsid w:val="00415EDA"/>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9D"/>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72"/>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A5F"/>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7E"/>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6F"/>
    <w:rsid w:val="00425297"/>
    <w:rsid w:val="0042532F"/>
    <w:rsid w:val="004254A4"/>
    <w:rsid w:val="0042555D"/>
    <w:rsid w:val="00425619"/>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BFB"/>
    <w:rsid w:val="00431CA6"/>
    <w:rsid w:val="00431CB5"/>
    <w:rsid w:val="00431D62"/>
    <w:rsid w:val="00431DE4"/>
    <w:rsid w:val="00431E1E"/>
    <w:rsid w:val="00431EB1"/>
    <w:rsid w:val="00431ECB"/>
    <w:rsid w:val="00431F3E"/>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24"/>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2E4"/>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A0"/>
    <w:rsid w:val="00435EC2"/>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71B"/>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BA"/>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8E"/>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6E0"/>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14"/>
    <w:rsid w:val="00444053"/>
    <w:rsid w:val="0044425D"/>
    <w:rsid w:val="004442E4"/>
    <w:rsid w:val="004442E5"/>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1"/>
    <w:rsid w:val="00444C0A"/>
    <w:rsid w:val="00444CFD"/>
    <w:rsid w:val="00444D4A"/>
    <w:rsid w:val="00444D4D"/>
    <w:rsid w:val="00444D85"/>
    <w:rsid w:val="00444EAD"/>
    <w:rsid w:val="00444FE9"/>
    <w:rsid w:val="00445044"/>
    <w:rsid w:val="00445221"/>
    <w:rsid w:val="00445258"/>
    <w:rsid w:val="00445294"/>
    <w:rsid w:val="0044530A"/>
    <w:rsid w:val="00445345"/>
    <w:rsid w:val="0044538B"/>
    <w:rsid w:val="004453ED"/>
    <w:rsid w:val="0044568D"/>
    <w:rsid w:val="00445721"/>
    <w:rsid w:val="004457E6"/>
    <w:rsid w:val="004457F7"/>
    <w:rsid w:val="004458C0"/>
    <w:rsid w:val="00445969"/>
    <w:rsid w:val="0044598A"/>
    <w:rsid w:val="004459BF"/>
    <w:rsid w:val="004459DC"/>
    <w:rsid w:val="004459FC"/>
    <w:rsid w:val="00445A45"/>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29"/>
    <w:rsid w:val="004467BD"/>
    <w:rsid w:val="004467D3"/>
    <w:rsid w:val="004467FA"/>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CC"/>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15"/>
    <w:rsid w:val="0044789A"/>
    <w:rsid w:val="0044789D"/>
    <w:rsid w:val="004478AD"/>
    <w:rsid w:val="0044795B"/>
    <w:rsid w:val="00447A87"/>
    <w:rsid w:val="00447A97"/>
    <w:rsid w:val="00447AA9"/>
    <w:rsid w:val="00447BAC"/>
    <w:rsid w:val="00447BCA"/>
    <w:rsid w:val="00447BFC"/>
    <w:rsid w:val="00447C20"/>
    <w:rsid w:val="00447DCC"/>
    <w:rsid w:val="00447E49"/>
    <w:rsid w:val="00447EFB"/>
    <w:rsid w:val="00447F6C"/>
    <w:rsid w:val="00450081"/>
    <w:rsid w:val="0045008A"/>
    <w:rsid w:val="004500BC"/>
    <w:rsid w:val="0045028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B3"/>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0BA"/>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13"/>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7DA"/>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D0"/>
    <w:rsid w:val="004605E7"/>
    <w:rsid w:val="0046078A"/>
    <w:rsid w:val="0046078C"/>
    <w:rsid w:val="00460792"/>
    <w:rsid w:val="004607F7"/>
    <w:rsid w:val="004609CD"/>
    <w:rsid w:val="004609F5"/>
    <w:rsid w:val="00460A3D"/>
    <w:rsid w:val="00460AB3"/>
    <w:rsid w:val="00460BA4"/>
    <w:rsid w:val="00460D01"/>
    <w:rsid w:val="0046100D"/>
    <w:rsid w:val="00461042"/>
    <w:rsid w:val="00461175"/>
    <w:rsid w:val="0046121E"/>
    <w:rsid w:val="00461225"/>
    <w:rsid w:val="0046122A"/>
    <w:rsid w:val="00461285"/>
    <w:rsid w:val="0046135D"/>
    <w:rsid w:val="0046142E"/>
    <w:rsid w:val="00461584"/>
    <w:rsid w:val="004615A6"/>
    <w:rsid w:val="004615B0"/>
    <w:rsid w:val="004615C6"/>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3B"/>
    <w:rsid w:val="00461F54"/>
    <w:rsid w:val="00462048"/>
    <w:rsid w:val="004620A0"/>
    <w:rsid w:val="004620CD"/>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86"/>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6A"/>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5A"/>
    <w:rsid w:val="0046619C"/>
    <w:rsid w:val="004661E2"/>
    <w:rsid w:val="00466263"/>
    <w:rsid w:val="0046648F"/>
    <w:rsid w:val="004664AE"/>
    <w:rsid w:val="00466552"/>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E87"/>
    <w:rsid w:val="00466F65"/>
    <w:rsid w:val="00466FBE"/>
    <w:rsid w:val="0046716F"/>
    <w:rsid w:val="00467180"/>
    <w:rsid w:val="004671A9"/>
    <w:rsid w:val="0046722E"/>
    <w:rsid w:val="0046722F"/>
    <w:rsid w:val="004672B0"/>
    <w:rsid w:val="004673CF"/>
    <w:rsid w:val="004673D3"/>
    <w:rsid w:val="00467401"/>
    <w:rsid w:val="004674A4"/>
    <w:rsid w:val="004674C9"/>
    <w:rsid w:val="004674DC"/>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85"/>
    <w:rsid w:val="00467BB4"/>
    <w:rsid w:val="00467BF4"/>
    <w:rsid w:val="00467C12"/>
    <w:rsid w:val="00467C6A"/>
    <w:rsid w:val="00467CFD"/>
    <w:rsid w:val="00467D28"/>
    <w:rsid w:val="00467F01"/>
    <w:rsid w:val="0047005D"/>
    <w:rsid w:val="00470074"/>
    <w:rsid w:val="004700DD"/>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8DA"/>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64"/>
    <w:rsid w:val="00472577"/>
    <w:rsid w:val="0047258C"/>
    <w:rsid w:val="00472631"/>
    <w:rsid w:val="00472697"/>
    <w:rsid w:val="004726C0"/>
    <w:rsid w:val="00472778"/>
    <w:rsid w:val="0047285E"/>
    <w:rsid w:val="0047288E"/>
    <w:rsid w:val="004728D5"/>
    <w:rsid w:val="00472A2B"/>
    <w:rsid w:val="00472A43"/>
    <w:rsid w:val="00472A55"/>
    <w:rsid w:val="00472A66"/>
    <w:rsid w:val="00472AB2"/>
    <w:rsid w:val="00472B0D"/>
    <w:rsid w:val="00472B39"/>
    <w:rsid w:val="00472CAD"/>
    <w:rsid w:val="00472CB1"/>
    <w:rsid w:val="00472CC4"/>
    <w:rsid w:val="00472D27"/>
    <w:rsid w:val="00472D59"/>
    <w:rsid w:val="00472DBB"/>
    <w:rsid w:val="00472E16"/>
    <w:rsid w:val="00472EA7"/>
    <w:rsid w:val="00472EA9"/>
    <w:rsid w:val="00472F06"/>
    <w:rsid w:val="00472FA2"/>
    <w:rsid w:val="00472FAB"/>
    <w:rsid w:val="004730FD"/>
    <w:rsid w:val="00473107"/>
    <w:rsid w:val="00473130"/>
    <w:rsid w:val="00473137"/>
    <w:rsid w:val="004731C8"/>
    <w:rsid w:val="004731F2"/>
    <w:rsid w:val="00473244"/>
    <w:rsid w:val="00473255"/>
    <w:rsid w:val="0047340E"/>
    <w:rsid w:val="00473464"/>
    <w:rsid w:val="004734CE"/>
    <w:rsid w:val="0047354C"/>
    <w:rsid w:val="00473597"/>
    <w:rsid w:val="0047360E"/>
    <w:rsid w:val="00473616"/>
    <w:rsid w:val="00473792"/>
    <w:rsid w:val="004737DC"/>
    <w:rsid w:val="004737E9"/>
    <w:rsid w:val="004738D1"/>
    <w:rsid w:val="004738F6"/>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76"/>
    <w:rsid w:val="00474994"/>
    <w:rsid w:val="00474A10"/>
    <w:rsid w:val="00474AAB"/>
    <w:rsid w:val="00474AD1"/>
    <w:rsid w:val="00474BB0"/>
    <w:rsid w:val="00474CA0"/>
    <w:rsid w:val="00474E23"/>
    <w:rsid w:val="00474E81"/>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7E"/>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6F"/>
    <w:rsid w:val="00476578"/>
    <w:rsid w:val="0047658D"/>
    <w:rsid w:val="00476604"/>
    <w:rsid w:val="00476764"/>
    <w:rsid w:val="004767A5"/>
    <w:rsid w:val="004768B6"/>
    <w:rsid w:val="004768D8"/>
    <w:rsid w:val="00476A2A"/>
    <w:rsid w:val="00476A36"/>
    <w:rsid w:val="00476AA6"/>
    <w:rsid w:val="00476BBA"/>
    <w:rsid w:val="00476BC6"/>
    <w:rsid w:val="00476BD8"/>
    <w:rsid w:val="00476BE8"/>
    <w:rsid w:val="00476C31"/>
    <w:rsid w:val="00476C50"/>
    <w:rsid w:val="00476C7E"/>
    <w:rsid w:val="00476CE4"/>
    <w:rsid w:val="00476CE8"/>
    <w:rsid w:val="00476E43"/>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8D9"/>
    <w:rsid w:val="0047797F"/>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3F0"/>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8D"/>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22D"/>
    <w:rsid w:val="0048232B"/>
    <w:rsid w:val="0048233B"/>
    <w:rsid w:val="0048237F"/>
    <w:rsid w:val="004823C1"/>
    <w:rsid w:val="00482429"/>
    <w:rsid w:val="0048257A"/>
    <w:rsid w:val="0048257B"/>
    <w:rsid w:val="00482650"/>
    <w:rsid w:val="0048267B"/>
    <w:rsid w:val="0048275E"/>
    <w:rsid w:val="0048279E"/>
    <w:rsid w:val="004828DE"/>
    <w:rsid w:val="004828F2"/>
    <w:rsid w:val="00482905"/>
    <w:rsid w:val="0048296A"/>
    <w:rsid w:val="004829AB"/>
    <w:rsid w:val="00482B9C"/>
    <w:rsid w:val="00482BF2"/>
    <w:rsid w:val="00482CA9"/>
    <w:rsid w:val="00482D24"/>
    <w:rsid w:val="00482D83"/>
    <w:rsid w:val="00482F73"/>
    <w:rsid w:val="00482F76"/>
    <w:rsid w:val="00482FF7"/>
    <w:rsid w:val="00483018"/>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7F"/>
    <w:rsid w:val="00483BFA"/>
    <w:rsid w:val="00483C20"/>
    <w:rsid w:val="00483CD7"/>
    <w:rsid w:val="00483D4A"/>
    <w:rsid w:val="00483D60"/>
    <w:rsid w:val="00483E1F"/>
    <w:rsid w:val="00483EC1"/>
    <w:rsid w:val="00483EF3"/>
    <w:rsid w:val="00483F10"/>
    <w:rsid w:val="00483F34"/>
    <w:rsid w:val="00483F54"/>
    <w:rsid w:val="0048413D"/>
    <w:rsid w:val="00484153"/>
    <w:rsid w:val="00484196"/>
    <w:rsid w:val="004841F6"/>
    <w:rsid w:val="0048433B"/>
    <w:rsid w:val="00484381"/>
    <w:rsid w:val="004843A5"/>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AF9"/>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60"/>
    <w:rsid w:val="0048539B"/>
    <w:rsid w:val="0048546C"/>
    <w:rsid w:val="00485487"/>
    <w:rsid w:val="0048551D"/>
    <w:rsid w:val="00485527"/>
    <w:rsid w:val="0048553B"/>
    <w:rsid w:val="00485579"/>
    <w:rsid w:val="0048560B"/>
    <w:rsid w:val="00485616"/>
    <w:rsid w:val="00485638"/>
    <w:rsid w:val="00485738"/>
    <w:rsid w:val="00485770"/>
    <w:rsid w:val="004857B7"/>
    <w:rsid w:val="0048585E"/>
    <w:rsid w:val="0048588C"/>
    <w:rsid w:val="00485B22"/>
    <w:rsid w:val="00485B3C"/>
    <w:rsid w:val="00485B96"/>
    <w:rsid w:val="00485C33"/>
    <w:rsid w:val="00485D30"/>
    <w:rsid w:val="00485D51"/>
    <w:rsid w:val="00485DB2"/>
    <w:rsid w:val="00485EF8"/>
    <w:rsid w:val="00486075"/>
    <w:rsid w:val="004860BC"/>
    <w:rsid w:val="0048624B"/>
    <w:rsid w:val="00486257"/>
    <w:rsid w:val="00486263"/>
    <w:rsid w:val="004862C3"/>
    <w:rsid w:val="0048635E"/>
    <w:rsid w:val="0048638A"/>
    <w:rsid w:val="004863AC"/>
    <w:rsid w:val="004863B3"/>
    <w:rsid w:val="004863B9"/>
    <w:rsid w:val="004863CC"/>
    <w:rsid w:val="00486452"/>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39"/>
    <w:rsid w:val="00486DEE"/>
    <w:rsid w:val="00486DFA"/>
    <w:rsid w:val="00486EE5"/>
    <w:rsid w:val="00486F11"/>
    <w:rsid w:val="00487071"/>
    <w:rsid w:val="004872D0"/>
    <w:rsid w:val="00487307"/>
    <w:rsid w:val="00487355"/>
    <w:rsid w:val="00487365"/>
    <w:rsid w:val="0048741B"/>
    <w:rsid w:val="004874A9"/>
    <w:rsid w:val="004874B8"/>
    <w:rsid w:val="0048750D"/>
    <w:rsid w:val="00487552"/>
    <w:rsid w:val="00487771"/>
    <w:rsid w:val="004877EC"/>
    <w:rsid w:val="0048782F"/>
    <w:rsid w:val="00487847"/>
    <w:rsid w:val="00487889"/>
    <w:rsid w:val="0048798D"/>
    <w:rsid w:val="004879F2"/>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9FA"/>
    <w:rsid w:val="00491A7E"/>
    <w:rsid w:val="00491AC3"/>
    <w:rsid w:val="00491B67"/>
    <w:rsid w:val="00491C45"/>
    <w:rsid w:val="00491CAD"/>
    <w:rsid w:val="00491CFA"/>
    <w:rsid w:val="00491D21"/>
    <w:rsid w:val="00491D95"/>
    <w:rsid w:val="00491E1B"/>
    <w:rsid w:val="00491EFA"/>
    <w:rsid w:val="00492005"/>
    <w:rsid w:val="0049214F"/>
    <w:rsid w:val="00492181"/>
    <w:rsid w:val="0049219C"/>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9E7"/>
    <w:rsid w:val="00493BC1"/>
    <w:rsid w:val="00493BE9"/>
    <w:rsid w:val="00493C1F"/>
    <w:rsid w:val="00493C2C"/>
    <w:rsid w:val="00493C51"/>
    <w:rsid w:val="00493C59"/>
    <w:rsid w:val="00493D0A"/>
    <w:rsid w:val="00493D72"/>
    <w:rsid w:val="00493D7A"/>
    <w:rsid w:val="00493D8B"/>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B0"/>
    <w:rsid w:val="004957C9"/>
    <w:rsid w:val="00495819"/>
    <w:rsid w:val="00495899"/>
    <w:rsid w:val="004959E5"/>
    <w:rsid w:val="004959E9"/>
    <w:rsid w:val="00495A36"/>
    <w:rsid w:val="00495A40"/>
    <w:rsid w:val="00495A70"/>
    <w:rsid w:val="00495ADB"/>
    <w:rsid w:val="00495B42"/>
    <w:rsid w:val="00495B9F"/>
    <w:rsid w:val="00495C97"/>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7E2"/>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6FF8"/>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9F6"/>
    <w:rsid w:val="004A0A34"/>
    <w:rsid w:val="004A0B24"/>
    <w:rsid w:val="004A0C4C"/>
    <w:rsid w:val="004A0EBD"/>
    <w:rsid w:val="004A0F10"/>
    <w:rsid w:val="004A0F3B"/>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729"/>
    <w:rsid w:val="004A188B"/>
    <w:rsid w:val="004A18D7"/>
    <w:rsid w:val="004A18F6"/>
    <w:rsid w:val="004A19A7"/>
    <w:rsid w:val="004A19C0"/>
    <w:rsid w:val="004A19EB"/>
    <w:rsid w:val="004A1A0C"/>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21"/>
    <w:rsid w:val="004A35B4"/>
    <w:rsid w:val="004A35C4"/>
    <w:rsid w:val="004A3695"/>
    <w:rsid w:val="004A3818"/>
    <w:rsid w:val="004A384C"/>
    <w:rsid w:val="004A3889"/>
    <w:rsid w:val="004A392E"/>
    <w:rsid w:val="004A39B6"/>
    <w:rsid w:val="004A3A07"/>
    <w:rsid w:val="004A3A39"/>
    <w:rsid w:val="004A3B10"/>
    <w:rsid w:val="004A3C0E"/>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2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1F"/>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3B"/>
    <w:rsid w:val="004A686E"/>
    <w:rsid w:val="004A687E"/>
    <w:rsid w:val="004A6935"/>
    <w:rsid w:val="004A6999"/>
    <w:rsid w:val="004A69CF"/>
    <w:rsid w:val="004A6A3C"/>
    <w:rsid w:val="004A6A87"/>
    <w:rsid w:val="004A6B3F"/>
    <w:rsid w:val="004A6B83"/>
    <w:rsid w:val="004A6CDC"/>
    <w:rsid w:val="004A6D24"/>
    <w:rsid w:val="004A6DA1"/>
    <w:rsid w:val="004A6E38"/>
    <w:rsid w:val="004A6E5B"/>
    <w:rsid w:val="004A6EA0"/>
    <w:rsid w:val="004A6EF5"/>
    <w:rsid w:val="004A6F77"/>
    <w:rsid w:val="004A6F84"/>
    <w:rsid w:val="004A70D1"/>
    <w:rsid w:val="004A7122"/>
    <w:rsid w:val="004A7144"/>
    <w:rsid w:val="004A71C5"/>
    <w:rsid w:val="004A71D3"/>
    <w:rsid w:val="004A725A"/>
    <w:rsid w:val="004A7334"/>
    <w:rsid w:val="004A73FB"/>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75"/>
    <w:rsid w:val="004B05CD"/>
    <w:rsid w:val="004B05EC"/>
    <w:rsid w:val="004B0619"/>
    <w:rsid w:val="004B0663"/>
    <w:rsid w:val="004B068B"/>
    <w:rsid w:val="004B06E6"/>
    <w:rsid w:val="004B0744"/>
    <w:rsid w:val="004B0755"/>
    <w:rsid w:val="004B082C"/>
    <w:rsid w:val="004B0844"/>
    <w:rsid w:val="004B091D"/>
    <w:rsid w:val="004B0962"/>
    <w:rsid w:val="004B09B8"/>
    <w:rsid w:val="004B09D0"/>
    <w:rsid w:val="004B09F3"/>
    <w:rsid w:val="004B0A5D"/>
    <w:rsid w:val="004B0ACE"/>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9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39"/>
    <w:rsid w:val="004B3976"/>
    <w:rsid w:val="004B39A0"/>
    <w:rsid w:val="004B3A0C"/>
    <w:rsid w:val="004B3A0D"/>
    <w:rsid w:val="004B3A34"/>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9E"/>
    <w:rsid w:val="004B55D1"/>
    <w:rsid w:val="004B561F"/>
    <w:rsid w:val="004B56AB"/>
    <w:rsid w:val="004B5786"/>
    <w:rsid w:val="004B5799"/>
    <w:rsid w:val="004B57B1"/>
    <w:rsid w:val="004B585C"/>
    <w:rsid w:val="004B5885"/>
    <w:rsid w:val="004B5890"/>
    <w:rsid w:val="004B58F4"/>
    <w:rsid w:val="004B5946"/>
    <w:rsid w:val="004B59DF"/>
    <w:rsid w:val="004B5A5F"/>
    <w:rsid w:val="004B5AD4"/>
    <w:rsid w:val="004B5BD6"/>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CE"/>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30"/>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8E4"/>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2B"/>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0C"/>
    <w:rsid w:val="004C411E"/>
    <w:rsid w:val="004C41FA"/>
    <w:rsid w:val="004C420C"/>
    <w:rsid w:val="004C4322"/>
    <w:rsid w:val="004C4345"/>
    <w:rsid w:val="004C43E1"/>
    <w:rsid w:val="004C4512"/>
    <w:rsid w:val="004C453E"/>
    <w:rsid w:val="004C4544"/>
    <w:rsid w:val="004C4746"/>
    <w:rsid w:val="004C4778"/>
    <w:rsid w:val="004C483E"/>
    <w:rsid w:val="004C485A"/>
    <w:rsid w:val="004C4867"/>
    <w:rsid w:val="004C4AC7"/>
    <w:rsid w:val="004C4AE9"/>
    <w:rsid w:val="004C4AFB"/>
    <w:rsid w:val="004C4B35"/>
    <w:rsid w:val="004C4C77"/>
    <w:rsid w:val="004C4CB1"/>
    <w:rsid w:val="004C4D56"/>
    <w:rsid w:val="004C4DF3"/>
    <w:rsid w:val="004C4DF5"/>
    <w:rsid w:val="004C4E8E"/>
    <w:rsid w:val="004C4EA8"/>
    <w:rsid w:val="004C4EB2"/>
    <w:rsid w:val="004C5012"/>
    <w:rsid w:val="004C5043"/>
    <w:rsid w:val="004C5094"/>
    <w:rsid w:val="004C5127"/>
    <w:rsid w:val="004C5199"/>
    <w:rsid w:val="004C51A4"/>
    <w:rsid w:val="004C523D"/>
    <w:rsid w:val="004C5243"/>
    <w:rsid w:val="004C5254"/>
    <w:rsid w:val="004C52BF"/>
    <w:rsid w:val="004C52CE"/>
    <w:rsid w:val="004C530A"/>
    <w:rsid w:val="004C5329"/>
    <w:rsid w:val="004C5368"/>
    <w:rsid w:val="004C5415"/>
    <w:rsid w:val="004C544E"/>
    <w:rsid w:val="004C5473"/>
    <w:rsid w:val="004C54B0"/>
    <w:rsid w:val="004C5573"/>
    <w:rsid w:val="004C5579"/>
    <w:rsid w:val="004C560A"/>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ED0"/>
    <w:rsid w:val="004C5F87"/>
    <w:rsid w:val="004C6031"/>
    <w:rsid w:val="004C60C4"/>
    <w:rsid w:val="004C61AD"/>
    <w:rsid w:val="004C61C4"/>
    <w:rsid w:val="004C61EE"/>
    <w:rsid w:val="004C6273"/>
    <w:rsid w:val="004C640A"/>
    <w:rsid w:val="004C6464"/>
    <w:rsid w:val="004C649B"/>
    <w:rsid w:val="004C64F0"/>
    <w:rsid w:val="004C6578"/>
    <w:rsid w:val="004C660E"/>
    <w:rsid w:val="004C6682"/>
    <w:rsid w:val="004C66C2"/>
    <w:rsid w:val="004C66EA"/>
    <w:rsid w:val="004C6712"/>
    <w:rsid w:val="004C672E"/>
    <w:rsid w:val="004C68D2"/>
    <w:rsid w:val="004C6920"/>
    <w:rsid w:val="004C695C"/>
    <w:rsid w:val="004C6A5B"/>
    <w:rsid w:val="004C6AAF"/>
    <w:rsid w:val="004C6AB4"/>
    <w:rsid w:val="004C6AFD"/>
    <w:rsid w:val="004C6C5F"/>
    <w:rsid w:val="004C6C7B"/>
    <w:rsid w:val="004C6DB5"/>
    <w:rsid w:val="004C6E3D"/>
    <w:rsid w:val="004C6F03"/>
    <w:rsid w:val="004C6F7B"/>
    <w:rsid w:val="004C6F9E"/>
    <w:rsid w:val="004C700C"/>
    <w:rsid w:val="004C7134"/>
    <w:rsid w:val="004C71A3"/>
    <w:rsid w:val="004C71EA"/>
    <w:rsid w:val="004C72F9"/>
    <w:rsid w:val="004C733A"/>
    <w:rsid w:val="004C7459"/>
    <w:rsid w:val="004C75D5"/>
    <w:rsid w:val="004C7640"/>
    <w:rsid w:val="004C76B7"/>
    <w:rsid w:val="004C77F9"/>
    <w:rsid w:val="004C793F"/>
    <w:rsid w:val="004C795D"/>
    <w:rsid w:val="004C79A3"/>
    <w:rsid w:val="004C7ABA"/>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32E"/>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73"/>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A3"/>
    <w:rsid w:val="004D43B0"/>
    <w:rsid w:val="004D44A2"/>
    <w:rsid w:val="004D44A9"/>
    <w:rsid w:val="004D44C3"/>
    <w:rsid w:val="004D44FB"/>
    <w:rsid w:val="004D4565"/>
    <w:rsid w:val="004D4675"/>
    <w:rsid w:val="004D46A7"/>
    <w:rsid w:val="004D47D1"/>
    <w:rsid w:val="004D47F1"/>
    <w:rsid w:val="004D48CB"/>
    <w:rsid w:val="004D49B4"/>
    <w:rsid w:val="004D4A35"/>
    <w:rsid w:val="004D4BE7"/>
    <w:rsid w:val="004D4D35"/>
    <w:rsid w:val="004D4D89"/>
    <w:rsid w:val="004D4D90"/>
    <w:rsid w:val="004D4DDA"/>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A7"/>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30"/>
    <w:rsid w:val="004D6E2D"/>
    <w:rsid w:val="004D7003"/>
    <w:rsid w:val="004D7011"/>
    <w:rsid w:val="004D70C3"/>
    <w:rsid w:val="004D70D1"/>
    <w:rsid w:val="004D7113"/>
    <w:rsid w:val="004D7128"/>
    <w:rsid w:val="004D722C"/>
    <w:rsid w:val="004D7246"/>
    <w:rsid w:val="004D72A3"/>
    <w:rsid w:val="004D73AA"/>
    <w:rsid w:val="004D7426"/>
    <w:rsid w:val="004D7599"/>
    <w:rsid w:val="004D759C"/>
    <w:rsid w:val="004D79F1"/>
    <w:rsid w:val="004D7A27"/>
    <w:rsid w:val="004D7ABD"/>
    <w:rsid w:val="004D7AD4"/>
    <w:rsid w:val="004D7AE5"/>
    <w:rsid w:val="004D7B05"/>
    <w:rsid w:val="004D7BAB"/>
    <w:rsid w:val="004D7C0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6D9"/>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20"/>
    <w:rsid w:val="004E2126"/>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AF3"/>
    <w:rsid w:val="004E3BAC"/>
    <w:rsid w:val="004E3C0D"/>
    <w:rsid w:val="004E3CA9"/>
    <w:rsid w:val="004E3CAE"/>
    <w:rsid w:val="004E3CFE"/>
    <w:rsid w:val="004E3D39"/>
    <w:rsid w:val="004E3D3A"/>
    <w:rsid w:val="004E3DA7"/>
    <w:rsid w:val="004E3E7E"/>
    <w:rsid w:val="004E3EC8"/>
    <w:rsid w:val="004E3ED2"/>
    <w:rsid w:val="004E3F2C"/>
    <w:rsid w:val="004E3FB2"/>
    <w:rsid w:val="004E4029"/>
    <w:rsid w:val="004E40A0"/>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9E"/>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62"/>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C27"/>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1F"/>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8"/>
    <w:rsid w:val="004F04FF"/>
    <w:rsid w:val="004F0521"/>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E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A90"/>
    <w:rsid w:val="004F2C0B"/>
    <w:rsid w:val="004F2D26"/>
    <w:rsid w:val="004F2D6F"/>
    <w:rsid w:val="004F2D75"/>
    <w:rsid w:val="004F2DFC"/>
    <w:rsid w:val="004F2F3B"/>
    <w:rsid w:val="004F2F73"/>
    <w:rsid w:val="004F2FC6"/>
    <w:rsid w:val="004F3005"/>
    <w:rsid w:val="004F31F3"/>
    <w:rsid w:val="004F32D0"/>
    <w:rsid w:val="004F3371"/>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31"/>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2F"/>
    <w:rsid w:val="004F4AF1"/>
    <w:rsid w:val="004F4CAC"/>
    <w:rsid w:val="004F4CCD"/>
    <w:rsid w:val="004F4D0D"/>
    <w:rsid w:val="004F4E14"/>
    <w:rsid w:val="004F4E49"/>
    <w:rsid w:val="004F4ED3"/>
    <w:rsid w:val="004F4F04"/>
    <w:rsid w:val="004F4F42"/>
    <w:rsid w:val="004F518C"/>
    <w:rsid w:val="004F51C8"/>
    <w:rsid w:val="004F51F6"/>
    <w:rsid w:val="004F524A"/>
    <w:rsid w:val="004F525E"/>
    <w:rsid w:val="004F5260"/>
    <w:rsid w:val="004F528F"/>
    <w:rsid w:val="004F52A3"/>
    <w:rsid w:val="004F5465"/>
    <w:rsid w:val="004F5477"/>
    <w:rsid w:val="004F54F7"/>
    <w:rsid w:val="004F5572"/>
    <w:rsid w:val="004F5575"/>
    <w:rsid w:val="004F5596"/>
    <w:rsid w:val="004F55FD"/>
    <w:rsid w:val="004F56D0"/>
    <w:rsid w:val="004F57A9"/>
    <w:rsid w:val="004F582E"/>
    <w:rsid w:val="004F5848"/>
    <w:rsid w:val="004F589C"/>
    <w:rsid w:val="004F58B8"/>
    <w:rsid w:val="004F58D0"/>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BE"/>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420"/>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D1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384"/>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70"/>
    <w:rsid w:val="00502E9D"/>
    <w:rsid w:val="00502F13"/>
    <w:rsid w:val="00503056"/>
    <w:rsid w:val="00503079"/>
    <w:rsid w:val="0050308D"/>
    <w:rsid w:val="005030F1"/>
    <w:rsid w:val="00503142"/>
    <w:rsid w:val="005031BD"/>
    <w:rsid w:val="005031C4"/>
    <w:rsid w:val="005031CC"/>
    <w:rsid w:val="005032EA"/>
    <w:rsid w:val="005032FB"/>
    <w:rsid w:val="0050336E"/>
    <w:rsid w:val="005034DD"/>
    <w:rsid w:val="00503530"/>
    <w:rsid w:val="00503570"/>
    <w:rsid w:val="005035A5"/>
    <w:rsid w:val="005036F9"/>
    <w:rsid w:val="00503756"/>
    <w:rsid w:val="005037B4"/>
    <w:rsid w:val="00503801"/>
    <w:rsid w:val="0050386A"/>
    <w:rsid w:val="005038DB"/>
    <w:rsid w:val="005038E9"/>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5B0"/>
    <w:rsid w:val="00504682"/>
    <w:rsid w:val="005046BD"/>
    <w:rsid w:val="005046BF"/>
    <w:rsid w:val="005046FA"/>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1A"/>
    <w:rsid w:val="00505FF7"/>
    <w:rsid w:val="0050602A"/>
    <w:rsid w:val="00506049"/>
    <w:rsid w:val="0050606F"/>
    <w:rsid w:val="00506092"/>
    <w:rsid w:val="005060B1"/>
    <w:rsid w:val="00506147"/>
    <w:rsid w:val="005061A2"/>
    <w:rsid w:val="005061D3"/>
    <w:rsid w:val="0050622B"/>
    <w:rsid w:val="005062A2"/>
    <w:rsid w:val="005062D1"/>
    <w:rsid w:val="00506320"/>
    <w:rsid w:val="00506365"/>
    <w:rsid w:val="005063AE"/>
    <w:rsid w:val="005063CF"/>
    <w:rsid w:val="0050642B"/>
    <w:rsid w:val="0050650F"/>
    <w:rsid w:val="005065E8"/>
    <w:rsid w:val="005065F5"/>
    <w:rsid w:val="00506638"/>
    <w:rsid w:val="0050675F"/>
    <w:rsid w:val="00506761"/>
    <w:rsid w:val="005067A4"/>
    <w:rsid w:val="005067C1"/>
    <w:rsid w:val="00506895"/>
    <w:rsid w:val="0050691C"/>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0B1"/>
    <w:rsid w:val="00507239"/>
    <w:rsid w:val="005072E3"/>
    <w:rsid w:val="0050740F"/>
    <w:rsid w:val="00507415"/>
    <w:rsid w:val="0050769B"/>
    <w:rsid w:val="005076DF"/>
    <w:rsid w:val="005076FE"/>
    <w:rsid w:val="00507770"/>
    <w:rsid w:val="005077F8"/>
    <w:rsid w:val="00507892"/>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14"/>
    <w:rsid w:val="00507E4B"/>
    <w:rsid w:val="00507E7C"/>
    <w:rsid w:val="00507EFC"/>
    <w:rsid w:val="00507F1F"/>
    <w:rsid w:val="00507F31"/>
    <w:rsid w:val="00507F7C"/>
    <w:rsid w:val="0051001D"/>
    <w:rsid w:val="0051007E"/>
    <w:rsid w:val="00510105"/>
    <w:rsid w:val="00510223"/>
    <w:rsid w:val="0051022E"/>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C2"/>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8E6"/>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4B"/>
    <w:rsid w:val="005152B3"/>
    <w:rsid w:val="005152BA"/>
    <w:rsid w:val="0051531F"/>
    <w:rsid w:val="00515392"/>
    <w:rsid w:val="005154A9"/>
    <w:rsid w:val="0051557B"/>
    <w:rsid w:val="005155DD"/>
    <w:rsid w:val="00515645"/>
    <w:rsid w:val="0051574B"/>
    <w:rsid w:val="00515806"/>
    <w:rsid w:val="00515827"/>
    <w:rsid w:val="0051585D"/>
    <w:rsid w:val="0051588B"/>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39C"/>
    <w:rsid w:val="00516430"/>
    <w:rsid w:val="0051643C"/>
    <w:rsid w:val="00516441"/>
    <w:rsid w:val="0051653D"/>
    <w:rsid w:val="0051654F"/>
    <w:rsid w:val="005165B6"/>
    <w:rsid w:val="005165EF"/>
    <w:rsid w:val="005166C1"/>
    <w:rsid w:val="005166CE"/>
    <w:rsid w:val="00516707"/>
    <w:rsid w:val="0051672E"/>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2DD"/>
    <w:rsid w:val="0051732D"/>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3"/>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CE"/>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C9"/>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3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0F"/>
    <w:rsid w:val="0052411A"/>
    <w:rsid w:val="00524202"/>
    <w:rsid w:val="0052422A"/>
    <w:rsid w:val="0052422D"/>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6E"/>
    <w:rsid w:val="00525E97"/>
    <w:rsid w:val="00525F54"/>
    <w:rsid w:val="00525F58"/>
    <w:rsid w:val="00526033"/>
    <w:rsid w:val="0052603C"/>
    <w:rsid w:val="00526061"/>
    <w:rsid w:val="00526152"/>
    <w:rsid w:val="005261D6"/>
    <w:rsid w:val="0052637A"/>
    <w:rsid w:val="005263D7"/>
    <w:rsid w:val="005265B1"/>
    <w:rsid w:val="00526643"/>
    <w:rsid w:val="0052664A"/>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6FE9"/>
    <w:rsid w:val="0052702C"/>
    <w:rsid w:val="00527127"/>
    <w:rsid w:val="00527177"/>
    <w:rsid w:val="005271F6"/>
    <w:rsid w:val="005271F7"/>
    <w:rsid w:val="0052729B"/>
    <w:rsid w:val="005272AA"/>
    <w:rsid w:val="005272EC"/>
    <w:rsid w:val="0052736E"/>
    <w:rsid w:val="005273E7"/>
    <w:rsid w:val="005273EC"/>
    <w:rsid w:val="005274F0"/>
    <w:rsid w:val="0052754E"/>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92"/>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0FE3"/>
    <w:rsid w:val="005310F2"/>
    <w:rsid w:val="00531108"/>
    <w:rsid w:val="00531136"/>
    <w:rsid w:val="00531316"/>
    <w:rsid w:val="005313DC"/>
    <w:rsid w:val="005313F4"/>
    <w:rsid w:val="005313F5"/>
    <w:rsid w:val="005314EF"/>
    <w:rsid w:val="00531588"/>
    <w:rsid w:val="005315F2"/>
    <w:rsid w:val="0053169F"/>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D9"/>
    <w:rsid w:val="005330E0"/>
    <w:rsid w:val="0053314A"/>
    <w:rsid w:val="0053324C"/>
    <w:rsid w:val="005332F5"/>
    <w:rsid w:val="00533399"/>
    <w:rsid w:val="005333B7"/>
    <w:rsid w:val="005333D9"/>
    <w:rsid w:val="005333DD"/>
    <w:rsid w:val="00533426"/>
    <w:rsid w:val="00533534"/>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3A"/>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34"/>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E4A"/>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D3E"/>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7DD"/>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B3"/>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19C"/>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02"/>
    <w:rsid w:val="00544F5B"/>
    <w:rsid w:val="00544F81"/>
    <w:rsid w:val="0054507A"/>
    <w:rsid w:val="00545082"/>
    <w:rsid w:val="005450EE"/>
    <w:rsid w:val="0054512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9F1"/>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BC0"/>
    <w:rsid w:val="00546C41"/>
    <w:rsid w:val="00546C6C"/>
    <w:rsid w:val="00546CCE"/>
    <w:rsid w:val="00546E20"/>
    <w:rsid w:val="00546E3C"/>
    <w:rsid w:val="00546EA8"/>
    <w:rsid w:val="00546FFA"/>
    <w:rsid w:val="0054703F"/>
    <w:rsid w:val="0054707D"/>
    <w:rsid w:val="0054713F"/>
    <w:rsid w:val="00547194"/>
    <w:rsid w:val="0054719F"/>
    <w:rsid w:val="005471AD"/>
    <w:rsid w:val="0054732F"/>
    <w:rsid w:val="0054733E"/>
    <w:rsid w:val="005473CE"/>
    <w:rsid w:val="0054749D"/>
    <w:rsid w:val="005474C6"/>
    <w:rsid w:val="005476FA"/>
    <w:rsid w:val="00547726"/>
    <w:rsid w:val="00547735"/>
    <w:rsid w:val="0054777D"/>
    <w:rsid w:val="005478CD"/>
    <w:rsid w:val="005478D3"/>
    <w:rsid w:val="00547A07"/>
    <w:rsid w:val="00547BBC"/>
    <w:rsid w:val="00547C58"/>
    <w:rsid w:val="00547C69"/>
    <w:rsid w:val="00547DEC"/>
    <w:rsid w:val="00547E69"/>
    <w:rsid w:val="00547E6F"/>
    <w:rsid w:val="00547F2C"/>
    <w:rsid w:val="00547F6E"/>
    <w:rsid w:val="00550006"/>
    <w:rsid w:val="0055001E"/>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25"/>
    <w:rsid w:val="00550558"/>
    <w:rsid w:val="00550606"/>
    <w:rsid w:val="005506E0"/>
    <w:rsid w:val="005506FB"/>
    <w:rsid w:val="00550773"/>
    <w:rsid w:val="00550803"/>
    <w:rsid w:val="00550816"/>
    <w:rsid w:val="0055085C"/>
    <w:rsid w:val="00550891"/>
    <w:rsid w:val="005508AC"/>
    <w:rsid w:val="00550912"/>
    <w:rsid w:val="00550A30"/>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26"/>
    <w:rsid w:val="00551A5A"/>
    <w:rsid w:val="00551A68"/>
    <w:rsid w:val="00551AE5"/>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AB3"/>
    <w:rsid w:val="00552B18"/>
    <w:rsid w:val="00552B27"/>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70"/>
    <w:rsid w:val="00554FE5"/>
    <w:rsid w:val="00555042"/>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1DE"/>
    <w:rsid w:val="00556227"/>
    <w:rsid w:val="0055623F"/>
    <w:rsid w:val="00556245"/>
    <w:rsid w:val="005562FC"/>
    <w:rsid w:val="00556303"/>
    <w:rsid w:val="00556339"/>
    <w:rsid w:val="005563E3"/>
    <w:rsid w:val="0055643A"/>
    <w:rsid w:val="00556532"/>
    <w:rsid w:val="005565A7"/>
    <w:rsid w:val="005565EB"/>
    <w:rsid w:val="005567F1"/>
    <w:rsid w:val="00556862"/>
    <w:rsid w:val="0055694C"/>
    <w:rsid w:val="00556A0A"/>
    <w:rsid w:val="00556A15"/>
    <w:rsid w:val="00556A49"/>
    <w:rsid w:val="00556AB0"/>
    <w:rsid w:val="00556AB6"/>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5CA"/>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D1"/>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3FA"/>
    <w:rsid w:val="005615F8"/>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81"/>
    <w:rsid w:val="00562ABB"/>
    <w:rsid w:val="00562B07"/>
    <w:rsid w:val="00562BC3"/>
    <w:rsid w:val="00562C14"/>
    <w:rsid w:val="00562CA3"/>
    <w:rsid w:val="00562DAD"/>
    <w:rsid w:val="00562DDD"/>
    <w:rsid w:val="00562DF4"/>
    <w:rsid w:val="00562E5D"/>
    <w:rsid w:val="00562F6C"/>
    <w:rsid w:val="005630EE"/>
    <w:rsid w:val="0056316F"/>
    <w:rsid w:val="00563179"/>
    <w:rsid w:val="00563270"/>
    <w:rsid w:val="00563289"/>
    <w:rsid w:val="005632FE"/>
    <w:rsid w:val="00563353"/>
    <w:rsid w:val="005633CD"/>
    <w:rsid w:val="005634A7"/>
    <w:rsid w:val="00563515"/>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0E3"/>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07"/>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8EF"/>
    <w:rsid w:val="00566A60"/>
    <w:rsid w:val="00566B20"/>
    <w:rsid w:val="00566CB8"/>
    <w:rsid w:val="00566CC1"/>
    <w:rsid w:val="00566D87"/>
    <w:rsid w:val="00566D9B"/>
    <w:rsid w:val="00566DAB"/>
    <w:rsid w:val="00566E16"/>
    <w:rsid w:val="00566E29"/>
    <w:rsid w:val="00566E99"/>
    <w:rsid w:val="00566EBC"/>
    <w:rsid w:val="00566ED8"/>
    <w:rsid w:val="00566EF7"/>
    <w:rsid w:val="00566F14"/>
    <w:rsid w:val="00566F3F"/>
    <w:rsid w:val="00566F78"/>
    <w:rsid w:val="00566F9A"/>
    <w:rsid w:val="00567083"/>
    <w:rsid w:val="00567107"/>
    <w:rsid w:val="0056711B"/>
    <w:rsid w:val="00567127"/>
    <w:rsid w:val="00567258"/>
    <w:rsid w:val="00567393"/>
    <w:rsid w:val="005673F8"/>
    <w:rsid w:val="0056740A"/>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72"/>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0F7"/>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2D"/>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6C6"/>
    <w:rsid w:val="00573759"/>
    <w:rsid w:val="005738DE"/>
    <w:rsid w:val="00573955"/>
    <w:rsid w:val="00573958"/>
    <w:rsid w:val="0057396B"/>
    <w:rsid w:val="005739B3"/>
    <w:rsid w:val="00573A40"/>
    <w:rsid w:val="00573B24"/>
    <w:rsid w:val="00573B53"/>
    <w:rsid w:val="00573BA8"/>
    <w:rsid w:val="00573BD6"/>
    <w:rsid w:val="00573C5D"/>
    <w:rsid w:val="00573DA2"/>
    <w:rsid w:val="00573E31"/>
    <w:rsid w:val="00573FC3"/>
    <w:rsid w:val="00573FE2"/>
    <w:rsid w:val="0057409D"/>
    <w:rsid w:val="00574140"/>
    <w:rsid w:val="0057414C"/>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93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F7F"/>
    <w:rsid w:val="0057602D"/>
    <w:rsid w:val="005760B7"/>
    <w:rsid w:val="005761A1"/>
    <w:rsid w:val="005761CF"/>
    <w:rsid w:val="00576268"/>
    <w:rsid w:val="005762C4"/>
    <w:rsid w:val="00576382"/>
    <w:rsid w:val="0057640B"/>
    <w:rsid w:val="005764D9"/>
    <w:rsid w:val="00576773"/>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82"/>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6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89"/>
    <w:rsid w:val="0058089D"/>
    <w:rsid w:val="005808A8"/>
    <w:rsid w:val="005808B5"/>
    <w:rsid w:val="00580930"/>
    <w:rsid w:val="00580953"/>
    <w:rsid w:val="0058095E"/>
    <w:rsid w:val="0058096C"/>
    <w:rsid w:val="00580AD3"/>
    <w:rsid w:val="00580B75"/>
    <w:rsid w:val="00580BA9"/>
    <w:rsid w:val="00580BAC"/>
    <w:rsid w:val="00580CC3"/>
    <w:rsid w:val="00580D54"/>
    <w:rsid w:val="00580D7A"/>
    <w:rsid w:val="00580D9A"/>
    <w:rsid w:val="00580E62"/>
    <w:rsid w:val="00580E7A"/>
    <w:rsid w:val="00580EA6"/>
    <w:rsid w:val="00580EDC"/>
    <w:rsid w:val="00580F74"/>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1A"/>
    <w:rsid w:val="005823AF"/>
    <w:rsid w:val="00582407"/>
    <w:rsid w:val="005824B3"/>
    <w:rsid w:val="005824CB"/>
    <w:rsid w:val="005824E3"/>
    <w:rsid w:val="005825ED"/>
    <w:rsid w:val="0058261B"/>
    <w:rsid w:val="0058268C"/>
    <w:rsid w:val="005826B2"/>
    <w:rsid w:val="005826DE"/>
    <w:rsid w:val="005826EA"/>
    <w:rsid w:val="005828A5"/>
    <w:rsid w:val="0058292D"/>
    <w:rsid w:val="0058296F"/>
    <w:rsid w:val="00582AFE"/>
    <w:rsid w:val="00582B46"/>
    <w:rsid w:val="00582BAF"/>
    <w:rsid w:val="00582C96"/>
    <w:rsid w:val="00582CC6"/>
    <w:rsid w:val="00582DCA"/>
    <w:rsid w:val="00582E6E"/>
    <w:rsid w:val="00582E99"/>
    <w:rsid w:val="00582FB7"/>
    <w:rsid w:val="00583025"/>
    <w:rsid w:val="0058308E"/>
    <w:rsid w:val="00583116"/>
    <w:rsid w:val="005831C3"/>
    <w:rsid w:val="005831DF"/>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31"/>
    <w:rsid w:val="00583A6A"/>
    <w:rsid w:val="00583AB6"/>
    <w:rsid w:val="00583AE7"/>
    <w:rsid w:val="00583D17"/>
    <w:rsid w:val="00583DCA"/>
    <w:rsid w:val="00583DD2"/>
    <w:rsid w:val="00583EEB"/>
    <w:rsid w:val="00583F0E"/>
    <w:rsid w:val="00584018"/>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1A"/>
    <w:rsid w:val="005852C9"/>
    <w:rsid w:val="005852F6"/>
    <w:rsid w:val="00585414"/>
    <w:rsid w:val="00585465"/>
    <w:rsid w:val="005856F0"/>
    <w:rsid w:val="00585833"/>
    <w:rsid w:val="0058589D"/>
    <w:rsid w:val="0058590A"/>
    <w:rsid w:val="005859D7"/>
    <w:rsid w:val="00585ACD"/>
    <w:rsid w:val="00585B6C"/>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80A"/>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41"/>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2A"/>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0F"/>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5E5"/>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5F3"/>
    <w:rsid w:val="00595658"/>
    <w:rsid w:val="005956AE"/>
    <w:rsid w:val="005957DC"/>
    <w:rsid w:val="00595860"/>
    <w:rsid w:val="00595940"/>
    <w:rsid w:val="00595959"/>
    <w:rsid w:val="00595972"/>
    <w:rsid w:val="005959CA"/>
    <w:rsid w:val="00595A1F"/>
    <w:rsid w:val="00595BED"/>
    <w:rsid w:val="00595C41"/>
    <w:rsid w:val="00595D19"/>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44D"/>
    <w:rsid w:val="0059756F"/>
    <w:rsid w:val="005975AA"/>
    <w:rsid w:val="00597602"/>
    <w:rsid w:val="0059760B"/>
    <w:rsid w:val="00597694"/>
    <w:rsid w:val="005977E3"/>
    <w:rsid w:val="005978BF"/>
    <w:rsid w:val="005978C4"/>
    <w:rsid w:val="0059798F"/>
    <w:rsid w:val="00597990"/>
    <w:rsid w:val="00597A3C"/>
    <w:rsid w:val="00597B0A"/>
    <w:rsid w:val="00597C26"/>
    <w:rsid w:val="00597D03"/>
    <w:rsid w:val="00597DAD"/>
    <w:rsid w:val="00597DC8"/>
    <w:rsid w:val="00597E71"/>
    <w:rsid w:val="005A0072"/>
    <w:rsid w:val="005A00D1"/>
    <w:rsid w:val="005A01EE"/>
    <w:rsid w:val="005A03D0"/>
    <w:rsid w:val="005A03F4"/>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9"/>
    <w:rsid w:val="005A14DF"/>
    <w:rsid w:val="005A1582"/>
    <w:rsid w:val="005A168D"/>
    <w:rsid w:val="005A16EB"/>
    <w:rsid w:val="005A1730"/>
    <w:rsid w:val="005A1750"/>
    <w:rsid w:val="005A17BD"/>
    <w:rsid w:val="005A17D9"/>
    <w:rsid w:val="005A17E6"/>
    <w:rsid w:val="005A180A"/>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44B"/>
    <w:rsid w:val="005A24B5"/>
    <w:rsid w:val="005A24CA"/>
    <w:rsid w:val="005A2647"/>
    <w:rsid w:val="005A276F"/>
    <w:rsid w:val="005A2846"/>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2"/>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B16"/>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0C"/>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C8B"/>
    <w:rsid w:val="005A5E09"/>
    <w:rsid w:val="005A5E49"/>
    <w:rsid w:val="005A5E4E"/>
    <w:rsid w:val="005A5EA8"/>
    <w:rsid w:val="005A5FCF"/>
    <w:rsid w:val="005A5FDF"/>
    <w:rsid w:val="005A6090"/>
    <w:rsid w:val="005A60F5"/>
    <w:rsid w:val="005A61FD"/>
    <w:rsid w:val="005A6399"/>
    <w:rsid w:val="005A63DA"/>
    <w:rsid w:val="005A6431"/>
    <w:rsid w:val="005A6469"/>
    <w:rsid w:val="005A647A"/>
    <w:rsid w:val="005A65ED"/>
    <w:rsid w:val="005A6830"/>
    <w:rsid w:val="005A6834"/>
    <w:rsid w:val="005A68AA"/>
    <w:rsid w:val="005A691F"/>
    <w:rsid w:val="005A6946"/>
    <w:rsid w:val="005A6B23"/>
    <w:rsid w:val="005A6B40"/>
    <w:rsid w:val="005A6BCD"/>
    <w:rsid w:val="005A6BF6"/>
    <w:rsid w:val="005A6CC1"/>
    <w:rsid w:val="005A6D49"/>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2E"/>
    <w:rsid w:val="005A7663"/>
    <w:rsid w:val="005A7677"/>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DE1"/>
    <w:rsid w:val="005A7EC3"/>
    <w:rsid w:val="005B0081"/>
    <w:rsid w:val="005B0082"/>
    <w:rsid w:val="005B00A6"/>
    <w:rsid w:val="005B00D9"/>
    <w:rsid w:val="005B00FE"/>
    <w:rsid w:val="005B014C"/>
    <w:rsid w:val="005B0156"/>
    <w:rsid w:val="005B01A8"/>
    <w:rsid w:val="005B01C9"/>
    <w:rsid w:val="005B0282"/>
    <w:rsid w:val="005B0307"/>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BBA"/>
    <w:rsid w:val="005B0C1F"/>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2D"/>
    <w:rsid w:val="005B146C"/>
    <w:rsid w:val="005B15F9"/>
    <w:rsid w:val="005B1659"/>
    <w:rsid w:val="005B166A"/>
    <w:rsid w:val="005B1758"/>
    <w:rsid w:val="005B17E5"/>
    <w:rsid w:val="005B17E6"/>
    <w:rsid w:val="005B17F9"/>
    <w:rsid w:val="005B1817"/>
    <w:rsid w:val="005B1867"/>
    <w:rsid w:val="005B18C5"/>
    <w:rsid w:val="005B18ED"/>
    <w:rsid w:val="005B1A1C"/>
    <w:rsid w:val="005B1A46"/>
    <w:rsid w:val="005B1A68"/>
    <w:rsid w:val="005B1AB1"/>
    <w:rsid w:val="005B1C39"/>
    <w:rsid w:val="005B1C9A"/>
    <w:rsid w:val="005B1CF2"/>
    <w:rsid w:val="005B1D82"/>
    <w:rsid w:val="005B1D88"/>
    <w:rsid w:val="005B1D95"/>
    <w:rsid w:val="005B1E44"/>
    <w:rsid w:val="005B1ED3"/>
    <w:rsid w:val="005B1EE7"/>
    <w:rsid w:val="005B1F6A"/>
    <w:rsid w:val="005B1F89"/>
    <w:rsid w:val="005B2034"/>
    <w:rsid w:val="005B2093"/>
    <w:rsid w:val="005B20AE"/>
    <w:rsid w:val="005B218F"/>
    <w:rsid w:val="005B21E2"/>
    <w:rsid w:val="005B224B"/>
    <w:rsid w:val="005B2345"/>
    <w:rsid w:val="005B239B"/>
    <w:rsid w:val="005B2454"/>
    <w:rsid w:val="005B2519"/>
    <w:rsid w:val="005B2525"/>
    <w:rsid w:val="005B259C"/>
    <w:rsid w:val="005B283C"/>
    <w:rsid w:val="005B2AA4"/>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3F81"/>
    <w:rsid w:val="005B4032"/>
    <w:rsid w:val="005B404D"/>
    <w:rsid w:val="005B408D"/>
    <w:rsid w:val="005B415E"/>
    <w:rsid w:val="005B4248"/>
    <w:rsid w:val="005B4256"/>
    <w:rsid w:val="005B4274"/>
    <w:rsid w:val="005B43B9"/>
    <w:rsid w:val="005B43ED"/>
    <w:rsid w:val="005B443B"/>
    <w:rsid w:val="005B4767"/>
    <w:rsid w:val="005B4832"/>
    <w:rsid w:val="005B48C1"/>
    <w:rsid w:val="005B48E1"/>
    <w:rsid w:val="005B48ED"/>
    <w:rsid w:val="005B4935"/>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5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CC2"/>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18"/>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74"/>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0C"/>
    <w:rsid w:val="005C513D"/>
    <w:rsid w:val="005C5166"/>
    <w:rsid w:val="005C531E"/>
    <w:rsid w:val="005C5395"/>
    <w:rsid w:val="005C5540"/>
    <w:rsid w:val="005C555E"/>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3E"/>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14"/>
    <w:rsid w:val="005C74ED"/>
    <w:rsid w:val="005C7503"/>
    <w:rsid w:val="005C7590"/>
    <w:rsid w:val="005C7758"/>
    <w:rsid w:val="005C77AA"/>
    <w:rsid w:val="005C77DF"/>
    <w:rsid w:val="005C7805"/>
    <w:rsid w:val="005C7938"/>
    <w:rsid w:val="005C796A"/>
    <w:rsid w:val="005C79A2"/>
    <w:rsid w:val="005C7A6A"/>
    <w:rsid w:val="005C7ABE"/>
    <w:rsid w:val="005C7AE5"/>
    <w:rsid w:val="005C7BBC"/>
    <w:rsid w:val="005C7C6D"/>
    <w:rsid w:val="005C7CEC"/>
    <w:rsid w:val="005C7D0D"/>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D03"/>
    <w:rsid w:val="005D0D75"/>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9E"/>
    <w:rsid w:val="005D17BC"/>
    <w:rsid w:val="005D1835"/>
    <w:rsid w:val="005D1931"/>
    <w:rsid w:val="005D1974"/>
    <w:rsid w:val="005D19B3"/>
    <w:rsid w:val="005D1A74"/>
    <w:rsid w:val="005D1B4D"/>
    <w:rsid w:val="005D1C13"/>
    <w:rsid w:val="005D1C4E"/>
    <w:rsid w:val="005D1D25"/>
    <w:rsid w:val="005D1E6B"/>
    <w:rsid w:val="005D2187"/>
    <w:rsid w:val="005D21EB"/>
    <w:rsid w:val="005D21F6"/>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A3"/>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7D3"/>
    <w:rsid w:val="005D4800"/>
    <w:rsid w:val="005D4801"/>
    <w:rsid w:val="005D485C"/>
    <w:rsid w:val="005D48B1"/>
    <w:rsid w:val="005D48F4"/>
    <w:rsid w:val="005D4A26"/>
    <w:rsid w:val="005D4A30"/>
    <w:rsid w:val="005D4A5E"/>
    <w:rsid w:val="005D4B9A"/>
    <w:rsid w:val="005D4C7C"/>
    <w:rsid w:val="005D4CAE"/>
    <w:rsid w:val="005D4CF9"/>
    <w:rsid w:val="005D4D0E"/>
    <w:rsid w:val="005D4DBA"/>
    <w:rsid w:val="005D4E93"/>
    <w:rsid w:val="005D4E99"/>
    <w:rsid w:val="005D4EC1"/>
    <w:rsid w:val="005D4F13"/>
    <w:rsid w:val="005D4F95"/>
    <w:rsid w:val="005D50F1"/>
    <w:rsid w:val="005D5259"/>
    <w:rsid w:val="005D526F"/>
    <w:rsid w:val="005D52A1"/>
    <w:rsid w:val="005D52E1"/>
    <w:rsid w:val="005D52FC"/>
    <w:rsid w:val="005D531D"/>
    <w:rsid w:val="005D5693"/>
    <w:rsid w:val="005D5773"/>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0"/>
    <w:rsid w:val="005D79DC"/>
    <w:rsid w:val="005D7A2F"/>
    <w:rsid w:val="005D7A73"/>
    <w:rsid w:val="005D7AB3"/>
    <w:rsid w:val="005D7B97"/>
    <w:rsid w:val="005D7C20"/>
    <w:rsid w:val="005D7CAB"/>
    <w:rsid w:val="005D7D13"/>
    <w:rsid w:val="005D7E03"/>
    <w:rsid w:val="005D7EB5"/>
    <w:rsid w:val="005D7EC5"/>
    <w:rsid w:val="005E0119"/>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3E"/>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13"/>
    <w:rsid w:val="005E1B75"/>
    <w:rsid w:val="005E1CFA"/>
    <w:rsid w:val="005E1D55"/>
    <w:rsid w:val="005E1DDA"/>
    <w:rsid w:val="005E1EDB"/>
    <w:rsid w:val="005E1F5E"/>
    <w:rsid w:val="005E1FFA"/>
    <w:rsid w:val="005E20A7"/>
    <w:rsid w:val="005E210C"/>
    <w:rsid w:val="005E21FF"/>
    <w:rsid w:val="005E2211"/>
    <w:rsid w:val="005E2266"/>
    <w:rsid w:val="005E2273"/>
    <w:rsid w:val="005E2275"/>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1E"/>
    <w:rsid w:val="005E2EAA"/>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4E0"/>
    <w:rsid w:val="005E351A"/>
    <w:rsid w:val="005E352F"/>
    <w:rsid w:val="005E3530"/>
    <w:rsid w:val="005E35A9"/>
    <w:rsid w:val="005E36B1"/>
    <w:rsid w:val="005E3747"/>
    <w:rsid w:val="005E37E7"/>
    <w:rsid w:val="005E387B"/>
    <w:rsid w:val="005E38B1"/>
    <w:rsid w:val="005E38B5"/>
    <w:rsid w:val="005E39F4"/>
    <w:rsid w:val="005E3C44"/>
    <w:rsid w:val="005E40BF"/>
    <w:rsid w:val="005E40CF"/>
    <w:rsid w:val="005E421A"/>
    <w:rsid w:val="005E42B9"/>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10"/>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AFA"/>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88"/>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70"/>
    <w:rsid w:val="005E7A82"/>
    <w:rsid w:val="005E7AB4"/>
    <w:rsid w:val="005E7B41"/>
    <w:rsid w:val="005E7B79"/>
    <w:rsid w:val="005E7BF4"/>
    <w:rsid w:val="005E7C17"/>
    <w:rsid w:val="005E7C5D"/>
    <w:rsid w:val="005E7EDE"/>
    <w:rsid w:val="005E7EF4"/>
    <w:rsid w:val="005E7FE0"/>
    <w:rsid w:val="005F00E9"/>
    <w:rsid w:val="005F00F4"/>
    <w:rsid w:val="005F0180"/>
    <w:rsid w:val="005F019F"/>
    <w:rsid w:val="005F01AE"/>
    <w:rsid w:val="005F051B"/>
    <w:rsid w:val="005F0548"/>
    <w:rsid w:val="005F0650"/>
    <w:rsid w:val="005F069F"/>
    <w:rsid w:val="005F06A1"/>
    <w:rsid w:val="005F070B"/>
    <w:rsid w:val="005F0764"/>
    <w:rsid w:val="005F07A4"/>
    <w:rsid w:val="005F07AA"/>
    <w:rsid w:val="005F0887"/>
    <w:rsid w:val="005F090C"/>
    <w:rsid w:val="005F092D"/>
    <w:rsid w:val="005F0957"/>
    <w:rsid w:val="005F09E0"/>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1B1"/>
    <w:rsid w:val="005F1229"/>
    <w:rsid w:val="005F123C"/>
    <w:rsid w:val="005F1270"/>
    <w:rsid w:val="005F133A"/>
    <w:rsid w:val="005F1426"/>
    <w:rsid w:val="005F148D"/>
    <w:rsid w:val="005F14BA"/>
    <w:rsid w:val="005F14E5"/>
    <w:rsid w:val="005F14F6"/>
    <w:rsid w:val="005F14F9"/>
    <w:rsid w:val="005F1885"/>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4B"/>
    <w:rsid w:val="005F2274"/>
    <w:rsid w:val="005F22C6"/>
    <w:rsid w:val="005F22D6"/>
    <w:rsid w:val="005F23E9"/>
    <w:rsid w:val="005F248D"/>
    <w:rsid w:val="005F24AE"/>
    <w:rsid w:val="005F2545"/>
    <w:rsid w:val="005F25EC"/>
    <w:rsid w:val="005F2780"/>
    <w:rsid w:val="005F27D2"/>
    <w:rsid w:val="005F2846"/>
    <w:rsid w:val="005F288F"/>
    <w:rsid w:val="005F2894"/>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55"/>
    <w:rsid w:val="005F319F"/>
    <w:rsid w:val="005F31F4"/>
    <w:rsid w:val="005F3280"/>
    <w:rsid w:val="005F32A8"/>
    <w:rsid w:val="005F3314"/>
    <w:rsid w:val="005F336D"/>
    <w:rsid w:val="005F336F"/>
    <w:rsid w:val="005F33D3"/>
    <w:rsid w:val="005F340A"/>
    <w:rsid w:val="005F36A4"/>
    <w:rsid w:val="005F3736"/>
    <w:rsid w:val="005F37EB"/>
    <w:rsid w:val="005F3849"/>
    <w:rsid w:val="005F3A40"/>
    <w:rsid w:val="005F3B06"/>
    <w:rsid w:val="005F3C27"/>
    <w:rsid w:val="005F3C5A"/>
    <w:rsid w:val="005F3CA3"/>
    <w:rsid w:val="005F3CF1"/>
    <w:rsid w:val="005F3DA9"/>
    <w:rsid w:val="005F3DB3"/>
    <w:rsid w:val="005F3E18"/>
    <w:rsid w:val="005F3E25"/>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681"/>
    <w:rsid w:val="005F471D"/>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2B0"/>
    <w:rsid w:val="005F5364"/>
    <w:rsid w:val="005F5387"/>
    <w:rsid w:val="005F53D2"/>
    <w:rsid w:val="005F53E2"/>
    <w:rsid w:val="005F53E6"/>
    <w:rsid w:val="005F53FD"/>
    <w:rsid w:val="005F54E7"/>
    <w:rsid w:val="005F5603"/>
    <w:rsid w:val="005F56C5"/>
    <w:rsid w:val="005F56CB"/>
    <w:rsid w:val="005F5796"/>
    <w:rsid w:val="005F57D6"/>
    <w:rsid w:val="005F5802"/>
    <w:rsid w:val="005F580F"/>
    <w:rsid w:val="005F5817"/>
    <w:rsid w:val="005F5838"/>
    <w:rsid w:val="005F586B"/>
    <w:rsid w:val="005F5A8C"/>
    <w:rsid w:val="005F5BA1"/>
    <w:rsid w:val="005F5C99"/>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9E"/>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293"/>
    <w:rsid w:val="00600380"/>
    <w:rsid w:val="00600383"/>
    <w:rsid w:val="0060042E"/>
    <w:rsid w:val="006004B3"/>
    <w:rsid w:val="0060065E"/>
    <w:rsid w:val="006006BE"/>
    <w:rsid w:val="0060070A"/>
    <w:rsid w:val="0060072A"/>
    <w:rsid w:val="00600734"/>
    <w:rsid w:val="006007C1"/>
    <w:rsid w:val="006007FE"/>
    <w:rsid w:val="0060086B"/>
    <w:rsid w:val="006009C0"/>
    <w:rsid w:val="00600A04"/>
    <w:rsid w:val="00600A93"/>
    <w:rsid w:val="00600A9E"/>
    <w:rsid w:val="00600AAE"/>
    <w:rsid w:val="00600ADF"/>
    <w:rsid w:val="00600B10"/>
    <w:rsid w:val="00600B3A"/>
    <w:rsid w:val="00600B6B"/>
    <w:rsid w:val="00600C00"/>
    <w:rsid w:val="00600C79"/>
    <w:rsid w:val="00600CC2"/>
    <w:rsid w:val="00600DF4"/>
    <w:rsid w:val="00600E46"/>
    <w:rsid w:val="00600ECE"/>
    <w:rsid w:val="00600F0B"/>
    <w:rsid w:val="00600FEA"/>
    <w:rsid w:val="0060115F"/>
    <w:rsid w:val="006011BA"/>
    <w:rsid w:val="00601229"/>
    <w:rsid w:val="00601329"/>
    <w:rsid w:val="0060139D"/>
    <w:rsid w:val="00601447"/>
    <w:rsid w:val="006014FB"/>
    <w:rsid w:val="006015A1"/>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3F5"/>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D9D"/>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C8"/>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CFA"/>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99"/>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5A"/>
    <w:rsid w:val="00607BF6"/>
    <w:rsid w:val="00607BF8"/>
    <w:rsid w:val="00607C3B"/>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4C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35"/>
    <w:rsid w:val="00610F5C"/>
    <w:rsid w:val="00610F8C"/>
    <w:rsid w:val="00610FA8"/>
    <w:rsid w:val="00611027"/>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484"/>
    <w:rsid w:val="0061258F"/>
    <w:rsid w:val="00612650"/>
    <w:rsid w:val="00612687"/>
    <w:rsid w:val="006126F2"/>
    <w:rsid w:val="00612736"/>
    <w:rsid w:val="00612738"/>
    <w:rsid w:val="006127CC"/>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BF8"/>
    <w:rsid w:val="00613C32"/>
    <w:rsid w:val="00613CB1"/>
    <w:rsid w:val="00613CFA"/>
    <w:rsid w:val="00613D91"/>
    <w:rsid w:val="00613E70"/>
    <w:rsid w:val="00613EEC"/>
    <w:rsid w:val="00613F36"/>
    <w:rsid w:val="00613F7A"/>
    <w:rsid w:val="00613FC2"/>
    <w:rsid w:val="006140CF"/>
    <w:rsid w:val="00614137"/>
    <w:rsid w:val="006141C0"/>
    <w:rsid w:val="00614211"/>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CF2"/>
    <w:rsid w:val="00615DE0"/>
    <w:rsid w:val="00615F3D"/>
    <w:rsid w:val="00615F71"/>
    <w:rsid w:val="0061602A"/>
    <w:rsid w:val="0061609C"/>
    <w:rsid w:val="0061610B"/>
    <w:rsid w:val="00616126"/>
    <w:rsid w:val="0061615A"/>
    <w:rsid w:val="006161A8"/>
    <w:rsid w:val="006161CD"/>
    <w:rsid w:val="00616244"/>
    <w:rsid w:val="006162AA"/>
    <w:rsid w:val="00616305"/>
    <w:rsid w:val="0061636E"/>
    <w:rsid w:val="00616407"/>
    <w:rsid w:val="00616411"/>
    <w:rsid w:val="0061645B"/>
    <w:rsid w:val="00616460"/>
    <w:rsid w:val="00616476"/>
    <w:rsid w:val="00616544"/>
    <w:rsid w:val="006165E4"/>
    <w:rsid w:val="0061665A"/>
    <w:rsid w:val="006166BD"/>
    <w:rsid w:val="00616704"/>
    <w:rsid w:val="00616850"/>
    <w:rsid w:val="00616874"/>
    <w:rsid w:val="006168B4"/>
    <w:rsid w:val="006168F0"/>
    <w:rsid w:val="00616922"/>
    <w:rsid w:val="00616970"/>
    <w:rsid w:val="006169DD"/>
    <w:rsid w:val="00616AA6"/>
    <w:rsid w:val="00616ADE"/>
    <w:rsid w:val="00616BEE"/>
    <w:rsid w:val="00616D03"/>
    <w:rsid w:val="00616D07"/>
    <w:rsid w:val="00616D26"/>
    <w:rsid w:val="00616DB7"/>
    <w:rsid w:val="00616DD9"/>
    <w:rsid w:val="00616E03"/>
    <w:rsid w:val="00616E44"/>
    <w:rsid w:val="00616F81"/>
    <w:rsid w:val="00616F91"/>
    <w:rsid w:val="00616F9D"/>
    <w:rsid w:val="0061701E"/>
    <w:rsid w:val="006170B3"/>
    <w:rsid w:val="00617231"/>
    <w:rsid w:val="006172E9"/>
    <w:rsid w:val="00617350"/>
    <w:rsid w:val="00617474"/>
    <w:rsid w:val="00617550"/>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E44"/>
    <w:rsid w:val="00617F30"/>
    <w:rsid w:val="00617F97"/>
    <w:rsid w:val="00620029"/>
    <w:rsid w:val="00620070"/>
    <w:rsid w:val="006200A1"/>
    <w:rsid w:val="006200BC"/>
    <w:rsid w:val="006200D5"/>
    <w:rsid w:val="0062018C"/>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8A"/>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44"/>
    <w:rsid w:val="0062293B"/>
    <w:rsid w:val="00622950"/>
    <w:rsid w:val="0062297F"/>
    <w:rsid w:val="0062298D"/>
    <w:rsid w:val="006229AB"/>
    <w:rsid w:val="00622A45"/>
    <w:rsid w:val="00622AB2"/>
    <w:rsid w:val="00622B2C"/>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761"/>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AEE"/>
    <w:rsid w:val="00625B42"/>
    <w:rsid w:val="00625BA7"/>
    <w:rsid w:val="00625BCF"/>
    <w:rsid w:val="00625CAE"/>
    <w:rsid w:val="00625CB2"/>
    <w:rsid w:val="00625E97"/>
    <w:rsid w:val="00625EC4"/>
    <w:rsid w:val="00625EDF"/>
    <w:rsid w:val="00625F16"/>
    <w:rsid w:val="0062604E"/>
    <w:rsid w:val="00626072"/>
    <w:rsid w:val="006260B7"/>
    <w:rsid w:val="00626154"/>
    <w:rsid w:val="0062619F"/>
    <w:rsid w:val="00626280"/>
    <w:rsid w:val="006262AD"/>
    <w:rsid w:val="006262B1"/>
    <w:rsid w:val="0062630A"/>
    <w:rsid w:val="0062631D"/>
    <w:rsid w:val="00626372"/>
    <w:rsid w:val="00626409"/>
    <w:rsid w:val="00626481"/>
    <w:rsid w:val="00626591"/>
    <w:rsid w:val="006266D9"/>
    <w:rsid w:val="0062676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DD5"/>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46"/>
    <w:rsid w:val="00631C7C"/>
    <w:rsid w:val="00631CD4"/>
    <w:rsid w:val="00631D5E"/>
    <w:rsid w:val="00631DB3"/>
    <w:rsid w:val="00631DE2"/>
    <w:rsid w:val="0063200A"/>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5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A98"/>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2E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4FB4"/>
    <w:rsid w:val="00635011"/>
    <w:rsid w:val="00635067"/>
    <w:rsid w:val="006351B0"/>
    <w:rsid w:val="006351D1"/>
    <w:rsid w:val="0063521A"/>
    <w:rsid w:val="00635310"/>
    <w:rsid w:val="00635328"/>
    <w:rsid w:val="0063532E"/>
    <w:rsid w:val="00635343"/>
    <w:rsid w:val="00635361"/>
    <w:rsid w:val="00635390"/>
    <w:rsid w:val="00635418"/>
    <w:rsid w:val="0063548D"/>
    <w:rsid w:val="00635521"/>
    <w:rsid w:val="0063554B"/>
    <w:rsid w:val="00635599"/>
    <w:rsid w:val="006355D7"/>
    <w:rsid w:val="00635764"/>
    <w:rsid w:val="006357C9"/>
    <w:rsid w:val="00635826"/>
    <w:rsid w:val="0063592E"/>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2E9"/>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753"/>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5DE"/>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A1"/>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88D"/>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87"/>
    <w:rsid w:val="00644CCC"/>
    <w:rsid w:val="00644DC3"/>
    <w:rsid w:val="00644E19"/>
    <w:rsid w:val="00644E4E"/>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6B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6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884"/>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0C8"/>
    <w:rsid w:val="0065512A"/>
    <w:rsid w:val="00655142"/>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64F"/>
    <w:rsid w:val="0065679C"/>
    <w:rsid w:val="00656811"/>
    <w:rsid w:val="00656894"/>
    <w:rsid w:val="006568A0"/>
    <w:rsid w:val="0065695E"/>
    <w:rsid w:val="006569BB"/>
    <w:rsid w:val="006569D7"/>
    <w:rsid w:val="00656B2D"/>
    <w:rsid w:val="00656C01"/>
    <w:rsid w:val="00656C37"/>
    <w:rsid w:val="00656C4F"/>
    <w:rsid w:val="00656CC7"/>
    <w:rsid w:val="00656E4F"/>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1D"/>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40"/>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80"/>
    <w:rsid w:val="006628A9"/>
    <w:rsid w:val="006628C2"/>
    <w:rsid w:val="00662958"/>
    <w:rsid w:val="0066298B"/>
    <w:rsid w:val="00662A09"/>
    <w:rsid w:val="00662A6B"/>
    <w:rsid w:val="00662B49"/>
    <w:rsid w:val="00662BCE"/>
    <w:rsid w:val="00662C5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0C"/>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14"/>
    <w:rsid w:val="00667E76"/>
    <w:rsid w:val="00667E7B"/>
    <w:rsid w:val="00667ED6"/>
    <w:rsid w:val="00667F22"/>
    <w:rsid w:val="00667FE8"/>
    <w:rsid w:val="00670051"/>
    <w:rsid w:val="00670094"/>
    <w:rsid w:val="00670227"/>
    <w:rsid w:val="0067031F"/>
    <w:rsid w:val="00670438"/>
    <w:rsid w:val="00670527"/>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5FE"/>
    <w:rsid w:val="00671727"/>
    <w:rsid w:val="006717A1"/>
    <w:rsid w:val="0067186A"/>
    <w:rsid w:val="0067187E"/>
    <w:rsid w:val="006718A8"/>
    <w:rsid w:val="006718C2"/>
    <w:rsid w:val="00671A27"/>
    <w:rsid w:val="00671A8F"/>
    <w:rsid w:val="00671AEE"/>
    <w:rsid w:val="00671B6D"/>
    <w:rsid w:val="00671BBF"/>
    <w:rsid w:val="00671C5A"/>
    <w:rsid w:val="00671C6C"/>
    <w:rsid w:val="00671CB0"/>
    <w:rsid w:val="00671D29"/>
    <w:rsid w:val="00671E62"/>
    <w:rsid w:val="00671EBE"/>
    <w:rsid w:val="00671F0B"/>
    <w:rsid w:val="00671F65"/>
    <w:rsid w:val="00671FF5"/>
    <w:rsid w:val="0067204B"/>
    <w:rsid w:val="00672086"/>
    <w:rsid w:val="006720B8"/>
    <w:rsid w:val="006721A0"/>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C7A"/>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DC"/>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7E8"/>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9B"/>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96C"/>
    <w:rsid w:val="00677AA7"/>
    <w:rsid w:val="00677C81"/>
    <w:rsid w:val="00677DD6"/>
    <w:rsid w:val="00677EE8"/>
    <w:rsid w:val="006800BB"/>
    <w:rsid w:val="00680357"/>
    <w:rsid w:val="00680469"/>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13"/>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79"/>
    <w:rsid w:val="00682D91"/>
    <w:rsid w:val="00682DC9"/>
    <w:rsid w:val="00682DEE"/>
    <w:rsid w:val="00682E23"/>
    <w:rsid w:val="00682E41"/>
    <w:rsid w:val="00682E9E"/>
    <w:rsid w:val="00682EBC"/>
    <w:rsid w:val="0068302D"/>
    <w:rsid w:val="0068304E"/>
    <w:rsid w:val="00683073"/>
    <w:rsid w:val="006832B7"/>
    <w:rsid w:val="006832D7"/>
    <w:rsid w:val="006832F0"/>
    <w:rsid w:val="0068334C"/>
    <w:rsid w:val="006834A4"/>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83"/>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5D"/>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DA4"/>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884"/>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CEC"/>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44"/>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B"/>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078"/>
    <w:rsid w:val="006950FF"/>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61"/>
    <w:rsid w:val="00695AC3"/>
    <w:rsid w:val="00695B35"/>
    <w:rsid w:val="00695BDB"/>
    <w:rsid w:val="00695C59"/>
    <w:rsid w:val="00695C66"/>
    <w:rsid w:val="00695CD5"/>
    <w:rsid w:val="00695DB9"/>
    <w:rsid w:val="00695DC6"/>
    <w:rsid w:val="00695E6E"/>
    <w:rsid w:val="00695EC5"/>
    <w:rsid w:val="00695ECD"/>
    <w:rsid w:val="006961B0"/>
    <w:rsid w:val="0069641E"/>
    <w:rsid w:val="00696521"/>
    <w:rsid w:val="00696559"/>
    <w:rsid w:val="00696685"/>
    <w:rsid w:val="00696743"/>
    <w:rsid w:val="006967ED"/>
    <w:rsid w:val="0069683D"/>
    <w:rsid w:val="006968F5"/>
    <w:rsid w:val="0069693A"/>
    <w:rsid w:val="0069699E"/>
    <w:rsid w:val="006969A8"/>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56"/>
    <w:rsid w:val="00697E67"/>
    <w:rsid w:val="00697F3B"/>
    <w:rsid w:val="006A000A"/>
    <w:rsid w:val="006A005E"/>
    <w:rsid w:val="006A00A6"/>
    <w:rsid w:val="006A012E"/>
    <w:rsid w:val="006A01B5"/>
    <w:rsid w:val="006A022D"/>
    <w:rsid w:val="006A02B2"/>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29"/>
    <w:rsid w:val="006A2210"/>
    <w:rsid w:val="006A22BF"/>
    <w:rsid w:val="006A2356"/>
    <w:rsid w:val="006A2399"/>
    <w:rsid w:val="006A2435"/>
    <w:rsid w:val="006A26AC"/>
    <w:rsid w:val="006A27EA"/>
    <w:rsid w:val="006A28DB"/>
    <w:rsid w:val="006A29D4"/>
    <w:rsid w:val="006A2B4E"/>
    <w:rsid w:val="006A2B83"/>
    <w:rsid w:val="006A2BA2"/>
    <w:rsid w:val="006A2C1A"/>
    <w:rsid w:val="006A2C94"/>
    <w:rsid w:val="006A2C9E"/>
    <w:rsid w:val="006A2CEA"/>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66"/>
    <w:rsid w:val="006A3880"/>
    <w:rsid w:val="006A390D"/>
    <w:rsid w:val="006A390E"/>
    <w:rsid w:val="006A391B"/>
    <w:rsid w:val="006A39E7"/>
    <w:rsid w:val="006A3A99"/>
    <w:rsid w:val="006A3AE3"/>
    <w:rsid w:val="006A3B6C"/>
    <w:rsid w:val="006A3B77"/>
    <w:rsid w:val="006A3B8F"/>
    <w:rsid w:val="006A3CA6"/>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D9C"/>
    <w:rsid w:val="006A4E64"/>
    <w:rsid w:val="006A4E98"/>
    <w:rsid w:val="006A4EB6"/>
    <w:rsid w:val="006A4EE1"/>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58"/>
    <w:rsid w:val="006A5692"/>
    <w:rsid w:val="006A56E2"/>
    <w:rsid w:val="006A5790"/>
    <w:rsid w:val="006A57A3"/>
    <w:rsid w:val="006A57AF"/>
    <w:rsid w:val="006A57BB"/>
    <w:rsid w:val="006A57E8"/>
    <w:rsid w:val="006A58F6"/>
    <w:rsid w:val="006A59AB"/>
    <w:rsid w:val="006A5AFB"/>
    <w:rsid w:val="006A5B14"/>
    <w:rsid w:val="006A5BA6"/>
    <w:rsid w:val="006A5C2F"/>
    <w:rsid w:val="006A5CB0"/>
    <w:rsid w:val="006A5CE7"/>
    <w:rsid w:val="006A5E32"/>
    <w:rsid w:val="006A5EF4"/>
    <w:rsid w:val="006A5F4D"/>
    <w:rsid w:val="006A6196"/>
    <w:rsid w:val="006A619B"/>
    <w:rsid w:val="006A61F6"/>
    <w:rsid w:val="006A625C"/>
    <w:rsid w:val="006A6290"/>
    <w:rsid w:val="006A6366"/>
    <w:rsid w:val="006A63A9"/>
    <w:rsid w:val="006A64D4"/>
    <w:rsid w:val="006A64F3"/>
    <w:rsid w:val="006A65D8"/>
    <w:rsid w:val="006A65F8"/>
    <w:rsid w:val="006A6616"/>
    <w:rsid w:val="006A6635"/>
    <w:rsid w:val="006A66B0"/>
    <w:rsid w:val="006A66BF"/>
    <w:rsid w:val="006A66CE"/>
    <w:rsid w:val="006A673F"/>
    <w:rsid w:val="006A6785"/>
    <w:rsid w:val="006A679E"/>
    <w:rsid w:val="006A67BB"/>
    <w:rsid w:val="006A69A0"/>
    <w:rsid w:val="006A69CC"/>
    <w:rsid w:val="006A69E5"/>
    <w:rsid w:val="006A6C1E"/>
    <w:rsid w:val="006A6C60"/>
    <w:rsid w:val="006A6C85"/>
    <w:rsid w:val="006A6DDF"/>
    <w:rsid w:val="006A6E3F"/>
    <w:rsid w:val="006A70A6"/>
    <w:rsid w:val="006A7158"/>
    <w:rsid w:val="006A7259"/>
    <w:rsid w:val="006A7340"/>
    <w:rsid w:val="006A7423"/>
    <w:rsid w:val="006A749C"/>
    <w:rsid w:val="006A74AD"/>
    <w:rsid w:val="006A74F4"/>
    <w:rsid w:val="006A7557"/>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3FD"/>
    <w:rsid w:val="006B0416"/>
    <w:rsid w:val="006B0466"/>
    <w:rsid w:val="006B0634"/>
    <w:rsid w:val="006B0722"/>
    <w:rsid w:val="006B075C"/>
    <w:rsid w:val="006B075F"/>
    <w:rsid w:val="006B0768"/>
    <w:rsid w:val="006B0772"/>
    <w:rsid w:val="006B07AA"/>
    <w:rsid w:val="006B087F"/>
    <w:rsid w:val="006B09BB"/>
    <w:rsid w:val="006B0A42"/>
    <w:rsid w:val="006B0AD8"/>
    <w:rsid w:val="006B0B66"/>
    <w:rsid w:val="006B0BB9"/>
    <w:rsid w:val="006B0C0F"/>
    <w:rsid w:val="006B0C66"/>
    <w:rsid w:val="006B0CE4"/>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25"/>
    <w:rsid w:val="006B12A5"/>
    <w:rsid w:val="006B12AF"/>
    <w:rsid w:val="006B12B9"/>
    <w:rsid w:val="006B13D6"/>
    <w:rsid w:val="006B13D7"/>
    <w:rsid w:val="006B140C"/>
    <w:rsid w:val="006B1482"/>
    <w:rsid w:val="006B14A9"/>
    <w:rsid w:val="006B14FD"/>
    <w:rsid w:val="006B15B1"/>
    <w:rsid w:val="006B1665"/>
    <w:rsid w:val="006B166B"/>
    <w:rsid w:val="006B16AA"/>
    <w:rsid w:val="006B178A"/>
    <w:rsid w:val="006B183A"/>
    <w:rsid w:val="006B184B"/>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DE0"/>
    <w:rsid w:val="006B2E09"/>
    <w:rsid w:val="006B2E5D"/>
    <w:rsid w:val="006B2F80"/>
    <w:rsid w:val="006B3093"/>
    <w:rsid w:val="006B3116"/>
    <w:rsid w:val="006B3188"/>
    <w:rsid w:val="006B3278"/>
    <w:rsid w:val="006B328C"/>
    <w:rsid w:val="006B3307"/>
    <w:rsid w:val="006B3317"/>
    <w:rsid w:val="006B33D9"/>
    <w:rsid w:val="006B358E"/>
    <w:rsid w:val="006B36AA"/>
    <w:rsid w:val="006B375B"/>
    <w:rsid w:val="006B3911"/>
    <w:rsid w:val="006B3937"/>
    <w:rsid w:val="006B3940"/>
    <w:rsid w:val="006B395B"/>
    <w:rsid w:val="006B39B4"/>
    <w:rsid w:val="006B3A02"/>
    <w:rsid w:val="006B3A34"/>
    <w:rsid w:val="006B3ADE"/>
    <w:rsid w:val="006B3BD6"/>
    <w:rsid w:val="006B3D19"/>
    <w:rsid w:val="006B3D58"/>
    <w:rsid w:val="006B3EDD"/>
    <w:rsid w:val="006B3F29"/>
    <w:rsid w:val="006B3F5F"/>
    <w:rsid w:val="006B41D3"/>
    <w:rsid w:val="006B41D4"/>
    <w:rsid w:val="006B4261"/>
    <w:rsid w:val="006B42B2"/>
    <w:rsid w:val="006B42D9"/>
    <w:rsid w:val="006B438E"/>
    <w:rsid w:val="006B44CE"/>
    <w:rsid w:val="006B4527"/>
    <w:rsid w:val="006B452D"/>
    <w:rsid w:val="006B4572"/>
    <w:rsid w:val="006B45DE"/>
    <w:rsid w:val="006B469F"/>
    <w:rsid w:val="006B46E8"/>
    <w:rsid w:val="006B47C8"/>
    <w:rsid w:val="006B4829"/>
    <w:rsid w:val="006B48AF"/>
    <w:rsid w:val="006B48F0"/>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2F8"/>
    <w:rsid w:val="006B5310"/>
    <w:rsid w:val="006B532F"/>
    <w:rsid w:val="006B533E"/>
    <w:rsid w:val="006B5368"/>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CDE"/>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4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1EF"/>
    <w:rsid w:val="006C35A7"/>
    <w:rsid w:val="006C35CB"/>
    <w:rsid w:val="006C35F0"/>
    <w:rsid w:val="006C362B"/>
    <w:rsid w:val="006C3657"/>
    <w:rsid w:val="006C366E"/>
    <w:rsid w:val="006C3792"/>
    <w:rsid w:val="006C37C9"/>
    <w:rsid w:val="006C3807"/>
    <w:rsid w:val="006C384D"/>
    <w:rsid w:val="006C390F"/>
    <w:rsid w:val="006C39EA"/>
    <w:rsid w:val="006C3B0E"/>
    <w:rsid w:val="006C3C30"/>
    <w:rsid w:val="006C3C32"/>
    <w:rsid w:val="006C3CB8"/>
    <w:rsid w:val="006C3D5B"/>
    <w:rsid w:val="006C3D75"/>
    <w:rsid w:val="006C3D7F"/>
    <w:rsid w:val="006C3D82"/>
    <w:rsid w:val="006C3DC7"/>
    <w:rsid w:val="006C3F4B"/>
    <w:rsid w:val="006C3FFB"/>
    <w:rsid w:val="006C40CD"/>
    <w:rsid w:val="006C40D8"/>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7D"/>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23"/>
    <w:rsid w:val="006C7BE0"/>
    <w:rsid w:val="006C7C27"/>
    <w:rsid w:val="006C7C73"/>
    <w:rsid w:val="006C7E8C"/>
    <w:rsid w:val="006C7EE7"/>
    <w:rsid w:val="006C7F3E"/>
    <w:rsid w:val="006C7FA1"/>
    <w:rsid w:val="006C7FB4"/>
    <w:rsid w:val="006C7FBE"/>
    <w:rsid w:val="006C7FC7"/>
    <w:rsid w:val="006D0099"/>
    <w:rsid w:val="006D016E"/>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0E1"/>
    <w:rsid w:val="006D11E4"/>
    <w:rsid w:val="006D1244"/>
    <w:rsid w:val="006D124A"/>
    <w:rsid w:val="006D131B"/>
    <w:rsid w:val="006D1323"/>
    <w:rsid w:val="006D133B"/>
    <w:rsid w:val="006D1526"/>
    <w:rsid w:val="006D1568"/>
    <w:rsid w:val="006D15E7"/>
    <w:rsid w:val="006D175D"/>
    <w:rsid w:val="006D17BF"/>
    <w:rsid w:val="006D184B"/>
    <w:rsid w:val="006D189D"/>
    <w:rsid w:val="006D18E8"/>
    <w:rsid w:val="006D1B53"/>
    <w:rsid w:val="006D1B71"/>
    <w:rsid w:val="006D1B89"/>
    <w:rsid w:val="006D1BDA"/>
    <w:rsid w:val="006D1C6A"/>
    <w:rsid w:val="006D1C8B"/>
    <w:rsid w:val="006D1CDC"/>
    <w:rsid w:val="006D1CEB"/>
    <w:rsid w:val="006D1D08"/>
    <w:rsid w:val="006D1DCD"/>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6C6"/>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0EF"/>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24"/>
    <w:rsid w:val="006D4355"/>
    <w:rsid w:val="006D437E"/>
    <w:rsid w:val="006D439A"/>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9C"/>
    <w:rsid w:val="006D4E8A"/>
    <w:rsid w:val="006D4F66"/>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B"/>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91"/>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83"/>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15"/>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57"/>
    <w:rsid w:val="006E2176"/>
    <w:rsid w:val="006E2207"/>
    <w:rsid w:val="006E22ED"/>
    <w:rsid w:val="006E2306"/>
    <w:rsid w:val="006E23D2"/>
    <w:rsid w:val="006E240A"/>
    <w:rsid w:val="006E2486"/>
    <w:rsid w:val="006E24A1"/>
    <w:rsid w:val="006E251B"/>
    <w:rsid w:val="006E2576"/>
    <w:rsid w:val="006E257B"/>
    <w:rsid w:val="006E25BC"/>
    <w:rsid w:val="006E25C3"/>
    <w:rsid w:val="006E25D5"/>
    <w:rsid w:val="006E2612"/>
    <w:rsid w:val="006E263D"/>
    <w:rsid w:val="006E2817"/>
    <w:rsid w:val="006E2873"/>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47"/>
    <w:rsid w:val="006E2E71"/>
    <w:rsid w:val="006E2F82"/>
    <w:rsid w:val="006E3018"/>
    <w:rsid w:val="006E317C"/>
    <w:rsid w:val="006E3216"/>
    <w:rsid w:val="006E322A"/>
    <w:rsid w:val="006E3236"/>
    <w:rsid w:val="006E33B6"/>
    <w:rsid w:val="006E33C8"/>
    <w:rsid w:val="006E3429"/>
    <w:rsid w:val="006E3437"/>
    <w:rsid w:val="006E3451"/>
    <w:rsid w:val="006E3544"/>
    <w:rsid w:val="006E354B"/>
    <w:rsid w:val="006E358B"/>
    <w:rsid w:val="006E3653"/>
    <w:rsid w:val="006E3658"/>
    <w:rsid w:val="006E37D4"/>
    <w:rsid w:val="006E37E5"/>
    <w:rsid w:val="006E393D"/>
    <w:rsid w:val="006E39DF"/>
    <w:rsid w:val="006E3AD0"/>
    <w:rsid w:val="006E3C74"/>
    <w:rsid w:val="006E3C7F"/>
    <w:rsid w:val="006E3CD3"/>
    <w:rsid w:val="006E3D96"/>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AB"/>
    <w:rsid w:val="006E68FD"/>
    <w:rsid w:val="006E6965"/>
    <w:rsid w:val="006E699A"/>
    <w:rsid w:val="006E6A06"/>
    <w:rsid w:val="006E6A5E"/>
    <w:rsid w:val="006E6A84"/>
    <w:rsid w:val="006E6C09"/>
    <w:rsid w:val="006E6D1B"/>
    <w:rsid w:val="006E6DA1"/>
    <w:rsid w:val="006E6E06"/>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50"/>
    <w:rsid w:val="006E779E"/>
    <w:rsid w:val="006E78AF"/>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49"/>
    <w:rsid w:val="006F0687"/>
    <w:rsid w:val="006F069A"/>
    <w:rsid w:val="006F06E7"/>
    <w:rsid w:val="006F070C"/>
    <w:rsid w:val="006F070E"/>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43"/>
    <w:rsid w:val="006F24BC"/>
    <w:rsid w:val="006F254B"/>
    <w:rsid w:val="006F2587"/>
    <w:rsid w:val="006F25C4"/>
    <w:rsid w:val="006F25F3"/>
    <w:rsid w:val="006F2617"/>
    <w:rsid w:val="006F275B"/>
    <w:rsid w:val="006F295F"/>
    <w:rsid w:val="006F2992"/>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258"/>
    <w:rsid w:val="006F3362"/>
    <w:rsid w:val="006F3407"/>
    <w:rsid w:val="006F3563"/>
    <w:rsid w:val="006F3777"/>
    <w:rsid w:val="006F38FF"/>
    <w:rsid w:val="006F3961"/>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A37"/>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2E"/>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1D"/>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B1"/>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3"/>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B2"/>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697"/>
    <w:rsid w:val="0070178E"/>
    <w:rsid w:val="0070183D"/>
    <w:rsid w:val="007018E2"/>
    <w:rsid w:val="0070199B"/>
    <w:rsid w:val="00701A95"/>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2EB"/>
    <w:rsid w:val="0070232A"/>
    <w:rsid w:val="00702377"/>
    <w:rsid w:val="0070240F"/>
    <w:rsid w:val="00702584"/>
    <w:rsid w:val="007025CF"/>
    <w:rsid w:val="007025D9"/>
    <w:rsid w:val="00702628"/>
    <w:rsid w:val="007026CE"/>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9B6"/>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9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25"/>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00"/>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9B6"/>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02"/>
    <w:rsid w:val="00711E8A"/>
    <w:rsid w:val="00711EC6"/>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871"/>
    <w:rsid w:val="007129EF"/>
    <w:rsid w:val="00712A2E"/>
    <w:rsid w:val="00712A45"/>
    <w:rsid w:val="00712ACB"/>
    <w:rsid w:val="00712B9F"/>
    <w:rsid w:val="00712BD4"/>
    <w:rsid w:val="00712C07"/>
    <w:rsid w:val="00712C5F"/>
    <w:rsid w:val="00712C8A"/>
    <w:rsid w:val="00712DB0"/>
    <w:rsid w:val="00712F83"/>
    <w:rsid w:val="00713072"/>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A3"/>
    <w:rsid w:val="007138C4"/>
    <w:rsid w:val="007138E0"/>
    <w:rsid w:val="00713A07"/>
    <w:rsid w:val="00713AD5"/>
    <w:rsid w:val="00713B35"/>
    <w:rsid w:val="00713B4A"/>
    <w:rsid w:val="00713B99"/>
    <w:rsid w:val="00713C1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556"/>
    <w:rsid w:val="007146FD"/>
    <w:rsid w:val="007147A5"/>
    <w:rsid w:val="007147EB"/>
    <w:rsid w:val="0071481E"/>
    <w:rsid w:val="00714892"/>
    <w:rsid w:val="0071491C"/>
    <w:rsid w:val="00714A82"/>
    <w:rsid w:val="00714AAF"/>
    <w:rsid w:val="00714AD0"/>
    <w:rsid w:val="00714C54"/>
    <w:rsid w:val="00714C6D"/>
    <w:rsid w:val="00714CB8"/>
    <w:rsid w:val="00714F48"/>
    <w:rsid w:val="00714F98"/>
    <w:rsid w:val="007150C3"/>
    <w:rsid w:val="00715134"/>
    <w:rsid w:val="00715177"/>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ADD"/>
    <w:rsid w:val="00717B8C"/>
    <w:rsid w:val="00717BFF"/>
    <w:rsid w:val="00717C26"/>
    <w:rsid w:val="00717C95"/>
    <w:rsid w:val="00717CAE"/>
    <w:rsid w:val="00717D17"/>
    <w:rsid w:val="00717D21"/>
    <w:rsid w:val="00717D6B"/>
    <w:rsid w:val="00717F47"/>
    <w:rsid w:val="00717FBB"/>
    <w:rsid w:val="00720024"/>
    <w:rsid w:val="007201F4"/>
    <w:rsid w:val="007201FA"/>
    <w:rsid w:val="0072024D"/>
    <w:rsid w:val="007202A4"/>
    <w:rsid w:val="007202F1"/>
    <w:rsid w:val="00720313"/>
    <w:rsid w:val="007203CA"/>
    <w:rsid w:val="007203D4"/>
    <w:rsid w:val="007203DB"/>
    <w:rsid w:val="0072044C"/>
    <w:rsid w:val="00720499"/>
    <w:rsid w:val="007204D0"/>
    <w:rsid w:val="00720546"/>
    <w:rsid w:val="0072064A"/>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0FEE"/>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3"/>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61"/>
    <w:rsid w:val="00722CA1"/>
    <w:rsid w:val="00722CFB"/>
    <w:rsid w:val="00722D61"/>
    <w:rsid w:val="00722D86"/>
    <w:rsid w:val="00722E03"/>
    <w:rsid w:val="00722F2E"/>
    <w:rsid w:val="00722F85"/>
    <w:rsid w:val="007230B2"/>
    <w:rsid w:val="00723141"/>
    <w:rsid w:val="007231AF"/>
    <w:rsid w:val="0072326A"/>
    <w:rsid w:val="00723299"/>
    <w:rsid w:val="00723446"/>
    <w:rsid w:val="007234DE"/>
    <w:rsid w:val="007234EE"/>
    <w:rsid w:val="0072350D"/>
    <w:rsid w:val="0072365C"/>
    <w:rsid w:val="007236A8"/>
    <w:rsid w:val="007236AF"/>
    <w:rsid w:val="0072379B"/>
    <w:rsid w:val="00723806"/>
    <w:rsid w:val="00723820"/>
    <w:rsid w:val="007238FB"/>
    <w:rsid w:val="007239C1"/>
    <w:rsid w:val="00723A7F"/>
    <w:rsid w:val="00723B46"/>
    <w:rsid w:val="00723BC8"/>
    <w:rsid w:val="00723C24"/>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0A"/>
    <w:rsid w:val="0072455B"/>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B54"/>
    <w:rsid w:val="00726BD2"/>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75"/>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0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B"/>
    <w:rsid w:val="00731C2C"/>
    <w:rsid w:val="00731CA3"/>
    <w:rsid w:val="00731D07"/>
    <w:rsid w:val="00731E02"/>
    <w:rsid w:val="00731E1E"/>
    <w:rsid w:val="00731E2F"/>
    <w:rsid w:val="00731E94"/>
    <w:rsid w:val="0073201D"/>
    <w:rsid w:val="007320B3"/>
    <w:rsid w:val="0073218E"/>
    <w:rsid w:val="007321E0"/>
    <w:rsid w:val="007321E6"/>
    <w:rsid w:val="00732317"/>
    <w:rsid w:val="00732363"/>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21"/>
    <w:rsid w:val="007331A2"/>
    <w:rsid w:val="00733245"/>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CBA"/>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DCE"/>
    <w:rsid w:val="00735E6F"/>
    <w:rsid w:val="00735E93"/>
    <w:rsid w:val="00736017"/>
    <w:rsid w:val="007362ED"/>
    <w:rsid w:val="00736440"/>
    <w:rsid w:val="0073651E"/>
    <w:rsid w:val="0073651F"/>
    <w:rsid w:val="007365A4"/>
    <w:rsid w:val="007365D9"/>
    <w:rsid w:val="007365E3"/>
    <w:rsid w:val="00736608"/>
    <w:rsid w:val="00736609"/>
    <w:rsid w:val="0073670F"/>
    <w:rsid w:val="007368E9"/>
    <w:rsid w:val="00736B3A"/>
    <w:rsid w:val="00736B4E"/>
    <w:rsid w:val="00736B5F"/>
    <w:rsid w:val="00736BDF"/>
    <w:rsid w:val="00736C5A"/>
    <w:rsid w:val="00736E46"/>
    <w:rsid w:val="00736EC1"/>
    <w:rsid w:val="00736EE6"/>
    <w:rsid w:val="00737024"/>
    <w:rsid w:val="007370C9"/>
    <w:rsid w:val="007370EB"/>
    <w:rsid w:val="007371C1"/>
    <w:rsid w:val="007371C2"/>
    <w:rsid w:val="007371EA"/>
    <w:rsid w:val="007372E5"/>
    <w:rsid w:val="007372EA"/>
    <w:rsid w:val="0073738C"/>
    <w:rsid w:val="0073739D"/>
    <w:rsid w:val="00737504"/>
    <w:rsid w:val="00737567"/>
    <w:rsid w:val="00737576"/>
    <w:rsid w:val="007376EB"/>
    <w:rsid w:val="00737794"/>
    <w:rsid w:val="007377A3"/>
    <w:rsid w:val="007377E5"/>
    <w:rsid w:val="007377EB"/>
    <w:rsid w:val="007377F2"/>
    <w:rsid w:val="00737832"/>
    <w:rsid w:val="00737838"/>
    <w:rsid w:val="007378C9"/>
    <w:rsid w:val="007379EE"/>
    <w:rsid w:val="00737A03"/>
    <w:rsid w:val="00737B1F"/>
    <w:rsid w:val="00737B81"/>
    <w:rsid w:val="00737C28"/>
    <w:rsid w:val="00737C2C"/>
    <w:rsid w:val="00737CE7"/>
    <w:rsid w:val="00737D1B"/>
    <w:rsid w:val="00737D55"/>
    <w:rsid w:val="00737E23"/>
    <w:rsid w:val="00737E57"/>
    <w:rsid w:val="00737E8C"/>
    <w:rsid w:val="00737F9F"/>
    <w:rsid w:val="00737FF6"/>
    <w:rsid w:val="007400C2"/>
    <w:rsid w:val="00740137"/>
    <w:rsid w:val="00740197"/>
    <w:rsid w:val="007401B5"/>
    <w:rsid w:val="007401D6"/>
    <w:rsid w:val="00740316"/>
    <w:rsid w:val="0074036D"/>
    <w:rsid w:val="0074036E"/>
    <w:rsid w:val="0074049C"/>
    <w:rsid w:val="0074049E"/>
    <w:rsid w:val="007404CF"/>
    <w:rsid w:val="007404DC"/>
    <w:rsid w:val="00740546"/>
    <w:rsid w:val="007405A1"/>
    <w:rsid w:val="007405A7"/>
    <w:rsid w:val="00740759"/>
    <w:rsid w:val="00740799"/>
    <w:rsid w:val="00740845"/>
    <w:rsid w:val="00740988"/>
    <w:rsid w:val="00740996"/>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27"/>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13"/>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8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CDB"/>
    <w:rsid w:val="00744DAF"/>
    <w:rsid w:val="00745016"/>
    <w:rsid w:val="007450E0"/>
    <w:rsid w:val="00745115"/>
    <w:rsid w:val="0074519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5FA3"/>
    <w:rsid w:val="00745FC7"/>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BEA"/>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4"/>
    <w:rsid w:val="00750B46"/>
    <w:rsid w:val="00750B69"/>
    <w:rsid w:val="00750C57"/>
    <w:rsid w:val="00750CCB"/>
    <w:rsid w:val="00750D27"/>
    <w:rsid w:val="00750E37"/>
    <w:rsid w:val="00750E9F"/>
    <w:rsid w:val="00750EE6"/>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AFC"/>
    <w:rsid w:val="00751BBD"/>
    <w:rsid w:val="00751BBF"/>
    <w:rsid w:val="00751C17"/>
    <w:rsid w:val="00751D19"/>
    <w:rsid w:val="00751D62"/>
    <w:rsid w:val="00751DB7"/>
    <w:rsid w:val="00751DF2"/>
    <w:rsid w:val="00751E43"/>
    <w:rsid w:val="00751E54"/>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5A"/>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2F8"/>
    <w:rsid w:val="007543CE"/>
    <w:rsid w:val="00754478"/>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9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830"/>
    <w:rsid w:val="00755B29"/>
    <w:rsid w:val="00755C48"/>
    <w:rsid w:val="00755C5C"/>
    <w:rsid w:val="00755CA4"/>
    <w:rsid w:val="00755D14"/>
    <w:rsid w:val="00755D23"/>
    <w:rsid w:val="00755D36"/>
    <w:rsid w:val="00755E3E"/>
    <w:rsid w:val="00755E6B"/>
    <w:rsid w:val="00755EE1"/>
    <w:rsid w:val="00755FB9"/>
    <w:rsid w:val="0075606E"/>
    <w:rsid w:val="007560D9"/>
    <w:rsid w:val="00756135"/>
    <w:rsid w:val="00756193"/>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40"/>
    <w:rsid w:val="00756AC3"/>
    <w:rsid w:val="00756B48"/>
    <w:rsid w:val="00756B8C"/>
    <w:rsid w:val="00756B9E"/>
    <w:rsid w:val="00756C46"/>
    <w:rsid w:val="00756C82"/>
    <w:rsid w:val="00756CEB"/>
    <w:rsid w:val="00756D90"/>
    <w:rsid w:val="00756DDF"/>
    <w:rsid w:val="00756E0A"/>
    <w:rsid w:val="00756EEC"/>
    <w:rsid w:val="00756F49"/>
    <w:rsid w:val="00756FC8"/>
    <w:rsid w:val="007570A5"/>
    <w:rsid w:val="007570C4"/>
    <w:rsid w:val="007570CA"/>
    <w:rsid w:val="007570DB"/>
    <w:rsid w:val="00757364"/>
    <w:rsid w:val="007573EE"/>
    <w:rsid w:val="00757424"/>
    <w:rsid w:val="0075744E"/>
    <w:rsid w:val="007574F3"/>
    <w:rsid w:val="007575EE"/>
    <w:rsid w:val="0075763A"/>
    <w:rsid w:val="007576AD"/>
    <w:rsid w:val="007576DA"/>
    <w:rsid w:val="0075781A"/>
    <w:rsid w:val="007578D9"/>
    <w:rsid w:val="007579CD"/>
    <w:rsid w:val="00757A86"/>
    <w:rsid w:val="00757B11"/>
    <w:rsid w:val="00757B1F"/>
    <w:rsid w:val="00757B39"/>
    <w:rsid w:val="00757C05"/>
    <w:rsid w:val="00757D2A"/>
    <w:rsid w:val="00757D63"/>
    <w:rsid w:val="00757E12"/>
    <w:rsid w:val="00757E17"/>
    <w:rsid w:val="00757E2F"/>
    <w:rsid w:val="00757EB3"/>
    <w:rsid w:val="00757FD5"/>
    <w:rsid w:val="00757FFB"/>
    <w:rsid w:val="0076013A"/>
    <w:rsid w:val="00760177"/>
    <w:rsid w:val="007601E0"/>
    <w:rsid w:val="00760216"/>
    <w:rsid w:val="00760246"/>
    <w:rsid w:val="007602C6"/>
    <w:rsid w:val="0076056D"/>
    <w:rsid w:val="007605CF"/>
    <w:rsid w:val="00760623"/>
    <w:rsid w:val="007606A1"/>
    <w:rsid w:val="007606AE"/>
    <w:rsid w:val="007606ED"/>
    <w:rsid w:val="0076075F"/>
    <w:rsid w:val="007607C3"/>
    <w:rsid w:val="007607DA"/>
    <w:rsid w:val="007608A5"/>
    <w:rsid w:val="007608DD"/>
    <w:rsid w:val="007608F3"/>
    <w:rsid w:val="0076090D"/>
    <w:rsid w:val="0076093E"/>
    <w:rsid w:val="00760974"/>
    <w:rsid w:val="007609F5"/>
    <w:rsid w:val="00760A15"/>
    <w:rsid w:val="00760AD2"/>
    <w:rsid w:val="00760BD1"/>
    <w:rsid w:val="00760BE8"/>
    <w:rsid w:val="00760C03"/>
    <w:rsid w:val="00760C55"/>
    <w:rsid w:val="00760C8C"/>
    <w:rsid w:val="00760D10"/>
    <w:rsid w:val="00760DE2"/>
    <w:rsid w:val="00760E2F"/>
    <w:rsid w:val="00760E4F"/>
    <w:rsid w:val="00760E88"/>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0F6"/>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4F0"/>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ADA"/>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11E"/>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CFC"/>
    <w:rsid w:val="00770E00"/>
    <w:rsid w:val="00770E26"/>
    <w:rsid w:val="00770E46"/>
    <w:rsid w:val="00771026"/>
    <w:rsid w:val="0077104B"/>
    <w:rsid w:val="0077113B"/>
    <w:rsid w:val="00771193"/>
    <w:rsid w:val="00771247"/>
    <w:rsid w:val="00771254"/>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D0A"/>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59"/>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37"/>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A1"/>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47"/>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2E2"/>
    <w:rsid w:val="0077630C"/>
    <w:rsid w:val="00776367"/>
    <w:rsid w:val="007763F3"/>
    <w:rsid w:val="0077640D"/>
    <w:rsid w:val="00776482"/>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77FE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BF"/>
    <w:rsid w:val="007809D8"/>
    <w:rsid w:val="00780A57"/>
    <w:rsid w:val="00780A87"/>
    <w:rsid w:val="00780A88"/>
    <w:rsid w:val="00780A99"/>
    <w:rsid w:val="00780B0F"/>
    <w:rsid w:val="00780B4A"/>
    <w:rsid w:val="00780B5A"/>
    <w:rsid w:val="00780B6A"/>
    <w:rsid w:val="00780B86"/>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5F"/>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AF6"/>
    <w:rsid w:val="00781B2B"/>
    <w:rsid w:val="00781D41"/>
    <w:rsid w:val="00781DC3"/>
    <w:rsid w:val="00781E22"/>
    <w:rsid w:val="00781F09"/>
    <w:rsid w:val="0078208C"/>
    <w:rsid w:val="007820C4"/>
    <w:rsid w:val="007821BF"/>
    <w:rsid w:val="0078233F"/>
    <w:rsid w:val="0078242D"/>
    <w:rsid w:val="00782483"/>
    <w:rsid w:val="007825D6"/>
    <w:rsid w:val="00782634"/>
    <w:rsid w:val="00782713"/>
    <w:rsid w:val="007827A1"/>
    <w:rsid w:val="007828E0"/>
    <w:rsid w:val="007829E1"/>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00"/>
    <w:rsid w:val="00783ABF"/>
    <w:rsid w:val="00783AC4"/>
    <w:rsid w:val="00783BDE"/>
    <w:rsid w:val="00783C94"/>
    <w:rsid w:val="00783CA9"/>
    <w:rsid w:val="00783D68"/>
    <w:rsid w:val="00783DF5"/>
    <w:rsid w:val="00783E4A"/>
    <w:rsid w:val="00783FAC"/>
    <w:rsid w:val="007841A3"/>
    <w:rsid w:val="007841DC"/>
    <w:rsid w:val="00784294"/>
    <w:rsid w:val="007842B5"/>
    <w:rsid w:val="007842C6"/>
    <w:rsid w:val="0078434E"/>
    <w:rsid w:val="0078437A"/>
    <w:rsid w:val="0078439D"/>
    <w:rsid w:val="00784510"/>
    <w:rsid w:val="0078456E"/>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C1B"/>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3D"/>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12"/>
    <w:rsid w:val="007873AC"/>
    <w:rsid w:val="00787591"/>
    <w:rsid w:val="00787634"/>
    <w:rsid w:val="00787700"/>
    <w:rsid w:val="00787797"/>
    <w:rsid w:val="007877A1"/>
    <w:rsid w:val="007877D3"/>
    <w:rsid w:val="0078795C"/>
    <w:rsid w:val="007879E1"/>
    <w:rsid w:val="00787A66"/>
    <w:rsid w:val="00787AE6"/>
    <w:rsid w:val="00787BD2"/>
    <w:rsid w:val="00787C80"/>
    <w:rsid w:val="00787C9B"/>
    <w:rsid w:val="00787C9D"/>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E6"/>
    <w:rsid w:val="00790895"/>
    <w:rsid w:val="00790993"/>
    <w:rsid w:val="00790A9B"/>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AD"/>
    <w:rsid w:val="00791BC2"/>
    <w:rsid w:val="00791BCD"/>
    <w:rsid w:val="00791BD9"/>
    <w:rsid w:val="00791BF5"/>
    <w:rsid w:val="00791C94"/>
    <w:rsid w:val="00791D1E"/>
    <w:rsid w:val="00791D4C"/>
    <w:rsid w:val="00791F4B"/>
    <w:rsid w:val="00791FD2"/>
    <w:rsid w:val="00792059"/>
    <w:rsid w:val="00792162"/>
    <w:rsid w:val="007921E0"/>
    <w:rsid w:val="00792202"/>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0F"/>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3F3"/>
    <w:rsid w:val="0079341E"/>
    <w:rsid w:val="00793477"/>
    <w:rsid w:val="00793573"/>
    <w:rsid w:val="007935CF"/>
    <w:rsid w:val="00793692"/>
    <w:rsid w:val="007936C0"/>
    <w:rsid w:val="007937FF"/>
    <w:rsid w:val="0079382A"/>
    <w:rsid w:val="00793B6F"/>
    <w:rsid w:val="00793BAF"/>
    <w:rsid w:val="00793BB9"/>
    <w:rsid w:val="00793CD2"/>
    <w:rsid w:val="00793CDC"/>
    <w:rsid w:val="00793CF8"/>
    <w:rsid w:val="00793E24"/>
    <w:rsid w:val="00793E33"/>
    <w:rsid w:val="00793EEC"/>
    <w:rsid w:val="00793EF1"/>
    <w:rsid w:val="00793F23"/>
    <w:rsid w:val="00793FA8"/>
    <w:rsid w:val="00794001"/>
    <w:rsid w:val="007940B1"/>
    <w:rsid w:val="00794233"/>
    <w:rsid w:val="0079425D"/>
    <w:rsid w:val="00794278"/>
    <w:rsid w:val="00794394"/>
    <w:rsid w:val="007944C0"/>
    <w:rsid w:val="00794580"/>
    <w:rsid w:val="00794684"/>
    <w:rsid w:val="007946F0"/>
    <w:rsid w:val="00794747"/>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C1F"/>
    <w:rsid w:val="00795DFA"/>
    <w:rsid w:val="00795E12"/>
    <w:rsid w:val="00795E16"/>
    <w:rsid w:val="00795E9F"/>
    <w:rsid w:val="00795F30"/>
    <w:rsid w:val="00796037"/>
    <w:rsid w:val="007960F3"/>
    <w:rsid w:val="0079613F"/>
    <w:rsid w:val="00796160"/>
    <w:rsid w:val="00796171"/>
    <w:rsid w:val="00796210"/>
    <w:rsid w:val="0079621D"/>
    <w:rsid w:val="007963B4"/>
    <w:rsid w:val="00796457"/>
    <w:rsid w:val="00796567"/>
    <w:rsid w:val="007965A6"/>
    <w:rsid w:val="007965D6"/>
    <w:rsid w:val="007965FE"/>
    <w:rsid w:val="00796699"/>
    <w:rsid w:val="007966D5"/>
    <w:rsid w:val="00796703"/>
    <w:rsid w:val="0079671D"/>
    <w:rsid w:val="007968BB"/>
    <w:rsid w:val="007968D9"/>
    <w:rsid w:val="00796978"/>
    <w:rsid w:val="007969C5"/>
    <w:rsid w:val="007969E1"/>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DC"/>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45"/>
    <w:rsid w:val="007A0755"/>
    <w:rsid w:val="007A075D"/>
    <w:rsid w:val="007A078A"/>
    <w:rsid w:val="007A07A6"/>
    <w:rsid w:val="007A0851"/>
    <w:rsid w:val="007A08F4"/>
    <w:rsid w:val="007A0995"/>
    <w:rsid w:val="007A0B2C"/>
    <w:rsid w:val="007A0DF0"/>
    <w:rsid w:val="007A0E8F"/>
    <w:rsid w:val="007A0E94"/>
    <w:rsid w:val="007A0F1F"/>
    <w:rsid w:val="007A0FE6"/>
    <w:rsid w:val="007A102F"/>
    <w:rsid w:val="007A1041"/>
    <w:rsid w:val="007A1047"/>
    <w:rsid w:val="007A1080"/>
    <w:rsid w:val="007A1114"/>
    <w:rsid w:val="007A1167"/>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95"/>
    <w:rsid w:val="007A25B0"/>
    <w:rsid w:val="007A25DE"/>
    <w:rsid w:val="007A262B"/>
    <w:rsid w:val="007A262C"/>
    <w:rsid w:val="007A27A2"/>
    <w:rsid w:val="007A27DE"/>
    <w:rsid w:val="007A2852"/>
    <w:rsid w:val="007A28D2"/>
    <w:rsid w:val="007A2936"/>
    <w:rsid w:val="007A2953"/>
    <w:rsid w:val="007A2999"/>
    <w:rsid w:val="007A29FF"/>
    <w:rsid w:val="007A2B5E"/>
    <w:rsid w:val="007A2BFC"/>
    <w:rsid w:val="007A2DEF"/>
    <w:rsid w:val="007A2E83"/>
    <w:rsid w:val="007A2EE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A"/>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0B"/>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2E2"/>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1A"/>
    <w:rsid w:val="007A6FB6"/>
    <w:rsid w:val="007A6FFC"/>
    <w:rsid w:val="007A7056"/>
    <w:rsid w:val="007A7254"/>
    <w:rsid w:val="007A72D0"/>
    <w:rsid w:val="007A74AA"/>
    <w:rsid w:val="007A74C3"/>
    <w:rsid w:val="007A74C5"/>
    <w:rsid w:val="007A74F5"/>
    <w:rsid w:val="007A7509"/>
    <w:rsid w:val="007A756F"/>
    <w:rsid w:val="007A7570"/>
    <w:rsid w:val="007A7612"/>
    <w:rsid w:val="007A7664"/>
    <w:rsid w:val="007A76BF"/>
    <w:rsid w:val="007A7700"/>
    <w:rsid w:val="007A7703"/>
    <w:rsid w:val="007A780F"/>
    <w:rsid w:val="007A78A9"/>
    <w:rsid w:val="007A78CE"/>
    <w:rsid w:val="007A79BB"/>
    <w:rsid w:val="007A7BCC"/>
    <w:rsid w:val="007A7CC4"/>
    <w:rsid w:val="007A7D5A"/>
    <w:rsid w:val="007A7D5B"/>
    <w:rsid w:val="007A7D5D"/>
    <w:rsid w:val="007A7DA6"/>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2"/>
    <w:rsid w:val="007B065A"/>
    <w:rsid w:val="007B06CD"/>
    <w:rsid w:val="007B06DA"/>
    <w:rsid w:val="007B070C"/>
    <w:rsid w:val="007B071E"/>
    <w:rsid w:val="007B0774"/>
    <w:rsid w:val="007B0804"/>
    <w:rsid w:val="007B082A"/>
    <w:rsid w:val="007B089D"/>
    <w:rsid w:val="007B090E"/>
    <w:rsid w:val="007B0A99"/>
    <w:rsid w:val="007B0AA7"/>
    <w:rsid w:val="007B0AFD"/>
    <w:rsid w:val="007B0B42"/>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3CE"/>
    <w:rsid w:val="007B1431"/>
    <w:rsid w:val="007B1484"/>
    <w:rsid w:val="007B14CB"/>
    <w:rsid w:val="007B15AF"/>
    <w:rsid w:val="007B15D7"/>
    <w:rsid w:val="007B15D9"/>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8B"/>
    <w:rsid w:val="007B1E94"/>
    <w:rsid w:val="007B1EC1"/>
    <w:rsid w:val="007B1ED3"/>
    <w:rsid w:val="007B1EEA"/>
    <w:rsid w:val="007B1FFB"/>
    <w:rsid w:val="007B2081"/>
    <w:rsid w:val="007B20B6"/>
    <w:rsid w:val="007B224C"/>
    <w:rsid w:val="007B228E"/>
    <w:rsid w:val="007B22EB"/>
    <w:rsid w:val="007B2354"/>
    <w:rsid w:val="007B2356"/>
    <w:rsid w:val="007B23EC"/>
    <w:rsid w:val="007B23F7"/>
    <w:rsid w:val="007B2454"/>
    <w:rsid w:val="007B2488"/>
    <w:rsid w:val="007B24AF"/>
    <w:rsid w:val="007B24DD"/>
    <w:rsid w:val="007B250E"/>
    <w:rsid w:val="007B2677"/>
    <w:rsid w:val="007B26A4"/>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42"/>
    <w:rsid w:val="007B3376"/>
    <w:rsid w:val="007B338B"/>
    <w:rsid w:val="007B3393"/>
    <w:rsid w:val="007B34DD"/>
    <w:rsid w:val="007B37F0"/>
    <w:rsid w:val="007B3955"/>
    <w:rsid w:val="007B395B"/>
    <w:rsid w:val="007B39EF"/>
    <w:rsid w:val="007B3BE5"/>
    <w:rsid w:val="007B3C0A"/>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9D"/>
    <w:rsid w:val="007B46AD"/>
    <w:rsid w:val="007B46C5"/>
    <w:rsid w:val="007B470F"/>
    <w:rsid w:val="007B4718"/>
    <w:rsid w:val="007B47BD"/>
    <w:rsid w:val="007B489F"/>
    <w:rsid w:val="007B490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4C8"/>
    <w:rsid w:val="007B554F"/>
    <w:rsid w:val="007B56A2"/>
    <w:rsid w:val="007B56F4"/>
    <w:rsid w:val="007B56FF"/>
    <w:rsid w:val="007B572E"/>
    <w:rsid w:val="007B5754"/>
    <w:rsid w:val="007B57AA"/>
    <w:rsid w:val="007B583C"/>
    <w:rsid w:val="007B5876"/>
    <w:rsid w:val="007B58B6"/>
    <w:rsid w:val="007B58E1"/>
    <w:rsid w:val="007B597D"/>
    <w:rsid w:val="007B5AF4"/>
    <w:rsid w:val="007B5B42"/>
    <w:rsid w:val="007B5C1C"/>
    <w:rsid w:val="007B5CF6"/>
    <w:rsid w:val="007B5D8E"/>
    <w:rsid w:val="007B5DC8"/>
    <w:rsid w:val="007B5E4C"/>
    <w:rsid w:val="007B5E6F"/>
    <w:rsid w:val="007B5FA9"/>
    <w:rsid w:val="007B6055"/>
    <w:rsid w:val="007B6069"/>
    <w:rsid w:val="007B608B"/>
    <w:rsid w:val="007B60FA"/>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00"/>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B7ED4"/>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8"/>
    <w:rsid w:val="007C0ABF"/>
    <w:rsid w:val="007C0B08"/>
    <w:rsid w:val="007C0B41"/>
    <w:rsid w:val="007C0C56"/>
    <w:rsid w:val="007C0C70"/>
    <w:rsid w:val="007C0D70"/>
    <w:rsid w:val="007C0F36"/>
    <w:rsid w:val="007C0F97"/>
    <w:rsid w:val="007C11BC"/>
    <w:rsid w:val="007C11C1"/>
    <w:rsid w:val="007C11E7"/>
    <w:rsid w:val="007C11E8"/>
    <w:rsid w:val="007C1232"/>
    <w:rsid w:val="007C1278"/>
    <w:rsid w:val="007C12EB"/>
    <w:rsid w:val="007C1433"/>
    <w:rsid w:val="007C14C9"/>
    <w:rsid w:val="007C14E8"/>
    <w:rsid w:val="007C14F3"/>
    <w:rsid w:val="007C157A"/>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99"/>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4C9"/>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A"/>
    <w:rsid w:val="007C4F8F"/>
    <w:rsid w:val="007C5016"/>
    <w:rsid w:val="007C5045"/>
    <w:rsid w:val="007C505F"/>
    <w:rsid w:val="007C50AA"/>
    <w:rsid w:val="007C51E4"/>
    <w:rsid w:val="007C51E6"/>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4D9"/>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06"/>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01"/>
    <w:rsid w:val="007D0814"/>
    <w:rsid w:val="007D0844"/>
    <w:rsid w:val="007D086E"/>
    <w:rsid w:val="007D08E1"/>
    <w:rsid w:val="007D09A8"/>
    <w:rsid w:val="007D09CE"/>
    <w:rsid w:val="007D0A1F"/>
    <w:rsid w:val="007D0A7C"/>
    <w:rsid w:val="007D0ABC"/>
    <w:rsid w:val="007D0AEC"/>
    <w:rsid w:val="007D0B2A"/>
    <w:rsid w:val="007D0B48"/>
    <w:rsid w:val="007D0C79"/>
    <w:rsid w:val="007D0CE5"/>
    <w:rsid w:val="007D0DCB"/>
    <w:rsid w:val="007D0E89"/>
    <w:rsid w:val="007D0E9D"/>
    <w:rsid w:val="007D0EC4"/>
    <w:rsid w:val="007D0FCC"/>
    <w:rsid w:val="007D0FFE"/>
    <w:rsid w:val="007D1060"/>
    <w:rsid w:val="007D11B6"/>
    <w:rsid w:val="007D1466"/>
    <w:rsid w:val="007D146E"/>
    <w:rsid w:val="007D148F"/>
    <w:rsid w:val="007D14A1"/>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B"/>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81"/>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971"/>
    <w:rsid w:val="007D3A4F"/>
    <w:rsid w:val="007D3AE2"/>
    <w:rsid w:val="007D3B21"/>
    <w:rsid w:val="007D3BB3"/>
    <w:rsid w:val="007D3CC6"/>
    <w:rsid w:val="007D3DD8"/>
    <w:rsid w:val="007D3E21"/>
    <w:rsid w:val="007D3E59"/>
    <w:rsid w:val="007D3E9B"/>
    <w:rsid w:val="007D3EDB"/>
    <w:rsid w:val="007D3F0B"/>
    <w:rsid w:val="007D3FFB"/>
    <w:rsid w:val="007D413D"/>
    <w:rsid w:val="007D415A"/>
    <w:rsid w:val="007D4161"/>
    <w:rsid w:val="007D417C"/>
    <w:rsid w:val="007D41F0"/>
    <w:rsid w:val="007D421F"/>
    <w:rsid w:val="007D425F"/>
    <w:rsid w:val="007D42A9"/>
    <w:rsid w:val="007D42D5"/>
    <w:rsid w:val="007D42FE"/>
    <w:rsid w:val="007D4305"/>
    <w:rsid w:val="007D4349"/>
    <w:rsid w:val="007D43AE"/>
    <w:rsid w:val="007D451C"/>
    <w:rsid w:val="007D4596"/>
    <w:rsid w:val="007D46D1"/>
    <w:rsid w:val="007D46FC"/>
    <w:rsid w:val="007D4708"/>
    <w:rsid w:val="007D4786"/>
    <w:rsid w:val="007D47C8"/>
    <w:rsid w:val="007D489A"/>
    <w:rsid w:val="007D48A9"/>
    <w:rsid w:val="007D495B"/>
    <w:rsid w:val="007D498E"/>
    <w:rsid w:val="007D4A23"/>
    <w:rsid w:val="007D4A91"/>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4B4"/>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0B4"/>
    <w:rsid w:val="007E0145"/>
    <w:rsid w:val="007E015C"/>
    <w:rsid w:val="007E0166"/>
    <w:rsid w:val="007E021D"/>
    <w:rsid w:val="007E024B"/>
    <w:rsid w:val="007E0298"/>
    <w:rsid w:val="007E0307"/>
    <w:rsid w:val="007E0331"/>
    <w:rsid w:val="007E03EA"/>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B7D"/>
    <w:rsid w:val="007E1CD0"/>
    <w:rsid w:val="007E1D1A"/>
    <w:rsid w:val="007E1D61"/>
    <w:rsid w:val="007E1E3E"/>
    <w:rsid w:val="007E1F40"/>
    <w:rsid w:val="007E1F6B"/>
    <w:rsid w:val="007E1FB6"/>
    <w:rsid w:val="007E2009"/>
    <w:rsid w:val="007E21F0"/>
    <w:rsid w:val="007E2223"/>
    <w:rsid w:val="007E2251"/>
    <w:rsid w:val="007E22CC"/>
    <w:rsid w:val="007E22F4"/>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BB6"/>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6B4"/>
    <w:rsid w:val="007E4708"/>
    <w:rsid w:val="007E4810"/>
    <w:rsid w:val="007E484D"/>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93"/>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A7"/>
    <w:rsid w:val="007E7DF4"/>
    <w:rsid w:val="007E7E3F"/>
    <w:rsid w:val="007E7E4E"/>
    <w:rsid w:val="007E7F16"/>
    <w:rsid w:val="007E7F18"/>
    <w:rsid w:val="007E7F2A"/>
    <w:rsid w:val="007E7F39"/>
    <w:rsid w:val="007E7F5D"/>
    <w:rsid w:val="007E7F96"/>
    <w:rsid w:val="007E7FC0"/>
    <w:rsid w:val="007F0054"/>
    <w:rsid w:val="007F00A4"/>
    <w:rsid w:val="007F01DD"/>
    <w:rsid w:val="007F02F2"/>
    <w:rsid w:val="007F038E"/>
    <w:rsid w:val="007F0441"/>
    <w:rsid w:val="007F0491"/>
    <w:rsid w:val="007F0580"/>
    <w:rsid w:val="007F058B"/>
    <w:rsid w:val="007F05BF"/>
    <w:rsid w:val="007F0600"/>
    <w:rsid w:val="007F060C"/>
    <w:rsid w:val="007F070E"/>
    <w:rsid w:val="007F0765"/>
    <w:rsid w:val="007F07B2"/>
    <w:rsid w:val="007F07C9"/>
    <w:rsid w:val="007F082B"/>
    <w:rsid w:val="007F0961"/>
    <w:rsid w:val="007F09C6"/>
    <w:rsid w:val="007F09C7"/>
    <w:rsid w:val="007F09D5"/>
    <w:rsid w:val="007F0A6F"/>
    <w:rsid w:val="007F0BB5"/>
    <w:rsid w:val="007F0BDD"/>
    <w:rsid w:val="007F0C50"/>
    <w:rsid w:val="007F0CE0"/>
    <w:rsid w:val="007F0DB1"/>
    <w:rsid w:val="007F0EE9"/>
    <w:rsid w:val="007F0F33"/>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98"/>
    <w:rsid w:val="007F1CAE"/>
    <w:rsid w:val="007F1CAF"/>
    <w:rsid w:val="007F1DA0"/>
    <w:rsid w:val="007F1DE5"/>
    <w:rsid w:val="007F1E4E"/>
    <w:rsid w:val="007F1E7E"/>
    <w:rsid w:val="007F1E8B"/>
    <w:rsid w:val="007F1EC2"/>
    <w:rsid w:val="007F1EDE"/>
    <w:rsid w:val="007F1EEC"/>
    <w:rsid w:val="007F20C7"/>
    <w:rsid w:val="007F20F5"/>
    <w:rsid w:val="007F20FE"/>
    <w:rsid w:val="007F2117"/>
    <w:rsid w:val="007F213E"/>
    <w:rsid w:val="007F214A"/>
    <w:rsid w:val="007F21A1"/>
    <w:rsid w:val="007F2221"/>
    <w:rsid w:val="007F22F2"/>
    <w:rsid w:val="007F22FC"/>
    <w:rsid w:val="007F2318"/>
    <w:rsid w:val="007F231B"/>
    <w:rsid w:val="007F2342"/>
    <w:rsid w:val="007F25A0"/>
    <w:rsid w:val="007F2642"/>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DAC"/>
    <w:rsid w:val="007F3E05"/>
    <w:rsid w:val="007F3E3A"/>
    <w:rsid w:val="007F3E48"/>
    <w:rsid w:val="007F3E9F"/>
    <w:rsid w:val="007F3EC4"/>
    <w:rsid w:val="007F40B8"/>
    <w:rsid w:val="007F40CF"/>
    <w:rsid w:val="007F419C"/>
    <w:rsid w:val="007F41BE"/>
    <w:rsid w:val="007F4220"/>
    <w:rsid w:val="007F423E"/>
    <w:rsid w:val="007F427C"/>
    <w:rsid w:val="007F4388"/>
    <w:rsid w:val="007F43B1"/>
    <w:rsid w:val="007F43ED"/>
    <w:rsid w:val="007F4419"/>
    <w:rsid w:val="007F4425"/>
    <w:rsid w:val="007F4461"/>
    <w:rsid w:val="007F4474"/>
    <w:rsid w:val="007F44A2"/>
    <w:rsid w:val="007F44BC"/>
    <w:rsid w:val="007F4508"/>
    <w:rsid w:val="007F460C"/>
    <w:rsid w:val="007F4682"/>
    <w:rsid w:val="007F46AB"/>
    <w:rsid w:val="007F4708"/>
    <w:rsid w:val="007F48DB"/>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5D"/>
    <w:rsid w:val="007F64C5"/>
    <w:rsid w:val="007F64C7"/>
    <w:rsid w:val="007F6526"/>
    <w:rsid w:val="007F662C"/>
    <w:rsid w:val="007F6681"/>
    <w:rsid w:val="007F6820"/>
    <w:rsid w:val="007F695A"/>
    <w:rsid w:val="007F6A66"/>
    <w:rsid w:val="007F6BB9"/>
    <w:rsid w:val="007F6CF8"/>
    <w:rsid w:val="007F6D3F"/>
    <w:rsid w:val="007F6E71"/>
    <w:rsid w:val="007F6F41"/>
    <w:rsid w:val="007F6F4E"/>
    <w:rsid w:val="007F6F81"/>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ADB"/>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2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520"/>
    <w:rsid w:val="0080363A"/>
    <w:rsid w:val="00803678"/>
    <w:rsid w:val="00803762"/>
    <w:rsid w:val="0080385F"/>
    <w:rsid w:val="008038DB"/>
    <w:rsid w:val="0080397F"/>
    <w:rsid w:val="00803B74"/>
    <w:rsid w:val="00803B86"/>
    <w:rsid w:val="00803BCC"/>
    <w:rsid w:val="00803C0D"/>
    <w:rsid w:val="00803C34"/>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DE9"/>
    <w:rsid w:val="00805EDB"/>
    <w:rsid w:val="00805F38"/>
    <w:rsid w:val="0080618B"/>
    <w:rsid w:val="008061BC"/>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2BE"/>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7"/>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1C2"/>
    <w:rsid w:val="008121EB"/>
    <w:rsid w:val="008122F4"/>
    <w:rsid w:val="0081236F"/>
    <w:rsid w:val="008123B9"/>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97"/>
    <w:rsid w:val="00812FD0"/>
    <w:rsid w:val="00812FEA"/>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7F"/>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13"/>
    <w:rsid w:val="0081449A"/>
    <w:rsid w:val="0081449F"/>
    <w:rsid w:val="0081468A"/>
    <w:rsid w:val="008146D2"/>
    <w:rsid w:val="0081479E"/>
    <w:rsid w:val="00814908"/>
    <w:rsid w:val="00814909"/>
    <w:rsid w:val="00814A7B"/>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1B6"/>
    <w:rsid w:val="008151E8"/>
    <w:rsid w:val="00815202"/>
    <w:rsid w:val="00815248"/>
    <w:rsid w:val="0081528F"/>
    <w:rsid w:val="008152D3"/>
    <w:rsid w:val="008153A1"/>
    <w:rsid w:val="008154C6"/>
    <w:rsid w:val="00815574"/>
    <w:rsid w:val="0081557B"/>
    <w:rsid w:val="008155B5"/>
    <w:rsid w:val="008155F6"/>
    <w:rsid w:val="0081563F"/>
    <w:rsid w:val="00815847"/>
    <w:rsid w:val="00815854"/>
    <w:rsid w:val="008158DB"/>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52"/>
    <w:rsid w:val="008162BF"/>
    <w:rsid w:val="008162DA"/>
    <w:rsid w:val="00816323"/>
    <w:rsid w:val="00816331"/>
    <w:rsid w:val="00816476"/>
    <w:rsid w:val="0081654D"/>
    <w:rsid w:val="008165D8"/>
    <w:rsid w:val="008166E6"/>
    <w:rsid w:val="0081670E"/>
    <w:rsid w:val="008167E3"/>
    <w:rsid w:val="00816809"/>
    <w:rsid w:val="0081681F"/>
    <w:rsid w:val="00816870"/>
    <w:rsid w:val="008168A7"/>
    <w:rsid w:val="0081697C"/>
    <w:rsid w:val="0081698B"/>
    <w:rsid w:val="00816ADD"/>
    <w:rsid w:val="00816B95"/>
    <w:rsid w:val="00816BBE"/>
    <w:rsid w:val="00816C3B"/>
    <w:rsid w:val="00816CC8"/>
    <w:rsid w:val="00816CDC"/>
    <w:rsid w:val="00816D06"/>
    <w:rsid w:val="00816DD5"/>
    <w:rsid w:val="00816FED"/>
    <w:rsid w:val="00817006"/>
    <w:rsid w:val="00817028"/>
    <w:rsid w:val="0081703A"/>
    <w:rsid w:val="0081704B"/>
    <w:rsid w:val="0081708C"/>
    <w:rsid w:val="00817114"/>
    <w:rsid w:val="008171C4"/>
    <w:rsid w:val="008171F9"/>
    <w:rsid w:val="008171FA"/>
    <w:rsid w:val="0081729E"/>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C7"/>
    <w:rsid w:val="008177E6"/>
    <w:rsid w:val="00817839"/>
    <w:rsid w:val="008178B8"/>
    <w:rsid w:val="00817917"/>
    <w:rsid w:val="0081794E"/>
    <w:rsid w:val="008179C6"/>
    <w:rsid w:val="008179EF"/>
    <w:rsid w:val="00817A04"/>
    <w:rsid w:val="00817C2E"/>
    <w:rsid w:val="00817DA6"/>
    <w:rsid w:val="00817E0F"/>
    <w:rsid w:val="00817EED"/>
    <w:rsid w:val="00817EFF"/>
    <w:rsid w:val="00817F76"/>
    <w:rsid w:val="00817F87"/>
    <w:rsid w:val="00817FEB"/>
    <w:rsid w:val="00820019"/>
    <w:rsid w:val="0082002E"/>
    <w:rsid w:val="008200CE"/>
    <w:rsid w:val="00820115"/>
    <w:rsid w:val="00820135"/>
    <w:rsid w:val="00820176"/>
    <w:rsid w:val="00820184"/>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9AB"/>
    <w:rsid w:val="00820ABD"/>
    <w:rsid w:val="00820AE6"/>
    <w:rsid w:val="00820C00"/>
    <w:rsid w:val="00820CAD"/>
    <w:rsid w:val="00820D51"/>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0E"/>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06"/>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9B1"/>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7B"/>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E6"/>
    <w:rsid w:val="00825BFB"/>
    <w:rsid w:val="00825CA2"/>
    <w:rsid w:val="00825CE8"/>
    <w:rsid w:val="00825D35"/>
    <w:rsid w:val="00825D98"/>
    <w:rsid w:val="00825E05"/>
    <w:rsid w:val="00825F6A"/>
    <w:rsid w:val="00826020"/>
    <w:rsid w:val="008260C6"/>
    <w:rsid w:val="0082617E"/>
    <w:rsid w:val="0082626A"/>
    <w:rsid w:val="008262D0"/>
    <w:rsid w:val="008262EC"/>
    <w:rsid w:val="00826375"/>
    <w:rsid w:val="00826425"/>
    <w:rsid w:val="0082644B"/>
    <w:rsid w:val="008264D0"/>
    <w:rsid w:val="008264D4"/>
    <w:rsid w:val="0082650A"/>
    <w:rsid w:val="008265D7"/>
    <w:rsid w:val="008265EA"/>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5B"/>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810"/>
    <w:rsid w:val="00833992"/>
    <w:rsid w:val="00833A11"/>
    <w:rsid w:val="00833A20"/>
    <w:rsid w:val="00833A40"/>
    <w:rsid w:val="00833ABA"/>
    <w:rsid w:val="00833AF5"/>
    <w:rsid w:val="00833B5E"/>
    <w:rsid w:val="00833B74"/>
    <w:rsid w:val="00833BA1"/>
    <w:rsid w:val="00833BC6"/>
    <w:rsid w:val="00833CE0"/>
    <w:rsid w:val="00833D14"/>
    <w:rsid w:val="00833E0D"/>
    <w:rsid w:val="00833EAE"/>
    <w:rsid w:val="00833EF3"/>
    <w:rsid w:val="00833FA7"/>
    <w:rsid w:val="00833FCA"/>
    <w:rsid w:val="00833FF3"/>
    <w:rsid w:val="00834108"/>
    <w:rsid w:val="00834120"/>
    <w:rsid w:val="00834146"/>
    <w:rsid w:val="0083425D"/>
    <w:rsid w:val="008342C4"/>
    <w:rsid w:val="008342E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39"/>
    <w:rsid w:val="008351C4"/>
    <w:rsid w:val="00835368"/>
    <w:rsid w:val="00835482"/>
    <w:rsid w:val="0083550B"/>
    <w:rsid w:val="008355DC"/>
    <w:rsid w:val="00835607"/>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EAC"/>
    <w:rsid w:val="00835F7A"/>
    <w:rsid w:val="00835FF4"/>
    <w:rsid w:val="008360BF"/>
    <w:rsid w:val="008361AE"/>
    <w:rsid w:val="008361FF"/>
    <w:rsid w:val="008362DF"/>
    <w:rsid w:val="0083630E"/>
    <w:rsid w:val="00836345"/>
    <w:rsid w:val="00836396"/>
    <w:rsid w:val="008363B3"/>
    <w:rsid w:val="00836467"/>
    <w:rsid w:val="00836578"/>
    <w:rsid w:val="00836597"/>
    <w:rsid w:val="008365E6"/>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E24"/>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5EC"/>
    <w:rsid w:val="00837608"/>
    <w:rsid w:val="00837624"/>
    <w:rsid w:val="00837709"/>
    <w:rsid w:val="008377C6"/>
    <w:rsid w:val="0083785C"/>
    <w:rsid w:val="00837877"/>
    <w:rsid w:val="0083787E"/>
    <w:rsid w:val="0083790F"/>
    <w:rsid w:val="00837AA1"/>
    <w:rsid w:val="00837AD6"/>
    <w:rsid w:val="00837AE5"/>
    <w:rsid w:val="00837AF7"/>
    <w:rsid w:val="00837BC6"/>
    <w:rsid w:val="00837BE8"/>
    <w:rsid w:val="00837D33"/>
    <w:rsid w:val="00837D7D"/>
    <w:rsid w:val="00837D84"/>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CF2"/>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1E"/>
    <w:rsid w:val="00842AC6"/>
    <w:rsid w:val="00842B02"/>
    <w:rsid w:val="00842B91"/>
    <w:rsid w:val="00842BD1"/>
    <w:rsid w:val="00842CD9"/>
    <w:rsid w:val="00842E0F"/>
    <w:rsid w:val="00842E1D"/>
    <w:rsid w:val="00842EB5"/>
    <w:rsid w:val="00842EBC"/>
    <w:rsid w:val="00842F3E"/>
    <w:rsid w:val="00842F61"/>
    <w:rsid w:val="00842FF2"/>
    <w:rsid w:val="00842FF5"/>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3A"/>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571"/>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8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A9A"/>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1B"/>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4D7"/>
    <w:rsid w:val="0084760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05"/>
    <w:rsid w:val="00850113"/>
    <w:rsid w:val="00850175"/>
    <w:rsid w:val="008502FD"/>
    <w:rsid w:val="008503AC"/>
    <w:rsid w:val="00850410"/>
    <w:rsid w:val="00850457"/>
    <w:rsid w:val="008504F0"/>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EC"/>
    <w:rsid w:val="00850FFA"/>
    <w:rsid w:val="0085101B"/>
    <w:rsid w:val="0085101D"/>
    <w:rsid w:val="0085113B"/>
    <w:rsid w:val="00851297"/>
    <w:rsid w:val="00851392"/>
    <w:rsid w:val="008514F4"/>
    <w:rsid w:val="00851513"/>
    <w:rsid w:val="00851592"/>
    <w:rsid w:val="008516AF"/>
    <w:rsid w:val="008516ED"/>
    <w:rsid w:val="008517AD"/>
    <w:rsid w:val="008517BD"/>
    <w:rsid w:val="008518A9"/>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1C"/>
    <w:rsid w:val="00852529"/>
    <w:rsid w:val="0085253B"/>
    <w:rsid w:val="008525B7"/>
    <w:rsid w:val="008525E5"/>
    <w:rsid w:val="008525FE"/>
    <w:rsid w:val="00852601"/>
    <w:rsid w:val="00852651"/>
    <w:rsid w:val="00852658"/>
    <w:rsid w:val="00852701"/>
    <w:rsid w:val="008527FC"/>
    <w:rsid w:val="008528F6"/>
    <w:rsid w:val="008528F9"/>
    <w:rsid w:val="00852923"/>
    <w:rsid w:val="0085296C"/>
    <w:rsid w:val="0085296D"/>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19"/>
    <w:rsid w:val="00853071"/>
    <w:rsid w:val="00853091"/>
    <w:rsid w:val="008530CC"/>
    <w:rsid w:val="0085310F"/>
    <w:rsid w:val="00853259"/>
    <w:rsid w:val="00853422"/>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B6"/>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02"/>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A7"/>
    <w:rsid w:val="00855DD2"/>
    <w:rsid w:val="00855E30"/>
    <w:rsid w:val="00855E63"/>
    <w:rsid w:val="00855E94"/>
    <w:rsid w:val="00855FDC"/>
    <w:rsid w:val="00855FEB"/>
    <w:rsid w:val="00856061"/>
    <w:rsid w:val="0085607F"/>
    <w:rsid w:val="008560AE"/>
    <w:rsid w:val="0085616E"/>
    <w:rsid w:val="0085631E"/>
    <w:rsid w:val="00856446"/>
    <w:rsid w:val="00856476"/>
    <w:rsid w:val="0085651B"/>
    <w:rsid w:val="008566EF"/>
    <w:rsid w:val="00856758"/>
    <w:rsid w:val="00856770"/>
    <w:rsid w:val="0085681D"/>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2C"/>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4E0"/>
    <w:rsid w:val="008625A0"/>
    <w:rsid w:val="0086264F"/>
    <w:rsid w:val="00862651"/>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BB5"/>
    <w:rsid w:val="00862C66"/>
    <w:rsid w:val="00862CA5"/>
    <w:rsid w:val="00862CEC"/>
    <w:rsid w:val="00862D49"/>
    <w:rsid w:val="00862E55"/>
    <w:rsid w:val="00862F34"/>
    <w:rsid w:val="00863012"/>
    <w:rsid w:val="008630BC"/>
    <w:rsid w:val="00863109"/>
    <w:rsid w:val="0086311D"/>
    <w:rsid w:val="00863123"/>
    <w:rsid w:val="00863192"/>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5FB9"/>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A6"/>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47"/>
    <w:rsid w:val="00870085"/>
    <w:rsid w:val="00870105"/>
    <w:rsid w:val="0087014B"/>
    <w:rsid w:val="008701F5"/>
    <w:rsid w:val="00870273"/>
    <w:rsid w:val="008702C2"/>
    <w:rsid w:val="00870304"/>
    <w:rsid w:val="0087037A"/>
    <w:rsid w:val="008704AD"/>
    <w:rsid w:val="008704DB"/>
    <w:rsid w:val="00870534"/>
    <w:rsid w:val="00870587"/>
    <w:rsid w:val="0087071B"/>
    <w:rsid w:val="00870777"/>
    <w:rsid w:val="00870779"/>
    <w:rsid w:val="0087088D"/>
    <w:rsid w:val="008708CF"/>
    <w:rsid w:val="0087093B"/>
    <w:rsid w:val="00870A2A"/>
    <w:rsid w:val="00870AB5"/>
    <w:rsid w:val="00870AC8"/>
    <w:rsid w:val="00870AD4"/>
    <w:rsid w:val="00870B3D"/>
    <w:rsid w:val="00870BC1"/>
    <w:rsid w:val="00870C01"/>
    <w:rsid w:val="00870C66"/>
    <w:rsid w:val="00870D50"/>
    <w:rsid w:val="00870DF7"/>
    <w:rsid w:val="00870F0C"/>
    <w:rsid w:val="00871061"/>
    <w:rsid w:val="0087110A"/>
    <w:rsid w:val="008712C7"/>
    <w:rsid w:val="008712D5"/>
    <w:rsid w:val="008712F1"/>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CF7"/>
    <w:rsid w:val="00872D47"/>
    <w:rsid w:val="00872DE4"/>
    <w:rsid w:val="00872EB9"/>
    <w:rsid w:val="00872F21"/>
    <w:rsid w:val="00873239"/>
    <w:rsid w:val="008732B4"/>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0E"/>
    <w:rsid w:val="00873F18"/>
    <w:rsid w:val="00873FC2"/>
    <w:rsid w:val="00873FD4"/>
    <w:rsid w:val="0087408F"/>
    <w:rsid w:val="008740C0"/>
    <w:rsid w:val="0087417D"/>
    <w:rsid w:val="008741B5"/>
    <w:rsid w:val="0087424E"/>
    <w:rsid w:val="00874295"/>
    <w:rsid w:val="0087429C"/>
    <w:rsid w:val="008743D6"/>
    <w:rsid w:val="00874412"/>
    <w:rsid w:val="008746A4"/>
    <w:rsid w:val="00874728"/>
    <w:rsid w:val="008747C1"/>
    <w:rsid w:val="008748E6"/>
    <w:rsid w:val="00874937"/>
    <w:rsid w:val="00874952"/>
    <w:rsid w:val="00874A1C"/>
    <w:rsid w:val="00874AA7"/>
    <w:rsid w:val="00874ACE"/>
    <w:rsid w:val="00874B65"/>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65"/>
    <w:rsid w:val="0087579B"/>
    <w:rsid w:val="008757DE"/>
    <w:rsid w:val="0087582C"/>
    <w:rsid w:val="0087585E"/>
    <w:rsid w:val="00875924"/>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3DB"/>
    <w:rsid w:val="00877459"/>
    <w:rsid w:val="008774A0"/>
    <w:rsid w:val="00877577"/>
    <w:rsid w:val="008776C6"/>
    <w:rsid w:val="008776C8"/>
    <w:rsid w:val="00877771"/>
    <w:rsid w:val="008777C8"/>
    <w:rsid w:val="008777CF"/>
    <w:rsid w:val="008777D2"/>
    <w:rsid w:val="00877805"/>
    <w:rsid w:val="0087788B"/>
    <w:rsid w:val="008778B1"/>
    <w:rsid w:val="00877AD4"/>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CE4"/>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7DF"/>
    <w:rsid w:val="00881818"/>
    <w:rsid w:val="008818C7"/>
    <w:rsid w:val="0088195D"/>
    <w:rsid w:val="008819C6"/>
    <w:rsid w:val="008819EB"/>
    <w:rsid w:val="00881ACB"/>
    <w:rsid w:val="00881B8B"/>
    <w:rsid w:val="00881C67"/>
    <w:rsid w:val="00881D6E"/>
    <w:rsid w:val="00881DB3"/>
    <w:rsid w:val="00881DDB"/>
    <w:rsid w:val="00881E03"/>
    <w:rsid w:val="00881E9C"/>
    <w:rsid w:val="00881EFB"/>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38B"/>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D1"/>
    <w:rsid w:val="008848A9"/>
    <w:rsid w:val="00884985"/>
    <w:rsid w:val="008849C6"/>
    <w:rsid w:val="00884A87"/>
    <w:rsid w:val="00884BA7"/>
    <w:rsid w:val="00884BFA"/>
    <w:rsid w:val="00884C42"/>
    <w:rsid w:val="00884C70"/>
    <w:rsid w:val="00884CF4"/>
    <w:rsid w:val="00884D1A"/>
    <w:rsid w:val="00884D42"/>
    <w:rsid w:val="00884E88"/>
    <w:rsid w:val="00884EB7"/>
    <w:rsid w:val="00884F31"/>
    <w:rsid w:val="00885093"/>
    <w:rsid w:val="00885097"/>
    <w:rsid w:val="00885099"/>
    <w:rsid w:val="008850BB"/>
    <w:rsid w:val="0088515C"/>
    <w:rsid w:val="008851FD"/>
    <w:rsid w:val="00885232"/>
    <w:rsid w:val="0088527C"/>
    <w:rsid w:val="008852E4"/>
    <w:rsid w:val="00885431"/>
    <w:rsid w:val="0088557E"/>
    <w:rsid w:val="008855DE"/>
    <w:rsid w:val="0088565F"/>
    <w:rsid w:val="0088570E"/>
    <w:rsid w:val="0088575D"/>
    <w:rsid w:val="00885782"/>
    <w:rsid w:val="00885833"/>
    <w:rsid w:val="008858F2"/>
    <w:rsid w:val="00885953"/>
    <w:rsid w:val="008859B0"/>
    <w:rsid w:val="00885BC6"/>
    <w:rsid w:val="00885C1C"/>
    <w:rsid w:val="00885C8B"/>
    <w:rsid w:val="00885D1D"/>
    <w:rsid w:val="00885D2B"/>
    <w:rsid w:val="00885D6C"/>
    <w:rsid w:val="00885DAE"/>
    <w:rsid w:val="00885EBE"/>
    <w:rsid w:val="00885EF6"/>
    <w:rsid w:val="00885F88"/>
    <w:rsid w:val="00885FF0"/>
    <w:rsid w:val="0088606F"/>
    <w:rsid w:val="00886072"/>
    <w:rsid w:val="008860DA"/>
    <w:rsid w:val="0088615D"/>
    <w:rsid w:val="008861CC"/>
    <w:rsid w:val="00886235"/>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75"/>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2A"/>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6E8"/>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8"/>
    <w:rsid w:val="0089154F"/>
    <w:rsid w:val="00891589"/>
    <w:rsid w:val="00891742"/>
    <w:rsid w:val="00891769"/>
    <w:rsid w:val="00891786"/>
    <w:rsid w:val="0089188F"/>
    <w:rsid w:val="00891909"/>
    <w:rsid w:val="00891985"/>
    <w:rsid w:val="00891A04"/>
    <w:rsid w:val="00891A1F"/>
    <w:rsid w:val="00891A4E"/>
    <w:rsid w:val="00891A86"/>
    <w:rsid w:val="00891B62"/>
    <w:rsid w:val="00891B78"/>
    <w:rsid w:val="00891BAC"/>
    <w:rsid w:val="00891BD1"/>
    <w:rsid w:val="00891BF5"/>
    <w:rsid w:val="00891D68"/>
    <w:rsid w:val="00891DB5"/>
    <w:rsid w:val="00891E70"/>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E3"/>
    <w:rsid w:val="00892AFC"/>
    <w:rsid w:val="00892B0B"/>
    <w:rsid w:val="00892B3D"/>
    <w:rsid w:val="00892B41"/>
    <w:rsid w:val="00892B50"/>
    <w:rsid w:val="00892B5F"/>
    <w:rsid w:val="00892BA1"/>
    <w:rsid w:val="00892BAD"/>
    <w:rsid w:val="00892CE6"/>
    <w:rsid w:val="00892DDD"/>
    <w:rsid w:val="00892E41"/>
    <w:rsid w:val="00892E73"/>
    <w:rsid w:val="00892EF7"/>
    <w:rsid w:val="00892FED"/>
    <w:rsid w:val="00892FFA"/>
    <w:rsid w:val="00893112"/>
    <w:rsid w:val="0089311B"/>
    <w:rsid w:val="008931AE"/>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CF"/>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3FA"/>
    <w:rsid w:val="008954E3"/>
    <w:rsid w:val="0089552F"/>
    <w:rsid w:val="00895574"/>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3"/>
    <w:rsid w:val="0089649F"/>
    <w:rsid w:val="0089651B"/>
    <w:rsid w:val="008965B2"/>
    <w:rsid w:val="0089666A"/>
    <w:rsid w:val="00896716"/>
    <w:rsid w:val="0089675C"/>
    <w:rsid w:val="008967A4"/>
    <w:rsid w:val="008967A7"/>
    <w:rsid w:val="008967D6"/>
    <w:rsid w:val="008967EA"/>
    <w:rsid w:val="008968B9"/>
    <w:rsid w:val="0089691E"/>
    <w:rsid w:val="00896939"/>
    <w:rsid w:val="00896A4D"/>
    <w:rsid w:val="00896AB4"/>
    <w:rsid w:val="00896AC0"/>
    <w:rsid w:val="00896B58"/>
    <w:rsid w:val="00896C47"/>
    <w:rsid w:val="00896D5E"/>
    <w:rsid w:val="00896E0A"/>
    <w:rsid w:val="00896ED9"/>
    <w:rsid w:val="00896F49"/>
    <w:rsid w:val="00896F90"/>
    <w:rsid w:val="00896FBD"/>
    <w:rsid w:val="0089714A"/>
    <w:rsid w:val="008971E7"/>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BC"/>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76"/>
    <w:rsid w:val="008A1D90"/>
    <w:rsid w:val="008A1E2E"/>
    <w:rsid w:val="008A1E3C"/>
    <w:rsid w:val="008A1EB0"/>
    <w:rsid w:val="008A1F04"/>
    <w:rsid w:val="008A1F13"/>
    <w:rsid w:val="008A1F56"/>
    <w:rsid w:val="008A1FCE"/>
    <w:rsid w:val="008A2030"/>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2A5"/>
    <w:rsid w:val="008A449B"/>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4"/>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9CC"/>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63"/>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64"/>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19E"/>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F"/>
    <w:rsid w:val="008B2EA7"/>
    <w:rsid w:val="008B2EB1"/>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A7"/>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62"/>
    <w:rsid w:val="008B4FCD"/>
    <w:rsid w:val="008B5021"/>
    <w:rsid w:val="008B50AD"/>
    <w:rsid w:val="008B50B2"/>
    <w:rsid w:val="008B520F"/>
    <w:rsid w:val="008B5272"/>
    <w:rsid w:val="008B52B9"/>
    <w:rsid w:val="008B52D5"/>
    <w:rsid w:val="008B53B8"/>
    <w:rsid w:val="008B54DA"/>
    <w:rsid w:val="008B54E2"/>
    <w:rsid w:val="008B550E"/>
    <w:rsid w:val="008B55BF"/>
    <w:rsid w:val="008B55F7"/>
    <w:rsid w:val="008B56F8"/>
    <w:rsid w:val="008B5717"/>
    <w:rsid w:val="008B580F"/>
    <w:rsid w:val="008B5A1B"/>
    <w:rsid w:val="008B5B65"/>
    <w:rsid w:val="008B5C02"/>
    <w:rsid w:val="008B5C1B"/>
    <w:rsid w:val="008B5C5F"/>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89"/>
    <w:rsid w:val="008B68A3"/>
    <w:rsid w:val="008B69AA"/>
    <w:rsid w:val="008B6A1B"/>
    <w:rsid w:val="008B6BF6"/>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30"/>
    <w:rsid w:val="008C1298"/>
    <w:rsid w:val="008C12A8"/>
    <w:rsid w:val="008C12E2"/>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CF"/>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BD6"/>
    <w:rsid w:val="008C3C2F"/>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3E"/>
    <w:rsid w:val="008C515C"/>
    <w:rsid w:val="008C54DD"/>
    <w:rsid w:val="008C553E"/>
    <w:rsid w:val="008C5549"/>
    <w:rsid w:val="008C554E"/>
    <w:rsid w:val="008C555B"/>
    <w:rsid w:val="008C5571"/>
    <w:rsid w:val="008C55C9"/>
    <w:rsid w:val="008C5691"/>
    <w:rsid w:val="008C56D3"/>
    <w:rsid w:val="008C56DE"/>
    <w:rsid w:val="008C5738"/>
    <w:rsid w:val="008C595E"/>
    <w:rsid w:val="008C5ADB"/>
    <w:rsid w:val="008C5AF5"/>
    <w:rsid w:val="008C5C88"/>
    <w:rsid w:val="008C5D4F"/>
    <w:rsid w:val="008C5EE5"/>
    <w:rsid w:val="008C5F8C"/>
    <w:rsid w:val="008C6090"/>
    <w:rsid w:val="008C60E0"/>
    <w:rsid w:val="008C60E4"/>
    <w:rsid w:val="008C6114"/>
    <w:rsid w:val="008C616C"/>
    <w:rsid w:val="008C619D"/>
    <w:rsid w:val="008C61AF"/>
    <w:rsid w:val="008C61E4"/>
    <w:rsid w:val="008C61FB"/>
    <w:rsid w:val="008C622B"/>
    <w:rsid w:val="008C6247"/>
    <w:rsid w:val="008C626C"/>
    <w:rsid w:val="008C649D"/>
    <w:rsid w:val="008C6581"/>
    <w:rsid w:val="008C65E9"/>
    <w:rsid w:val="008C661B"/>
    <w:rsid w:val="008C67B3"/>
    <w:rsid w:val="008C6943"/>
    <w:rsid w:val="008C6A45"/>
    <w:rsid w:val="008C6A58"/>
    <w:rsid w:val="008C6A6B"/>
    <w:rsid w:val="008C6B35"/>
    <w:rsid w:val="008C6B60"/>
    <w:rsid w:val="008C6B65"/>
    <w:rsid w:val="008C6C21"/>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2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CB8"/>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CE"/>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59"/>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38"/>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77"/>
    <w:rsid w:val="008D740D"/>
    <w:rsid w:val="008D7414"/>
    <w:rsid w:val="008D7427"/>
    <w:rsid w:val="008D75EF"/>
    <w:rsid w:val="008D7670"/>
    <w:rsid w:val="008D7743"/>
    <w:rsid w:val="008D777A"/>
    <w:rsid w:val="008D78D4"/>
    <w:rsid w:val="008D78FD"/>
    <w:rsid w:val="008D79A2"/>
    <w:rsid w:val="008D7A04"/>
    <w:rsid w:val="008D7A4A"/>
    <w:rsid w:val="008D7B0B"/>
    <w:rsid w:val="008D7B7D"/>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1B9"/>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08C"/>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06"/>
    <w:rsid w:val="008E429A"/>
    <w:rsid w:val="008E4320"/>
    <w:rsid w:val="008E44AD"/>
    <w:rsid w:val="008E44F5"/>
    <w:rsid w:val="008E461A"/>
    <w:rsid w:val="008E4633"/>
    <w:rsid w:val="008E4699"/>
    <w:rsid w:val="008E46D4"/>
    <w:rsid w:val="008E4732"/>
    <w:rsid w:val="008E47B2"/>
    <w:rsid w:val="008E480E"/>
    <w:rsid w:val="008E48B2"/>
    <w:rsid w:val="008E48B6"/>
    <w:rsid w:val="008E498A"/>
    <w:rsid w:val="008E49AB"/>
    <w:rsid w:val="008E4A6E"/>
    <w:rsid w:val="008E4AC5"/>
    <w:rsid w:val="008E4AC8"/>
    <w:rsid w:val="008E4AE0"/>
    <w:rsid w:val="008E4B40"/>
    <w:rsid w:val="008E4BA0"/>
    <w:rsid w:val="008E4CD6"/>
    <w:rsid w:val="008E4CFE"/>
    <w:rsid w:val="008E4D81"/>
    <w:rsid w:val="008E4E0F"/>
    <w:rsid w:val="008E4E3F"/>
    <w:rsid w:val="008E4E5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5"/>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EB2"/>
    <w:rsid w:val="008E6F3A"/>
    <w:rsid w:val="008E6FA1"/>
    <w:rsid w:val="008E7002"/>
    <w:rsid w:val="008E7013"/>
    <w:rsid w:val="008E702E"/>
    <w:rsid w:val="008E71A0"/>
    <w:rsid w:val="008E732A"/>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AB"/>
    <w:rsid w:val="008F08FE"/>
    <w:rsid w:val="008F099D"/>
    <w:rsid w:val="008F09FC"/>
    <w:rsid w:val="008F0A21"/>
    <w:rsid w:val="008F0C4B"/>
    <w:rsid w:val="008F0CF4"/>
    <w:rsid w:val="008F0D8B"/>
    <w:rsid w:val="008F0E15"/>
    <w:rsid w:val="008F0E1F"/>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482"/>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1C"/>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A9"/>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9D3"/>
    <w:rsid w:val="008F5AEE"/>
    <w:rsid w:val="008F5BAA"/>
    <w:rsid w:val="008F5BCF"/>
    <w:rsid w:val="008F5BE3"/>
    <w:rsid w:val="008F5C28"/>
    <w:rsid w:val="008F5C48"/>
    <w:rsid w:val="008F5D1E"/>
    <w:rsid w:val="008F5D60"/>
    <w:rsid w:val="008F5F1D"/>
    <w:rsid w:val="008F5F3B"/>
    <w:rsid w:val="008F6010"/>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09"/>
    <w:rsid w:val="008F7187"/>
    <w:rsid w:val="008F721B"/>
    <w:rsid w:val="008F72B0"/>
    <w:rsid w:val="008F731A"/>
    <w:rsid w:val="008F731B"/>
    <w:rsid w:val="008F73AD"/>
    <w:rsid w:val="008F749A"/>
    <w:rsid w:val="008F758A"/>
    <w:rsid w:val="008F75E4"/>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01"/>
    <w:rsid w:val="008F7D39"/>
    <w:rsid w:val="008F7DB3"/>
    <w:rsid w:val="008F7E1A"/>
    <w:rsid w:val="008F7EF9"/>
    <w:rsid w:val="008F7F75"/>
    <w:rsid w:val="008F7F8C"/>
    <w:rsid w:val="009000EE"/>
    <w:rsid w:val="00900345"/>
    <w:rsid w:val="00900363"/>
    <w:rsid w:val="00900487"/>
    <w:rsid w:val="00900508"/>
    <w:rsid w:val="009005A0"/>
    <w:rsid w:val="009005C8"/>
    <w:rsid w:val="009006EA"/>
    <w:rsid w:val="00900868"/>
    <w:rsid w:val="00900885"/>
    <w:rsid w:val="009008B0"/>
    <w:rsid w:val="009008F6"/>
    <w:rsid w:val="009009F5"/>
    <w:rsid w:val="00900A45"/>
    <w:rsid w:val="00900A52"/>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2D"/>
    <w:rsid w:val="0090198B"/>
    <w:rsid w:val="009019A2"/>
    <w:rsid w:val="00901A10"/>
    <w:rsid w:val="00901A26"/>
    <w:rsid w:val="00901A54"/>
    <w:rsid w:val="00901A58"/>
    <w:rsid w:val="00901BC3"/>
    <w:rsid w:val="00901C28"/>
    <w:rsid w:val="00901D79"/>
    <w:rsid w:val="00901DF2"/>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155"/>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A95"/>
    <w:rsid w:val="00903AA4"/>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1A"/>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49A"/>
    <w:rsid w:val="0090752A"/>
    <w:rsid w:val="00907535"/>
    <w:rsid w:val="0090761B"/>
    <w:rsid w:val="00907639"/>
    <w:rsid w:val="00907652"/>
    <w:rsid w:val="009077B9"/>
    <w:rsid w:val="00907913"/>
    <w:rsid w:val="00907A1A"/>
    <w:rsid w:val="00907A36"/>
    <w:rsid w:val="00907ABD"/>
    <w:rsid w:val="00907B34"/>
    <w:rsid w:val="00907BB3"/>
    <w:rsid w:val="00907BB5"/>
    <w:rsid w:val="00907C24"/>
    <w:rsid w:val="00907C2E"/>
    <w:rsid w:val="00907C80"/>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7D3"/>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2"/>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54"/>
    <w:rsid w:val="00914175"/>
    <w:rsid w:val="009141C7"/>
    <w:rsid w:val="009142DB"/>
    <w:rsid w:val="009142E0"/>
    <w:rsid w:val="009142EC"/>
    <w:rsid w:val="009144CD"/>
    <w:rsid w:val="00914560"/>
    <w:rsid w:val="0091459C"/>
    <w:rsid w:val="00914613"/>
    <w:rsid w:val="00914653"/>
    <w:rsid w:val="009146E9"/>
    <w:rsid w:val="00914803"/>
    <w:rsid w:val="00914839"/>
    <w:rsid w:val="0091484C"/>
    <w:rsid w:val="0091485D"/>
    <w:rsid w:val="009148DC"/>
    <w:rsid w:val="009149F7"/>
    <w:rsid w:val="00914B49"/>
    <w:rsid w:val="00914BA7"/>
    <w:rsid w:val="00914BEC"/>
    <w:rsid w:val="00914BFA"/>
    <w:rsid w:val="00914C0B"/>
    <w:rsid w:val="00914C1B"/>
    <w:rsid w:val="00914CC2"/>
    <w:rsid w:val="00914D43"/>
    <w:rsid w:val="00914D51"/>
    <w:rsid w:val="00914D5A"/>
    <w:rsid w:val="00914DD7"/>
    <w:rsid w:val="00914E61"/>
    <w:rsid w:val="00914EBB"/>
    <w:rsid w:val="00914EF6"/>
    <w:rsid w:val="00914F23"/>
    <w:rsid w:val="00914F25"/>
    <w:rsid w:val="00914F30"/>
    <w:rsid w:val="00914F5A"/>
    <w:rsid w:val="00914FAE"/>
    <w:rsid w:val="00914FBC"/>
    <w:rsid w:val="00914FBF"/>
    <w:rsid w:val="0091502B"/>
    <w:rsid w:val="00915141"/>
    <w:rsid w:val="009151E0"/>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E70"/>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C9"/>
    <w:rsid w:val="00917BD0"/>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B1"/>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22"/>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BB2"/>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DF"/>
    <w:rsid w:val="0092563F"/>
    <w:rsid w:val="00925676"/>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35"/>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18"/>
    <w:rsid w:val="0092683A"/>
    <w:rsid w:val="00926843"/>
    <w:rsid w:val="0092685D"/>
    <w:rsid w:val="009268B1"/>
    <w:rsid w:val="00926A88"/>
    <w:rsid w:val="00926AC3"/>
    <w:rsid w:val="00926AF3"/>
    <w:rsid w:val="00926B0F"/>
    <w:rsid w:val="00926B2D"/>
    <w:rsid w:val="00926BA1"/>
    <w:rsid w:val="00926BE2"/>
    <w:rsid w:val="00926BFF"/>
    <w:rsid w:val="00926C3D"/>
    <w:rsid w:val="00926C95"/>
    <w:rsid w:val="00926CD9"/>
    <w:rsid w:val="00926D80"/>
    <w:rsid w:val="00926D8A"/>
    <w:rsid w:val="00926D9F"/>
    <w:rsid w:val="00926DCD"/>
    <w:rsid w:val="00926E2C"/>
    <w:rsid w:val="00926E35"/>
    <w:rsid w:val="00926E57"/>
    <w:rsid w:val="00926E94"/>
    <w:rsid w:val="00926E99"/>
    <w:rsid w:val="00926EF4"/>
    <w:rsid w:val="00926FEE"/>
    <w:rsid w:val="0092705D"/>
    <w:rsid w:val="0092706E"/>
    <w:rsid w:val="009270D7"/>
    <w:rsid w:val="00927242"/>
    <w:rsid w:val="00927264"/>
    <w:rsid w:val="00927285"/>
    <w:rsid w:val="00927286"/>
    <w:rsid w:val="0092739F"/>
    <w:rsid w:val="00927414"/>
    <w:rsid w:val="009274D9"/>
    <w:rsid w:val="009274FB"/>
    <w:rsid w:val="009274FE"/>
    <w:rsid w:val="00927590"/>
    <w:rsid w:val="009275DA"/>
    <w:rsid w:val="0092761C"/>
    <w:rsid w:val="00927657"/>
    <w:rsid w:val="009276FD"/>
    <w:rsid w:val="00927739"/>
    <w:rsid w:val="009277C2"/>
    <w:rsid w:val="009277C5"/>
    <w:rsid w:val="00927834"/>
    <w:rsid w:val="00927871"/>
    <w:rsid w:val="0092790E"/>
    <w:rsid w:val="0092794B"/>
    <w:rsid w:val="009279E9"/>
    <w:rsid w:val="00927A27"/>
    <w:rsid w:val="00927B4A"/>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02"/>
    <w:rsid w:val="00930618"/>
    <w:rsid w:val="0093065A"/>
    <w:rsid w:val="00930670"/>
    <w:rsid w:val="0093070F"/>
    <w:rsid w:val="00930726"/>
    <w:rsid w:val="009307E9"/>
    <w:rsid w:val="00930822"/>
    <w:rsid w:val="00930877"/>
    <w:rsid w:val="009309D8"/>
    <w:rsid w:val="009309F5"/>
    <w:rsid w:val="00930AC3"/>
    <w:rsid w:val="00930C62"/>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1F"/>
    <w:rsid w:val="00931BF8"/>
    <w:rsid w:val="00931C38"/>
    <w:rsid w:val="00931C50"/>
    <w:rsid w:val="00931C6E"/>
    <w:rsid w:val="00931C98"/>
    <w:rsid w:val="00931CFA"/>
    <w:rsid w:val="00931CFE"/>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8F6"/>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068"/>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0E"/>
    <w:rsid w:val="009354D7"/>
    <w:rsid w:val="00935559"/>
    <w:rsid w:val="009355A6"/>
    <w:rsid w:val="009355BA"/>
    <w:rsid w:val="009355BD"/>
    <w:rsid w:val="0093565F"/>
    <w:rsid w:val="009357D1"/>
    <w:rsid w:val="009357DB"/>
    <w:rsid w:val="00935923"/>
    <w:rsid w:val="00935978"/>
    <w:rsid w:val="009359BF"/>
    <w:rsid w:val="00935AD3"/>
    <w:rsid w:val="00935B4E"/>
    <w:rsid w:val="00935B6E"/>
    <w:rsid w:val="00935BA4"/>
    <w:rsid w:val="00935C08"/>
    <w:rsid w:val="00935C1E"/>
    <w:rsid w:val="00935C37"/>
    <w:rsid w:val="00935C70"/>
    <w:rsid w:val="00935C99"/>
    <w:rsid w:val="00935D30"/>
    <w:rsid w:val="00935D31"/>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2FA"/>
    <w:rsid w:val="00937353"/>
    <w:rsid w:val="00937377"/>
    <w:rsid w:val="009374C7"/>
    <w:rsid w:val="009374F6"/>
    <w:rsid w:val="0093751F"/>
    <w:rsid w:val="00937732"/>
    <w:rsid w:val="0093773F"/>
    <w:rsid w:val="00937756"/>
    <w:rsid w:val="00937856"/>
    <w:rsid w:val="0093787C"/>
    <w:rsid w:val="009379D4"/>
    <w:rsid w:val="00937A11"/>
    <w:rsid w:val="00937AE5"/>
    <w:rsid w:val="00937C71"/>
    <w:rsid w:val="00937C92"/>
    <w:rsid w:val="00937D40"/>
    <w:rsid w:val="00937DEA"/>
    <w:rsid w:val="00937E1F"/>
    <w:rsid w:val="00937E65"/>
    <w:rsid w:val="00937EA2"/>
    <w:rsid w:val="00937F1A"/>
    <w:rsid w:val="00937F35"/>
    <w:rsid w:val="00940015"/>
    <w:rsid w:val="00940090"/>
    <w:rsid w:val="0094012A"/>
    <w:rsid w:val="0094012E"/>
    <w:rsid w:val="00940208"/>
    <w:rsid w:val="009403F4"/>
    <w:rsid w:val="00940536"/>
    <w:rsid w:val="009405BB"/>
    <w:rsid w:val="009405E2"/>
    <w:rsid w:val="00940732"/>
    <w:rsid w:val="00940856"/>
    <w:rsid w:val="009408E2"/>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25"/>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1D"/>
    <w:rsid w:val="00944143"/>
    <w:rsid w:val="009441DB"/>
    <w:rsid w:val="0094420C"/>
    <w:rsid w:val="00944279"/>
    <w:rsid w:val="0094429E"/>
    <w:rsid w:val="00944599"/>
    <w:rsid w:val="009445E5"/>
    <w:rsid w:val="0094474D"/>
    <w:rsid w:val="009447E3"/>
    <w:rsid w:val="009449CD"/>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C6"/>
    <w:rsid w:val="009453EA"/>
    <w:rsid w:val="0094550A"/>
    <w:rsid w:val="009455D0"/>
    <w:rsid w:val="0094560F"/>
    <w:rsid w:val="00945732"/>
    <w:rsid w:val="00945755"/>
    <w:rsid w:val="0094579A"/>
    <w:rsid w:val="009458B3"/>
    <w:rsid w:val="0094596D"/>
    <w:rsid w:val="009459B3"/>
    <w:rsid w:val="00945A54"/>
    <w:rsid w:val="00945B86"/>
    <w:rsid w:val="00945B97"/>
    <w:rsid w:val="00945B9F"/>
    <w:rsid w:val="00945CC4"/>
    <w:rsid w:val="00945FA4"/>
    <w:rsid w:val="00945FF2"/>
    <w:rsid w:val="00945FFA"/>
    <w:rsid w:val="0094601A"/>
    <w:rsid w:val="0094602B"/>
    <w:rsid w:val="00946046"/>
    <w:rsid w:val="00946054"/>
    <w:rsid w:val="00946070"/>
    <w:rsid w:val="0094608A"/>
    <w:rsid w:val="009460E8"/>
    <w:rsid w:val="0094618B"/>
    <w:rsid w:val="0094624E"/>
    <w:rsid w:val="00946577"/>
    <w:rsid w:val="009465EE"/>
    <w:rsid w:val="0094667E"/>
    <w:rsid w:val="009466A6"/>
    <w:rsid w:val="009467BA"/>
    <w:rsid w:val="00946832"/>
    <w:rsid w:val="0094693C"/>
    <w:rsid w:val="0094696E"/>
    <w:rsid w:val="0094699A"/>
    <w:rsid w:val="009469A8"/>
    <w:rsid w:val="00946A43"/>
    <w:rsid w:val="00946A53"/>
    <w:rsid w:val="00946B4D"/>
    <w:rsid w:val="00946B8C"/>
    <w:rsid w:val="00946D5C"/>
    <w:rsid w:val="00946D82"/>
    <w:rsid w:val="00946E1D"/>
    <w:rsid w:val="00946E59"/>
    <w:rsid w:val="00946EC6"/>
    <w:rsid w:val="00946F08"/>
    <w:rsid w:val="00946F52"/>
    <w:rsid w:val="00946FB1"/>
    <w:rsid w:val="00947097"/>
    <w:rsid w:val="009470A0"/>
    <w:rsid w:val="009470AD"/>
    <w:rsid w:val="009470DD"/>
    <w:rsid w:val="00947116"/>
    <w:rsid w:val="0094714C"/>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B7"/>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46"/>
    <w:rsid w:val="009508B9"/>
    <w:rsid w:val="009508FA"/>
    <w:rsid w:val="00950906"/>
    <w:rsid w:val="0095091B"/>
    <w:rsid w:val="00950A32"/>
    <w:rsid w:val="00950BD2"/>
    <w:rsid w:val="00950C29"/>
    <w:rsid w:val="00950CA1"/>
    <w:rsid w:val="00950D0E"/>
    <w:rsid w:val="00950D1F"/>
    <w:rsid w:val="00950D64"/>
    <w:rsid w:val="00950DBE"/>
    <w:rsid w:val="00950DD9"/>
    <w:rsid w:val="00950E34"/>
    <w:rsid w:val="00950E3C"/>
    <w:rsid w:val="00950E57"/>
    <w:rsid w:val="00950E61"/>
    <w:rsid w:val="00950E6A"/>
    <w:rsid w:val="00950ED9"/>
    <w:rsid w:val="00950F61"/>
    <w:rsid w:val="00951011"/>
    <w:rsid w:val="00951019"/>
    <w:rsid w:val="0095102F"/>
    <w:rsid w:val="0095103C"/>
    <w:rsid w:val="00951093"/>
    <w:rsid w:val="009510EA"/>
    <w:rsid w:val="00951127"/>
    <w:rsid w:val="009511B9"/>
    <w:rsid w:val="0095123C"/>
    <w:rsid w:val="00951242"/>
    <w:rsid w:val="00951266"/>
    <w:rsid w:val="009512EC"/>
    <w:rsid w:val="009512F0"/>
    <w:rsid w:val="009512F9"/>
    <w:rsid w:val="009513A6"/>
    <w:rsid w:val="0095142D"/>
    <w:rsid w:val="009514FA"/>
    <w:rsid w:val="009514FD"/>
    <w:rsid w:val="00951548"/>
    <w:rsid w:val="00951549"/>
    <w:rsid w:val="0095160D"/>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88"/>
    <w:rsid w:val="009526E6"/>
    <w:rsid w:val="009526F0"/>
    <w:rsid w:val="00952731"/>
    <w:rsid w:val="0095276F"/>
    <w:rsid w:val="009527DC"/>
    <w:rsid w:val="00952864"/>
    <w:rsid w:val="0095289C"/>
    <w:rsid w:val="00952953"/>
    <w:rsid w:val="00952970"/>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24"/>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A6"/>
    <w:rsid w:val="00953FF9"/>
    <w:rsid w:val="0095408B"/>
    <w:rsid w:val="009540C9"/>
    <w:rsid w:val="00954157"/>
    <w:rsid w:val="0095418D"/>
    <w:rsid w:val="00954241"/>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0B5"/>
    <w:rsid w:val="0095523C"/>
    <w:rsid w:val="00955322"/>
    <w:rsid w:val="00955366"/>
    <w:rsid w:val="009553BE"/>
    <w:rsid w:val="009553D1"/>
    <w:rsid w:val="00955433"/>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8A"/>
    <w:rsid w:val="009563CA"/>
    <w:rsid w:val="00956405"/>
    <w:rsid w:val="009565A0"/>
    <w:rsid w:val="0095664E"/>
    <w:rsid w:val="00956652"/>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2B1"/>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AA"/>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7EA"/>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68"/>
    <w:rsid w:val="009621BC"/>
    <w:rsid w:val="0096225B"/>
    <w:rsid w:val="009622E6"/>
    <w:rsid w:val="00962319"/>
    <w:rsid w:val="0096243C"/>
    <w:rsid w:val="009624B4"/>
    <w:rsid w:val="0096255E"/>
    <w:rsid w:val="009625A0"/>
    <w:rsid w:val="009625D2"/>
    <w:rsid w:val="00962634"/>
    <w:rsid w:val="00962636"/>
    <w:rsid w:val="00962684"/>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C57"/>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1"/>
    <w:rsid w:val="00963A02"/>
    <w:rsid w:val="00963A1F"/>
    <w:rsid w:val="00963A25"/>
    <w:rsid w:val="00963B85"/>
    <w:rsid w:val="00963C5E"/>
    <w:rsid w:val="00963D06"/>
    <w:rsid w:val="00963D5F"/>
    <w:rsid w:val="00963DCD"/>
    <w:rsid w:val="00963F89"/>
    <w:rsid w:val="009640DB"/>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757"/>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5EB4"/>
    <w:rsid w:val="00966009"/>
    <w:rsid w:val="00966075"/>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751"/>
    <w:rsid w:val="00967827"/>
    <w:rsid w:val="0096785E"/>
    <w:rsid w:val="00967863"/>
    <w:rsid w:val="0096796F"/>
    <w:rsid w:val="009679D0"/>
    <w:rsid w:val="009679F0"/>
    <w:rsid w:val="00967A44"/>
    <w:rsid w:val="00967A74"/>
    <w:rsid w:val="00967AEA"/>
    <w:rsid w:val="00967B6F"/>
    <w:rsid w:val="00967B8A"/>
    <w:rsid w:val="00967C2C"/>
    <w:rsid w:val="00967C93"/>
    <w:rsid w:val="00967C9E"/>
    <w:rsid w:val="00967CD7"/>
    <w:rsid w:val="00967D61"/>
    <w:rsid w:val="00967DA5"/>
    <w:rsid w:val="00967DB4"/>
    <w:rsid w:val="00967DD9"/>
    <w:rsid w:val="00967DDB"/>
    <w:rsid w:val="00967EB1"/>
    <w:rsid w:val="00967F71"/>
    <w:rsid w:val="00967FE3"/>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9D"/>
    <w:rsid w:val="009712B2"/>
    <w:rsid w:val="009713E2"/>
    <w:rsid w:val="00971443"/>
    <w:rsid w:val="00971499"/>
    <w:rsid w:val="00971541"/>
    <w:rsid w:val="00971550"/>
    <w:rsid w:val="00971572"/>
    <w:rsid w:val="0097158D"/>
    <w:rsid w:val="0097163C"/>
    <w:rsid w:val="00971643"/>
    <w:rsid w:val="00971741"/>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1F7"/>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10"/>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C"/>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DDE"/>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71"/>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3E6"/>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EEC"/>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4F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25"/>
    <w:rsid w:val="00984B8B"/>
    <w:rsid w:val="00984CFC"/>
    <w:rsid w:val="00984D67"/>
    <w:rsid w:val="00984D88"/>
    <w:rsid w:val="00984DDE"/>
    <w:rsid w:val="00984E9D"/>
    <w:rsid w:val="00984EBB"/>
    <w:rsid w:val="00985046"/>
    <w:rsid w:val="009850FC"/>
    <w:rsid w:val="0098521F"/>
    <w:rsid w:val="009852AA"/>
    <w:rsid w:val="00985302"/>
    <w:rsid w:val="00985312"/>
    <w:rsid w:val="0098537B"/>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8D"/>
    <w:rsid w:val="0098639A"/>
    <w:rsid w:val="00986421"/>
    <w:rsid w:val="0098642F"/>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54"/>
    <w:rsid w:val="00987DC6"/>
    <w:rsid w:val="00987E50"/>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9D6"/>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1B8"/>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8C"/>
    <w:rsid w:val="00991BBB"/>
    <w:rsid w:val="00991BBE"/>
    <w:rsid w:val="00991C5D"/>
    <w:rsid w:val="00991CB9"/>
    <w:rsid w:val="00991DC9"/>
    <w:rsid w:val="00991F49"/>
    <w:rsid w:val="00991FBA"/>
    <w:rsid w:val="00992001"/>
    <w:rsid w:val="0099200B"/>
    <w:rsid w:val="00992088"/>
    <w:rsid w:val="00992449"/>
    <w:rsid w:val="009924C8"/>
    <w:rsid w:val="0099250B"/>
    <w:rsid w:val="0099250C"/>
    <w:rsid w:val="00992550"/>
    <w:rsid w:val="009926DF"/>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8D3"/>
    <w:rsid w:val="00993994"/>
    <w:rsid w:val="00993A26"/>
    <w:rsid w:val="00993A4B"/>
    <w:rsid w:val="00993AEB"/>
    <w:rsid w:val="00993B66"/>
    <w:rsid w:val="00993C0A"/>
    <w:rsid w:val="00993CD8"/>
    <w:rsid w:val="00993D11"/>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1"/>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29"/>
    <w:rsid w:val="0099513D"/>
    <w:rsid w:val="0099529B"/>
    <w:rsid w:val="00995482"/>
    <w:rsid w:val="0099556E"/>
    <w:rsid w:val="009955E5"/>
    <w:rsid w:val="00995761"/>
    <w:rsid w:val="0099579D"/>
    <w:rsid w:val="00995877"/>
    <w:rsid w:val="0099587F"/>
    <w:rsid w:val="0099589D"/>
    <w:rsid w:val="009958C8"/>
    <w:rsid w:val="0099599F"/>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7F"/>
    <w:rsid w:val="009963A9"/>
    <w:rsid w:val="009963B5"/>
    <w:rsid w:val="009963EE"/>
    <w:rsid w:val="00996400"/>
    <w:rsid w:val="00996431"/>
    <w:rsid w:val="009964D0"/>
    <w:rsid w:val="009964ED"/>
    <w:rsid w:val="0099662D"/>
    <w:rsid w:val="009966AE"/>
    <w:rsid w:val="00996735"/>
    <w:rsid w:val="0099677B"/>
    <w:rsid w:val="009967C1"/>
    <w:rsid w:val="0099680C"/>
    <w:rsid w:val="00996833"/>
    <w:rsid w:val="00996868"/>
    <w:rsid w:val="009969BE"/>
    <w:rsid w:val="009969C0"/>
    <w:rsid w:val="009969CE"/>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9D0"/>
    <w:rsid w:val="00997B6E"/>
    <w:rsid w:val="00997BBF"/>
    <w:rsid w:val="00997C35"/>
    <w:rsid w:val="00997D86"/>
    <w:rsid w:val="00997DC7"/>
    <w:rsid w:val="00997DE2"/>
    <w:rsid w:val="00997E00"/>
    <w:rsid w:val="00997E1C"/>
    <w:rsid w:val="00997ED3"/>
    <w:rsid w:val="00997F37"/>
    <w:rsid w:val="00997FA1"/>
    <w:rsid w:val="009A001F"/>
    <w:rsid w:val="009A00C5"/>
    <w:rsid w:val="009A0165"/>
    <w:rsid w:val="009A0179"/>
    <w:rsid w:val="009A01A4"/>
    <w:rsid w:val="009A01BD"/>
    <w:rsid w:val="009A01C8"/>
    <w:rsid w:val="009A01FB"/>
    <w:rsid w:val="009A022A"/>
    <w:rsid w:val="009A0324"/>
    <w:rsid w:val="009A03F0"/>
    <w:rsid w:val="009A03F2"/>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AF"/>
    <w:rsid w:val="009A0D19"/>
    <w:rsid w:val="009A0DAB"/>
    <w:rsid w:val="009A0DBD"/>
    <w:rsid w:val="009A0E3E"/>
    <w:rsid w:val="009A0E5F"/>
    <w:rsid w:val="009A0E84"/>
    <w:rsid w:val="009A0F26"/>
    <w:rsid w:val="009A0F5A"/>
    <w:rsid w:val="009A100C"/>
    <w:rsid w:val="009A10BF"/>
    <w:rsid w:val="009A1155"/>
    <w:rsid w:val="009A11B7"/>
    <w:rsid w:val="009A11D5"/>
    <w:rsid w:val="009A11FA"/>
    <w:rsid w:val="009A1251"/>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1EC"/>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98"/>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79"/>
    <w:rsid w:val="009A5D85"/>
    <w:rsid w:val="009A5E29"/>
    <w:rsid w:val="009A5E8D"/>
    <w:rsid w:val="009A5EF2"/>
    <w:rsid w:val="009A5F47"/>
    <w:rsid w:val="009A5F54"/>
    <w:rsid w:val="009A5FA5"/>
    <w:rsid w:val="009A5FC6"/>
    <w:rsid w:val="009A6032"/>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B7C"/>
    <w:rsid w:val="009A6C01"/>
    <w:rsid w:val="009A6C0D"/>
    <w:rsid w:val="009A6C55"/>
    <w:rsid w:val="009A6C8C"/>
    <w:rsid w:val="009A6CF8"/>
    <w:rsid w:val="009A6E41"/>
    <w:rsid w:val="009A6E9C"/>
    <w:rsid w:val="009A6EF1"/>
    <w:rsid w:val="009A6F30"/>
    <w:rsid w:val="009A6F5E"/>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23"/>
    <w:rsid w:val="009A7C4A"/>
    <w:rsid w:val="009A7C5E"/>
    <w:rsid w:val="009A7C9B"/>
    <w:rsid w:val="009A7CD2"/>
    <w:rsid w:val="009A7D28"/>
    <w:rsid w:val="009A7DF4"/>
    <w:rsid w:val="009A7E64"/>
    <w:rsid w:val="009A7E6F"/>
    <w:rsid w:val="009A7E70"/>
    <w:rsid w:val="009A7EB0"/>
    <w:rsid w:val="009A7EB9"/>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07"/>
    <w:rsid w:val="009B1E8E"/>
    <w:rsid w:val="009B1F77"/>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296"/>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0F2"/>
    <w:rsid w:val="009B4137"/>
    <w:rsid w:val="009B413C"/>
    <w:rsid w:val="009B41F1"/>
    <w:rsid w:val="009B41FB"/>
    <w:rsid w:val="009B4252"/>
    <w:rsid w:val="009B4264"/>
    <w:rsid w:val="009B43BF"/>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30"/>
    <w:rsid w:val="009B4F57"/>
    <w:rsid w:val="009B4F5B"/>
    <w:rsid w:val="009B4F69"/>
    <w:rsid w:val="009B4FB3"/>
    <w:rsid w:val="009B5002"/>
    <w:rsid w:val="009B514D"/>
    <w:rsid w:val="009B5244"/>
    <w:rsid w:val="009B5266"/>
    <w:rsid w:val="009B52DE"/>
    <w:rsid w:val="009B535F"/>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22"/>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BFA"/>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CB"/>
    <w:rsid w:val="009C04D3"/>
    <w:rsid w:val="009C04EE"/>
    <w:rsid w:val="009C04FE"/>
    <w:rsid w:val="009C05B9"/>
    <w:rsid w:val="009C05D7"/>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4B"/>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30"/>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8CC"/>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10"/>
    <w:rsid w:val="009C50E9"/>
    <w:rsid w:val="009C516D"/>
    <w:rsid w:val="009C51BD"/>
    <w:rsid w:val="009C5262"/>
    <w:rsid w:val="009C52A3"/>
    <w:rsid w:val="009C5341"/>
    <w:rsid w:val="009C5391"/>
    <w:rsid w:val="009C53BB"/>
    <w:rsid w:val="009C5507"/>
    <w:rsid w:val="009C558B"/>
    <w:rsid w:val="009C5704"/>
    <w:rsid w:val="009C571B"/>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24"/>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DDE"/>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E81"/>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A6"/>
    <w:rsid w:val="009D3CC6"/>
    <w:rsid w:val="009D3CE7"/>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1A"/>
    <w:rsid w:val="009D46AA"/>
    <w:rsid w:val="009D46C7"/>
    <w:rsid w:val="009D46F4"/>
    <w:rsid w:val="009D4809"/>
    <w:rsid w:val="009D4830"/>
    <w:rsid w:val="009D491A"/>
    <w:rsid w:val="009D4934"/>
    <w:rsid w:val="009D499B"/>
    <w:rsid w:val="009D4A04"/>
    <w:rsid w:val="009D4A6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4D"/>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6"/>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6C6"/>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C7"/>
    <w:rsid w:val="009E36DB"/>
    <w:rsid w:val="009E36E7"/>
    <w:rsid w:val="009E3889"/>
    <w:rsid w:val="009E3A19"/>
    <w:rsid w:val="009E3A6C"/>
    <w:rsid w:val="009E3A9F"/>
    <w:rsid w:val="009E3B74"/>
    <w:rsid w:val="009E3BA1"/>
    <w:rsid w:val="009E3BD7"/>
    <w:rsid w:val="009E3C41"/>
    <w:rsid w:val="009E3CFB"/>
    <w:rsid w:val="009E3DC0"/>
    <w:rsid w:val="009E3DDD"/>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04"/>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65D"/>
    <w:rsid w:val="009E6755"/>
    <w:rsid w:val="009E6780"/>
    <w:rsid w:val="009E678F"/>
    <w:rsid w:val="009E6795"/>
    <w:rsid w:val="009E6815"/>
    <w:rsid w:val="009E68C2"/>
    <w:rsid w:val="009E6965"/>
    <w:rsid w:val="009E6AD3"/>
    <w:rsid w:val="009E6AD5"/>
    <w:rsid w:val="009E6B17"/>
    <w:rsid w:val="009E6B7B"/>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C7"/>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5EF"/>
    <w:rsid w:val="009F061E"/>
    <w:rsid w:val="009F0644"/>
    <w:rsid w:val="009F06BD"/>
    <w:rsid w:val="009F06CD"/>
    <w:rsid w:val="009F06E2"/>
    <w:rsid w:val="009F0836"/>
    <w:rsid w:val="009F08E0"/>
    <w:rsid w:val="009F0912"/>
    <w:rsid w:val="009F0932"/>
    <w:rsid w:val="009F0960"/>
    <w:rsid w:val="009F0962"/>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87"/>
    <w:rsid w:val="009F1CE9"/>
    <w:rsid w:val="009F1D00"/>
    <w:rsid w:val="009F1D2B"/>
    <w:rsid w:val="009F1E21"/>
    <w:rsid w:val="009F1E38"/>
    <w:rsid w:val="009F1E44"/>
    <w:rsid w:val="009F1E5F"/>
    <w:rsid w:val="009F1EF0"/>
    <w:rsid w:val="009F1F70"/>
    <w:rsid w:val="009F2091"/>
    <w:rsid w:val="009F20BA"/>
    <w:rsid w:val="009F2136"/>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95"/>
    <w:rsid w:val="009F35F3"/>
    <w:rsid w:val="009F3601"/>
    <w:rsid w:val="009F3664"/>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C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5"/>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63"/>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04"/>
    <w:rsid w:val="00A02011"/>
    <w:rsid w:val="00A02086"/>
    <w:rsid w:val="00A0213B"/>
    <w:rsid w:val="00A021DF"/>
    <w:rsid w:val="00A0223D"/>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62"/>
    <w:rsid w:val="00A0351E"/>
    <w:rsid w:val="00A035D1"/>
    <w:rsid w:val="00A036C5"/>
    <w:rsid w:val="00A037A2"/>
    <w:rsid w:val="00A03826"/>
    <w:rsid w:val="00A0384A"/>
    <w:rsid w:val="00A038E0"/>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0AB"/>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AE"/>
    <w:rsid w:val="00A054BC"/>
    <w:rsid w:val="00A05578"/>
    <w:rsid w:val="00A05583"/>
    <w:rsid w:val="00A055A6"/>
    <w:rsid w:val="00A056C5"/>
    <w:rsid w:val="00A057D0"/>
    <w:rsid w:val="00A057D2"/>
    <w:rsid w:val="00A05850"/>
    <w:rsid w:val="00A0587E"/>
    <w:rsid w:val="00A058A1"/>
    <w:rsid w:val="00A05983"/>
    <w:rsid w:val="00A05A9C"/>
    <w:rsid w:val="00A05AAD"/>
    <w:rsid w:val="00A05B3B"/>
    <w:rsid w:val="00A05B78"/>
    <w:rsid w:val="00A05B7F"/>
    <w:rsid w:val="00A05C31"/>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6FC9"/>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B2"/>
    <w:rsid w:val="00A107F4"/>
    <w:rsid w:val="00A108DB"/>
    <w:rsid w:val="00A108F8"/>
    <w:rsid w:val="00A10923"/>
    <w:rsid w:val="00A10999"/>
    <w:rsid w:val="00A109CF"/>
    <w:rsid w:val="00A10A01"/>
    <w:rsid w:val="00A10A77"/>
    <w:rsid w:val="00A10AC6"/>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8FC"/>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299"/>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67"/>
    <w:rsid w:val="00A149AA"/>
    <w:rsid w:val="00A14A01"/>
    <w:rsid w:val="00A14A60"/>
    <w:rsid w:val="00A14A96"/>
    <w:rsid w:val="00A14B04"/>
    <w:rsid w:val="00A14B65"/>
    <w:rsid w:val="00A14B95"/>
    <w:rsid w:val="00A14C12"/>
    <w:rsid w:val="00A14D5E"/>
    <w:rsid w:val="00A14D76"/>
    <w:rsid w:val="00A14DB2"/>
    <w:rsid w:val="00A14DE3"/>
    <w:rsid w:val="00A14E6A"/>
    <w:rsid w:val="00A150C1"/>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9E6"/>
    <w:rsid w:val="00A15A73"/>
    <w:rsid w:val="00A15ACC"/>
    <w:rsid w:val="00A15B00"/>
    <w:rsid w:val="00A15B23"/>
    <w:rsid w:val="00A15BDE"/>
    <w:rsid w:val="00A15C38"/>
    <w:rsid w:val="00A15C79"/>
    <w:rsid w:val="00A15CED"/>
    <w:rsid w:val="00A15CF5"/>
    <w:rsid w:val="00A15D05"/>
    <w:rsid w:val="00A15D2F"/>
    <w:rsid w:val="00A15E17"/>
    <w:rsid w:val="00A15EC9"/>
    <w:rsid w:val="00A16014"/>
    <w:rsid w:val="00A1620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23"/>
    <w:rsid w:val="00A16AF4"/>
    <w:rsid w:val="00A16BC0"/>
    <w:rsid w:val="00A16BC9"/>
    <w:rsid w:val="00A16C90"/>
    <w:rsid w:val="00A16D87"/>
    <w:rsid w:val="00A16DB5"/>
    <w:rsid w:val="00A16E11"/>
    <w:rsid w:val="00A16E4C"/>
    <w:rsid w:val="00A16EBD"/>
    <w:rsid w:val="00A16F6C"/>
    <w:rsid w:val="00A1700F"/>
    <w:rsid w:val="00A170DA"/>
    <w:rsid w:val="00A1729F"/>
    <w:rsid w:val="00A172F4"/>
    <w:rsid w:val="00A17332"/>
    <w:rsid w:val="00A17402"/>
    <w:rsid w:val="00A17437"/>
    <w:rsid w:val="00A17543"/>
    <w:rsid w:val="00A17557"/>
    <w:rsid w:val="00A1761B"/>
    <w:rsid w:val="00A17651"/>
    <w:rsid w:val="00A1765A"/>
    <w:rsid w:val="00A1766C"/>
    <w:rsid w:val="00A17695"/>
    <w:rsid w:val="00A176B5"/>
    <w:rsid w:val="00A176BA"/>
    <w:rsid w:val="00A176CC"/>
    <w:rsid w:val="00A176ED"/>
    <w:rsid w:val="00A17701"/>
    <w:rsid w:val="00A177B8"/>
    <w:rsid w:val="00A1780D"/>
    <w:rsid w:val="00A178E6"/>
    <w:rsid w:val="00A179AA"/>
    <w:rsid w:val="00A17A14"/>
    <w:rsid w:val="00A17B8C"/>
    <w:rsid w:val="00A17BDA"/>
    <w:rsid w:val="00A17C08"/>
    <w:rsid w:val="00A17D6F"/>
    <w:rsid w:val="00A17E25"/>
    <w:rsid w:val="00A17E75"/>
    <w:rsid w:val="00A17F0C"/>
    <w:rsid w:val="00A17FBD"/>
    <w:rsid w:val="00A20033"/>
    <w:rsid w:val="00A200CD"/>
    <w:rsid w:val="00A200D9"/>
    <w:rsid w:val="00A20124"/>
    <w:rsid w:val="00A2018A"/>
    <w:rsid w:val="00A20206"/>
    <w:rsid w:val="00A20227"/>
    <w:rsid w:val="00A2026C"/>
    <w:rsid w:val="00A2039F"/>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AC4"/>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CDD"/>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91"/>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4"/>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4"/>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D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5FF"/>
    <w:rsid w:val="00A267AD"/>
    <w:rsid w:val="00A267C8"/>
    <w:rsid w:val="00A267CC"/>
    <w:rsid w:val="00A26815"/>
    <w:rsid w:val="00A268CC"/>
    <w:rsid w:val="00A26986"/>
    <w:rsid w:val="00A26B10"/>
    <w:rsid w:val="00A26B32"/>
    <w:rsid w:val="00A26CDC"/>
    <w:rsid w:val="00A26DE9"/>
    <w:rsid w:val="00A26EB2"/>
    <w:rsid w:val="00A26EFD"/>
    <w:rsid w:val="00A26F6C"/>
    <w:rsid w:val="00A27010"/>
    <w:rsid w:val="00A27031"/>
    <w:rsid w:val="00A270B6"/>
    <w:rsid w:val="00A270DF"/>
    <w:rsid w:val="00A2714E"/>
    <w:rsid w:val="00A2715F"/>
    <w:rsid w:val="00A271CD"/>
    <w:rsid w:val="00A271FB"/>
    <w:rsid w:val="00A2727D"/>
    <w:rsid w:val="00A272E1"/>
    <w:rsid w:val="00A272EA"/>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9C2"/>
    <w:rsid w:val="00A27A26"/>
    <w:rsid w:val="00A27A59"/>
    <w:rsid w:val="00A27C80"/>
    <w:rsid w:val="00A27CC3"/>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DBF"/>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9"/>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9D3"/>
    <w:rsid w:val="00A33B84"/>
    <w:rsid w:val="00A33C39"/>
    <w:rsid w:val="00A33C4E"/>
    <w:rsid w:val="00A33CDD"/>
    <w:rsid w:val="00A33CE3"/>
    <w:rsid w:val="00A33E3B"/>
    <w:rsid w:val="00A34104"/>
    <w:rsid w:val="00A34328"/>
    <w:rsid w:val="00A343B9"/>
    <w:rsid w:val="00A34476"/>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26"/>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2E"/>
    <w:rsid w:val="00A3663C"/>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0F2"/>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DB"/>
    <w:rsid w:val="00A407EA"/>
    <w:rsid w:val="00A407F7"/>
    <w:rsid w:val="00A40814"/>
    <w:rsid w:val="00A408E5"/>
    <w:rsid w:val="00A40922"/>
    <w:rsid w:val="00A4097F"/>
    <w:rsid w:val="00A40B3A"/>
    <w:rsid w:val="00A40B6D"/>
    <w:rsid w:val="00A40BF6"/>
    <w:rsid w:val="00A40CD1"/>
    <w:rsid w:val="00A40CE9"/>
    <w:rsid w:val="00A40D75"/>
    <w:rsid w:val="00A40E2D"/>
    <w:rsid w:val="00A40E3A"/>
    <w:rsid w:val="00A40EA5"/>
    <w:rsid w:val="00A40FC3"/>
    <w:rsid w:val="00A4110D"/>
    <w:rsid w:val="00A41178"/>
    <w:rsid w:val="00A411A8"/>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D76"/>
    <w:rsid w:val="00A42D89"/>
    <w:rsid w:val="00A42E24"/>
    <w:rsid w:val="00A4301D"/>
    <w:rsid w:val="00A43039"/>
    <w:rsid w:val="00A430EC"/>
    <w:rsid w:val="00A4313E"/>
    <w:rsid w:val="00A4317D"/>
    <w:rsid w:val="00A43271"/>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9F"/>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63"/>
    <w:rsid w:val="00A44FC4"/>
    <w:rsid w:val="00A4515A"/>
    <w:rsid w:val="00A45172"/>
    <w:rsid w:val="00A4522A"/>
    <w:rsid w:val="00A45365"/>
    <w:rsid w:val="00A45401"/>
    <w:rsid w:val="00A4541A"/>
    <w:rsid w:val="00A45473"/>
    <w:rsid w:val="00A454D8"/>
    <w:rsid w:val="00A454E2"/>
    <w:rsid w:val="00A454FB"/>
    <w:rsid w:val="00A4552D"/>
    <w:rsid w:val="00A4558C"/>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51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E7A"/>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DF"/>
    <w:rsid w:val="00A50008"/>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AA2"/>
    <w:rsid w:val="00A53BAE"/>
    <w:rsid w:val="00A53C13"/>
    <w:rsid w:val="00A53D66"/>
    <w:rsid w:val="00A53D9D"/>
    <w:rsid w:val="00A53EB0"/>
    <w:rsid w:val="00A53F3F"/>
    <w:rsid w:val="00A53F51"/>
    <w:rsid w:val="00A53FD2"/>
    <w:rsid w:val="00A5402A"/>
    <w:rsid w:val="00A54048"/>
    <w:rsid w:val="00A540C4"/>
    <w:rsid w:val="00A540E9"/>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1C"/>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96"/>
    <w:rsid w:val="00A569A1"/>
    <w:rsid w:val="00A56A35"/>
    <w:rsid w:val="00A56A50"/>
    <w:rsid w:val="00A56AE6"/>
    <w:rsid w:val="00A56B10"/>
    <w:rsid w:val="00A56B45"/>
    <w:rsid w:val="00A56BD5"/>
    <w:rsid w:val="00A56C3F"/>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DDA"/>
    <w:rsid w:val="00A57E54"/>
    <w:rsid w:val="00A60032"/>
    <w:rsid w:val="00A6014F"/>
    <w:rsid w:val="00A601E3"/>
    <w:rsid w:val="00A603E9"/>
    <w:rsid w:val="00A60429"/>
    <w:rsid w:val="00A6044A"/>
    <w:rsid w:val="00A604AD"/>
    <w:rsid w:val="00A604CF"/>
    <w:rsid w:val="00A60503"/>
    <w:rsid w:val="00A60585"/>
    <w:rsid w:val="00A60728"/>
    <w:rsid w:val="00A607A3"/>
    <w:rsid w:val="00A6087B"/>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3B"/>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0A"/>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6C"/>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A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10"/>
    <w:rsid w:val="00A64D35"/>
    <w:rsid w:val="00A64DD2"/>
    <w:rsid w:val="00A64E95"/>
    <w:rsid w:val="00A65073"/>
    <w:rsid w:val="00A650E4"/>
    <w:rsid w:val="00A651BB"/>
    <w:rsid w:val="00A651E0"/>
    <w:rsid w:val="00A65287"/>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167"/>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3"/>
    <w:rsid w:val="00A673F5"/>
    <w:rsid w:val="00A674BA"/>
    <w:rsid w:val="00A674DF"/>
    <w:rsid w:val="00A67506"/>
    <w:rsid w:val="00A6750F"/>
    <w:rsid w:val="00A675A4"/>
    <w:rsid w:val="00A67605"/>
    <w:rsid w:val="00A67646"/>
    <w:rsid w:val="00A6764E"/>
    <w:rsid w:val="00A67655"/>
    <w:rsid w:val="00A6766D"/>
    <w:rsid w:val="00A6768C"/>
    <w:rsid w:val="00A67697"/>
    <w:rsid w:val="00A67708"/>
    <w:rsid w:val="00A67798"/>
    <w:rsid w:val="00A67862"/>
    <w:rsid w:val="00A67AD8"/>
    <w:rsid w:val="00A67BE3"/>
    <w:rsid w:val="00A67C0A"/>
    <w:rsid w:val="00A67CAF"/>
    <w:rsid w:val="00A67CC3"/>
    <w:rsid w:val="00A67CFC"/>
    <w:rsid w:val="00A67D58"/>
    <w:rsid w:val="00A67DC7"/>
    <w:rsid w:val="00A67EB1"/>
    <w:rsid w:val="00A67EB5"/>
    <w:rsid w:val="00A67F0F"/>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97"/>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AB"/>
    <w:rsid w:val="00A71902"/>
    <w:rsid w:val="00A71912"/>
    <w:rsid w:val="00A71A77"/>
    <w:rsid w:val="00A71AA1"/>
    <w:rsid w:val="00A71B7F"/>
    <w:rsid w:val="00A71B92"/>
    <w:rsid w:val="00A71BA5"/>
    <w:rsid w:val="00A71BAE"/>
    <w:rsid w:val="00A71C1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8A3"/>
    <w:rsid w:val="00A72A21"/>
    <w:rsid w:val="00A72A3F"/>
    <w:rsid w:val="00A72B31"/>
    <w:rsid w:val="00A72C37"/>
    <w:rsid w:val="00A72CE4"/>
    <w:rsid w:val="00A72D90"/>
    <w:rsid w:val="00A72DF7"/>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69"/>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3F"/>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7B6"/>
    <w:rsid w:val="00A7786F"/>
    <w:rsid w:val="00A7789B"/>
    <w:rsid w:val="00A778E9"/>
    <w:rsid w:val="00A778F8"/>
    <w:rsid w:val="00A779A7"/>
    <w:rsid w:val="00A77A40"/>
    <w:rsid w:val="00A77A68"/>
    <w:rsid w:val="00A77AB2"/>
    <w:rsid w:val="00A77B15"/>
    <w:rsid w:val="00A77BC0"/>
    <w:rsid w:val="00A77BF0"/>
    <w:rsid w:val="00A77C18"/>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75"/>
    <w:rsid w:val="00A81ED1"/>
    <w:rsid w:val="00A81F3A"/>
    <w:rsid w:val="00A81F56"/>
    <w:rsid w:val="00A81F73"/>
    <w:rsid w:val="00A81F89"/>
    <w:rsid w:val="00A8203D"/>
    <w:rsid w:val="00A820C3"/>
    <w:rsid w:val="00A8215F"/>
    <w:rsid w:val="00A821C0"/>
    <w:rsid w:val="00A821F5"/>
    <w:rsid w:val="00A82298"/>
    <w:rsid w:val="00A82322"/>
    <w:rsid w:val="00A82417"/>
    <w:rsid w:val="00A8244A"/>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66"/>
    <w:rsid w:val="00A82BBA"/>
    <w:rsid w:val="00A82CE1"/>
    <w:rsid w:val="00A82CF3"/>
    <w:rsid w:val="00A82D23"/>
    <w:rsid w:val="00A82D2D"/>
    <w:rsid w:val="00A82D59"/>
    <w:rsid w:val="00A82D7A"/>
    <w:rsid w:val="00A82E17"/>
    <w:rsid w:val="00A82EF9"/>
    <w:rsid w:val="00A82F6A"/>
    <w:rsid w:val="00A8302B"/>
    <w:rsid w:val="00A83053"/>
    <w:rsid w:val="00A83055"/>
    <w:rsid w:val="00A83224"/>
    <w:rsid w:val="00A832E7"/>
    <w:rsid w:val="00A8330C"/>
    <w:rsid w:val="00A833F0"/>
    <w:rsid w:val="00A8354F"/>
    <w:rsid w:val="00A83604"/>
    <w:rsid w:val="00A8372F"/>
    <w:rsid w:val="00A83742"/>
    <w:rsid w:val="00A83761"/>
    <w:rsid w:val="00A837A3"/>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A5"/>
    <w:rsid w:val="00A849F9"/>
    <w:rsid w:val="00A84A49"/>
    <w:rsid w:val="00A84AA7"/>
    <w:rsid w:val="00A84AEF"/>
    <w:rsid w:val="00A84B62"/>
    <w:rsid w:val="00A84BA2"/>
    <w:rsid w:val="00A84BF3"/>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77"/>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35"/>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8F7"/>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7A"/>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99"/>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37"/>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1D"/>
    <w:rsid w:val="00A946C0"/>
    <w:rsid w:val="00A947CB"/>
    <w:rsid w:val="00A94873"/>
    <w:rsid w:val="00A94903"/>
    <w:rsid w:val="00A94A7C"/>
    <w:rsid w:val="00A94AA9"/>
    <w:rsid w:val="00A94B0A"/>
    <w:rsid w:val="00A94C1A"/>
    <w:rsid w:val="00A94D3C"/>
    <w:rsid w:val="00A94E26"/>
    <w:rsid w:val="00A94E52"/>
    <w:rsid w:val="00A94E97"/>
    <w:rsid w:val="00A94EB9"/>
    <w:rsid w:val="00A950B1"/>
    <w:rsid w:val="00A95262"/>
    <w:rsid w:val="00A952EC"/>
    <w:rsid w:val="00A95353"/>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32"/>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94"/>
    <w:rsid w:val="00A97AB2"/>
    <w:rsid w:val="00A97AC6"/>
    <w:rsid w:val="00A97BB5"/>
    <w:rsid w:val="00A97BC8"/>
    <w:rsid w:val="00A97BD2"/>
    <w:rsid w:val="00A97C8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E1"/>
    <w:rsid w:val="00AA09F2"/>
    <w:rsid w:val="00AA0A71"/>
    <w:rsid w:val="00AA0AD1"/>
    <w:rsid w:val="00AA0C86"/>
    <w:rsid w:val="00AA0CA2"/>
    <w:rsid w:val="00AA0CC9"/>
    <w:rsid w:val="00AA0D90"/>
    <w:rsid w:val="00AA0E18"/>
    <w:rsid w:val="00AA0E2A"/>
    <w:rsid w:val="00AA1051"/>
    <w:rsid w:val="00AA10EA"/>
    <w:rsid w:val="00AA1129"/>
    <w:rsid w:val="00AA1237"/>
    <w:rsid w:val="00AA1243"/>
    <w:rsid w:val="00AA1382"/>
    <w:rsid w:val="00AA138F"/>
    <w:rsid w:val="00AA13AA"/>
    <w:rsid w:val="00AA141D"/>
    <w:rsid w:val="00AA148D"/>
    <w:rsid w:val="00AA153D"/>
    <w:rsid w:val="00AA1594"/>
    <w:rsid w:val="00AA165B"/>
    <w:rsid w:val="00AA1726"/>
    <w:rsid w:val="00AA1728"/>
    <w:rsid w:val="00AA19A7"/>
    <w:rsid w:val="00AA19B0"/>
    <w:rsid w:val="00AA19FE"/>
    <w:rsid w:val="00AA1A33"/>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D8"/>
    <w:rsid w:val="00AA29E2"/>
    <w:rsid w:val="00AA2A1B"/>
    <w:rsid w:val="00AA2A79"/>
    <w:rsid w:val="00AA2B9E"/>
    <w:rsid w:val="00AA2C31"/>
    <w:rsid w:val="00AA2C5C"/>
    <w:rsid w:val="00AA2C99"/>
    <w:rsid w:val="00AA2D1E"/>
    <w:rsid w:val="00AA2D6C"/>
    <w:rsid w:val="00AA2E53"/>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69"/>
    <w:rsid w:val="00AA3BB1"/>
    <w:rsid w:val="00AA3BB7"/>
    <w:rsid w:val="00AA3C88"/>
    <w:rsid w:val="00AA3CE2"/>
    <w:rsid w:val="00AA3DE9"/>
    <w:rsid w:val="00AA3E0A"/>
    <w:rsid w:val="00AA3EF3"/>
    <w:rsid w:val="00AA3F06"/>
    <w:rsid w:val="00AA3F81"/>
    <w:rsid w:val="00AA406B"/>
    <w:rsid w:val="00AA40B4"/>
    <w:rsid w:val="00AA40E7"/>
    <w:rsid w:val="00AA4196"/>
    <w:rsid w:val="00AA43BF"/>
    <w:rsid w:val="00AA4400"/>
    <w:rsid w:val="00AA4499"/>
    <w:rsid w:val="00AA4641"/>
    <w:rsid w:val="00AA4699"/>
    <w:rsid w:val="00AA4701"/>
    <w:rsid w:val="00AA4706"/>
    <w:rsid w:val="00AA4736"/>
    <w:rsid w:val="00AA4769"/>
    <w:rsid w:val="00AA47BE"/>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4FF8"/>
    <w:rsid w:val="00AA503E"/>
    <w:rsid w:val="00AA5072"/>
    <w:rsid w:val="00AA5090"/>
    <w:rsid w:val="00AA5130"/>
    <w:rsid w:val="00AA5141"/>
    <w:rsid w:val="00AA516C"/>
    <w:rsid w:val="00AA5201"/>
    <w:rsid w:val="00AA524B"/>
    <w:rsid w:val="00AA5257"/>
    <w:rsid w:val="00AA52AE"/>
    <w:rsid w:val="00AA53CF"/>
    <w:rsid w:val="00AA54A1"/>
    <w:rsid w:val="00AA555E"/>
    <w:rsid w:val="00AA563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9A"/>
    <w:rsid w:val="00AA6E51"/>
    <w:rsid w:val="00AA6E8A"/>
    <w:rsid w:val="00AA6F3D"/>
    <w:rsid w:val="00AA6F4C"/>
    <w:rsid w:val="00AA6F90"/>
    <w:rsid w:val="00AA7051"/>
    <w:rsid w:val="00AA7052"/>
    <w:rsid w:val="00AA70BE"/>
    <w:rsid w:val="00AA70E3"/>
    <w:rsid w:val="00AA711E"/>
    <w:rsid w:val="00AA7143"/>
    <w:rsid w:val="00AA7262"/>
    <w:rsid w:val="00AA72AE"/>
    <w:rsid w:val="00AA7382"/>
    <w:rsid w:val="00AA73F9"/>
    <w:rsid w:val="00AA7438"/>
    <w:rsid w:val="00AA743B"/>
    <w:rsid w:val="00AA7452"/>
    <w:rsid w:val="00AA7499"/>
    <w:rsid w:val="00AA74D7"/>
    <w:rsid w:val="00AA74F0"/>
    <w:rsid w:val="00AA7502"/>
    <w:rsid w:val="00AA7531"/>
    <w:rsid w:val="00AA7623"/>
    <w:rsid w:val="00AA78B2"/>
    <w:rsid w:val="00AA7919"/>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BF1"/>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2FB"/>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2FAB"/>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B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86"/>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093"/>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AD6"/>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47"/>
    <w:rsid w:val="00AB6CEE"/>
    <w:rsid w:val="00AB6DED"/>
    <w:rsid w:val="00AB6E0E"/>
    <w:rsid w:val="00AB6E15"/>
    <w:rsid w:val="00AB6F12"/>
    <w:rsid w:val="00AB6F1C"/>
    <w:rsid w:val="00AB6F76"/>
    <w:rsid w:val="00AB6FA4"/>
    <w:rsid w:val="00AB6FCC"/>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9F"/>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3E"/>
    <w:rsid w:val="00AC079C"/>
    <w:rsid w:val="00AC07CB"/>
    <w:rsid w:val="00AC0822"/>
    <w:rsid w:val="00AC082D"/>
    <w:rsid w:val="00AC08A6"/>
    <w:rsid w:val="00AC09EC"/>
    <w:rsid w:val="00AC0A05"/>
    <w:rsid w:val="00AC0A6D"/>
    <w:rsid w:val="00AC0C49"/>
    <w:rsid w:val="00AC0C9A"/>
    <w:rsid w:val="00AC0CE3"/>
    <w:rsid w:val="00AC0D2F"/>
    <w:rsid w:val="00AC0EF5"/>
    <w:rsid w:val="00AC0F38"/>
    <w:rsid w:val="00AC0FFC"/>
    <w:rsid w:val="00AC1023"/>
    <w:rsid w:val="00AC1032"/>
    <w:rsid w:val="00AC1043"/>
    <w:rsid w:val="00AC10D7"/>
    <w:rsid w:val="00AC1114"/>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32"/>
    <w:rsid w:val="00AC264E"/>
    <w:rsid w:val="00AC27F8"/>
    <w:rsid w:val="00AC287E"/>
    <w:rsid w:val="00AC28CA"/>
    <w:rsid w:val="00AC2907"/>
    <w:rsid w:val="00AC290C"/>
    <w:rsid w:val="00AC2975"/>
    <w:rsid w:val="00AC2988"/>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39C"/>
    <w:rsid w:val="00AC34A5"/>
    <w:rsid w:val="00AC3533"/>
    <w:rsid w:val="00AC353C"/>
    <w:rsid w:val="00AC354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37"/>
    <w:rsid w:val="00AC3FAF"/>
    <w:rsid w:val="00AC3FC4"/>
    <w:rsid w:val="00AC3FE6"/>
    <w:rsid w:val="00AC4072"/>
    <w:rsid w:val="00AC4090"/>
    <w:rsid w:val="00AC40A9"/>
    <w:rsid w:val="00AC40C2"/>
    <w:rsid w:val="00AC40F6"/>
    <w:rsid w:val="00AC410E"/>
    <w:rsid w:val="00AC414B"/>
    <w:rsid w:val="00AC4163"/>
    <w:rsid w:val="00AC41DE"/>
    <w:rsid w:val="00AC4288"/>
    <w:rsid w:val="00AC4362"/>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B7F"/>
    <w:rsid w:val="00AC4C14"/>
    <w:rsid w:val="00AC4CA1"/>
    <w:rsid w:val="00AC4D12"/>
    <w:rsid w:val="00AC4DC2"/>
    <w:rsid w:val="00AC4ED9"/>
    <w:rsid w:val="00AC508D"/>
    <w:rsid w:val="00AC51FC"/>
    <w:rsid w:val="00AC527B"/>
    <w:rsid w:val="00AC5384"/>
    <w:rsid w:val="00AC53EC"/>
    <w:rsid w:val="00AC53EF"/>
    <w:rsid w:val="00AC5410"/>
    <w:rsid w:val="00AC5633"/>
    <w:rsid w:val="00AC5644"/>
    <w:rsid w:val="00AC5682"/>
    <w:rsid w:val="00AC5725"/>
    <w:rsid w:val="00AC58F1"/>
    <w:rsid w:val="00AC5941"/>
    <w:rsid w:val="00AC59C5"/>
    <w:rsid w:val="00AC5B3E"/>
    <w:rsid w:val="00AC5BCD"/>
    <w:rsid w:val="00AC5C45"/>
    <w:rsid w:val="00AC5D17"/>
    <w:rsid w:val="00AC5D98"/>
    <w:rsid w:val="00AC5DA1"/>
    <w:rsid w:val="00AC5DC1"/>
    <w:rsid w:val="00AC5E74"/>
    <w:rsid w:val="00AC5E86"/>
    <w:rsid w:val="00AC5F02"/>
    <w:rsid w:val="00AC5F3F"/>
    <w:rsid w:val="00AC5F4E"/>
    <w:rsid w:val="00AC606E"/>
    <w:rsid w:val="00AC6105"/>
    <w:rsid w:val="00AC6139"/>
    <w:rsid w:val="00AC61AD"/>
    <w:rsid w:val="00AC61DE"/>
    <w:rsid w:val="00AC61FF"/>
    <w:rsid w:val="00AC63B9"/>
    <w:rsid w:val="00AC64D4"/>
    <w:rsid w:val="00AC65B7"/>
    <w:rsid w:val="00AC6636"/>
    <w:rsid w:val="00AC6670"/>
    <w:rsid w:val="00AC67CE"/>
    <w:rsid w:val="00AC6865"/>
    <w:rsid w:val="00AC68AB"/>
    <w:rsid w:val="00AC6A3A"/>
    <w:rsid w:val="00AC6CC6"/>
    <w:rsid w:val="00AC6E54"/>
    <w:rsid w:val="00AC6F56"/>
    <w:rsid w:val="00AC6F7D"/>
    <w:rsid w:val="00AC6FC1"/>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9D"/>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BD"/>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2B"/>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D7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26"/>
    <w:rsid w:val="00AD3B36"/>
    <w:rsid w:val="00AD3B69"/>
    <w:rsid w:val="00AD3B6E"/>
    <w:rsid w:val="00AD3BA4"/>
    <w:rsid w:val="00AD3BE3"/>
    <w:rsid w:val="00AD3BF2"/>
    <w:rsid w:val="00AD3C64"/>
    <w:rsid w:val="00AD3C7C"/>
    <w:rsid w:val="00AD3CA4"/>
    <w:rsid w:val="00AD3D28"/>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BD"/>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0FF"/>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76"/>
    <w:rsid w:val="00AD60E9"/>
    <w:rsid w:val="00AD6130"/>
    <w:rsid w:val="00AD61C7"/>
    <w:rsid w:val="00AD61D6"/>
    <w:rsid w:val="00AD6252"/>
    <w:rsid w:val="00AD62FD"/>
    <w:rsid w:val="00AD6379"/>
    <w:rsid w:val="00AD63AA"/>
    <w:rsid w:val="00AD63E6"/>
    <w:rsid w:val="00AD64A1"/>
    <w:rsid w:val="00AD6557"/>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65"/>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5F"/>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A51"/>
    <w:rsid w:val="00AE1BB2"/>
    <w:rsid w:val="00AE1BDA"/>
    <w:rsid w:val="00AE1CF1"/>
    <w:rsid w:val="00AE1DCF"/>
    <w:rsid w:val="00AE1E89"/>
    <w:rsid w:val="00AE1E9F"/>
    <w:rsid w:val="00AE1EE3"/>
    <w:rsid w:val="00AE202D"/>
    <w:rsid w:val="00AE2069"/>
    <w:rsid w:val="00AE209B"/>
    <w:rsid w:val="00AE2136"/>
    <w:rsid w:val="00AE214D"/>
    <w:rsid w:val="00AE2170"/>
    <w:rsid w:val="00AE2225"/>
    <w:rsid w:val="00AE231D"/>
    <w:rsid w:val="00AE2368"/>
    <w:rsid w:val="00AE23D9"/>
    <w:rsid w:val="00AE24C0"/>
    <w:rsid w:val="00AE25E7"/>
    <w:rsid w:val="00AE2648"/>
    <w:rsid w:val="00AE2664"/>
    <w:rsid w:val="00AE274E"/>
    <w:rsid w:val="00AE27F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ED2"/>
    <w:rsid w:val="00AE2F4B"/>
    <w:rsid w:val="00AE2F55"/>
    <w:rsid w:val="00AE2F57"/>
    <w:rsid w:val="00AE2F61"/>
    <w:rsid w:val="00AE2F7A"/>
    <w:rsid w:val="00AE2FA4"/>
    <w:rsid w:val="00AE2FC6"/>
    <w:rsid w:val="00AE3049"/>
    <w:rsid w:val="00AE3055"/>
    <w:rsid w:val="00AE306C"/>
    <w:rsid w:val="00AE3093"/>
    <w:rsid w:val="00AE32CE"/>
    <w:rsid w:val="00AE32ED"/>
    <w:rsid w:val="00AE3304"/>
    <w:rsid w:val="00AE3394"/>
    <w:rsid w:val="00AE3431"/>
    <w:rsid w:val="00AE352D"/>
    <w:rsid w:val="00AE354C"/>
    <w:rsid w:val="00AE35AE"/>
    <w:rsid w:val="00AE35D6"/>
    <w:rsid w:val="00AE3704"/>
    <w:rsid w:val="00AE3747"/>
    <w:rsid w:val="00AE3846"/>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1C"/>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6DFB"/>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9D"/>
    <w:rsid w:val="00AE7D72"/>
    <w:rsid w:val="00AE7E36"/>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3"/>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B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1D"/>
    <w:rsid w:val="00AF2254"/>
    <w:rsid w:val="00AF22B4"/>
    <w:rsid w:val="00AF240A"/>
    <w:rsid w:val="00AF24D1"/>
    <w:rsid w:val="00AF2572"/>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87"/>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00"/>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9DE"/>
    <w:rsid w:val="00AF5AAE"/>
    <w:rsid w:val="00AF5AEB"/>
    <w:rsid w:val="00AF5C35"/>
    <w:rsid w:val="00AF5C8D"/>
    <w:rsid w:val="00AF5DC7"/>
    <w:rsid w:val="00AF5DCD"/>
    <w:rsid w:val="00AF5FF2"/>
    <w:rsid w:val="00AF60B2"/>
    <w:rsid w:val="00AF60D5"/>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3"/>
    <w:rsid w:val="00AF6BA5"/>
    <w:rsid w:val="00AF6C4F"/>
    <w:rsid w:val="00AF6C79"/>
    <w:rsid w:val="00AF6E13"/>
    <w:rsid w:val="00AF6E6B"/>
    <w:rsid w:val="00AF6F14"/>
    <w:rsid w:val="00AF6F33"/>
    <w:rsid w:val="00AF7029"/>
    <w:rsid w:val="00AF7050"/>
    <w:rsid w:val="00AF7068"/>
    <w:rsid w:val="00AF7079"/>
    <w:rsid w:val="00AF71E1"/>
    <w:rsid w:val="00AF73A0"/>
    <w:rsid w:val="00AF73C1"/>
    <w:rsid w:val="00AF74B5"/>
    <w:rsid w:val="00AF75DD"/>
    <w:rsid w:val="00AF7628"/>
    <w:rsid w:val="00AF7674"/>
    <w:rsid w:val="00AF7694"/>
    <w:rsid w:val="00AF76E1"/>
    <w:rsid w:val="00AF76EC"/>
    <w:rsid w:val="00AF77B4"/>
    <w:rsid w:val="00AF77EB"/>
    <w:rsid w:val="00AF78DF"/>
    <w:rsid w:val="00AF794E"/>
    <w:rsid w:val="00AF798E"/>
    <w:rsid w:val="00AF79CB"/>
    <w:rsid w:val="00AF7A56"/>
    <w:rsid w:val="00AF7A6C"/>
    <w:rsid w:val="00AF7BBE"/>
    <w:rsid w:val="00AF7BEC"/>
    <w:rsid w:val="00AF7D31"/>
    <w:rsid w:val="00AF7D46"/>
    <w:rsid w:val="00AF7D4F"/>
    <w:rsid w:val="00AF7D95"/>
    <w:rsid w:val="00AF7D98"/>
    <w:rsid w:val="00AF7DE6"/>
    <w:rsid w:val="00AF7DEF"/>
    <w:rsid w:val="00AF7E3C"/>
    <w:rsid w:val="00AF7E80"/>
    <w:rsid w:val="00AF7F76"/>
    <w:rsid w:val="00B0000E"/>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5C3"/>
    <w:rsid w:val="00B01671"/>
    <w:rsid w:val="00B01675"/>
    <w:rsid w:val="00B0179F"/>
    <w:rsid w:val="00B017AA"/>
    <w:rsid w:val="00B018E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09F"/>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CC9"/>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564"/>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B3"/>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6BF"/>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28"/>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46"/>
    <w:rsid w:val="00B12268"/>
    <w:rsid w:val="00B1232E"/>
    <w:rsid w:val="00B12335"/>
    <w:rsid w:val="00B1234E"/>
    <w:rsid w:val="00B12358"/>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D9A"/>
    <w:rsid w:val="00B12E2E"/>
    <w:rsid w:val="00B12E3A"/>
    <w:rsid w:val="00B12E80"/>
    <w:rsid w:val="00B12EED"/>
    <w:rsid w:val="00B12F0E"/>
    <w:rsid w:val="00B12FB3"/>
    <w:rsid w:val="00B12FBA"/>
    <w:rsid w:val="00B13017"/>
    <w:rsid w:val="00B130AE"/>
    <w:rsid w:val="00B13124"/>
    <w:rsid w:val="00B13127"/>
    <w:rsid w:val="00B13137"/>
    <w:rsid w:val="00B131CB"/>
    <w:rsid w:val="00B13246"/>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3EC"/>
    <w:rsid w:val="00B15466"/>
    <w:rsid w:val="00B15494"/>
    <w:rsid w:val="00B154DE"/>
    <w:rsid w:val="00B154E0"/>
    <w:rsid w:val="00B15576"/>
    <w:rsid w:val="00B155BA"/>
    <w:rsid w:val="00B15638"/>
    <w:rsid w:val="00B156C9"/>
    <w:rsid w:val="00B157E6"/>
    <w:rsid w:val="00B15878"/>
    <w:rsid w:val="00B158A2"/>
    <w:rsid w:val="00B158EB"/>
    <w:rsid w:val="00B1590E"/>
    <w:rsid w:val="00B15A5C"/>
    <w:rsid w:val="00B15B19"/>
    <w:rsid w:val="00B15BA5"/>
    <w:rsid w:val="00B15C16"/>
    <w:rsid w:val="00B15CEC"/>
    <w:rsid w:val="00B1601A"/>
    <w:rsid w:val="00B16062"/>
    <w:rsid w:val="00B160F0"/>
    <w:rsid w:val="00B1617E"/>
    <w:rsid w:val="00B161CC"/>
    <w:rsid w:val="00B162E9"/>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C1"/>
    <w:rsid w:val="00B170D0"/>
    <w:rsid w:val="00B17108"/>
    <w:rsid w:val="00B17136"/>
    <w:rsid w:val="00B1713B"/>
    <w:rsid w:val="00B17160"/>
    <w:rsid w:val="00B17171"/>
    <w:rsid w:val="00B1719B"/>
    <w:rsid w:val="00B171D2"/>
    <w:rsid w:val="00B17230"/>
    <w:rsid w:val="00B17287"/>
    <w:rsid w:val="00B1728A"/>
    <w:rsid w:val="00B172BE"/>
    <w:rsid w:val="00B173DA"/>
    <w:rsid w:val="00B17574"/>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FD1"/>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0D2"/>
    <w:rsid w:val="00B2112F"/>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A58"/>
    <w:rsid w:val="00B21BA6"/>
    <w:rsid w:val="00B21C50"/>
    <w:rsid w:val="00B21C7D"/>
    <w:rsid w:val="00B21CED"/>
    <w:rsid w:val="00B21D13"/>
    <w:rsid w:val="00B21D52"/>
    <w:rsid w:val="00B21E5C"/>
    <w:rsid w:val="00B21E75"/>
    <w:rsid w:val="00B21EE3"/>
    <w:rsid w:val="00B21FF1"/>
    <w:rsid w:val="00B22093"/>
    <w:rsid w:val="00B2212D"/>
    <w:rsid w:val="00B22172"/>
    <w:rsid w:val="00B221F9"/>
    <w:rsid w:val="00B22282"/>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8E"/>
    <w:rsid w:val="00B22FB4"/>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5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5F"/>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25"/>
    <w:rsid w:val="00B301A8"/>
    <w:rsid w:val="00B301E3"/>
    <w:rsid w:val="00B30228"/>
    <w:rsid w:val="00B3022E"/>
    <w:rsid w:val="00B3027D"/>
    <w:rsid w:val="00B30287"/>
    <w:rsid w:val="00B3028A"/>
    <w:rsid w:val="00B303A7"/>
    <w:rsid w:val="00B30525"/>
    <w:rsid w:val="00B30593"/>
    <w:rsid w:val="00B30646"/>
    <w:rsid w:val="00B30668"/>
    <w:rsid w:val="00B30725"/>
    <w:rsid w:val="00B30737"/>
    <w:rsid w:val="00B3076D"/>
    <w:rsid w:val="00B307A4"/>
    <w:rsid w:val="00B3093A"/>
    <w:rsid w:val="00B30955"/>
    <w:rsid w:val="00B309CC"/>
    <w:rsid w:val="00B30AA1"/>
    <w:rsid w:val="00B30B0E"/>
    <w:rsid w:val="00B30B17"/>
    <w:rsid w:val="00B30C13"/>
    <w:rsid w:val="00B30C6E"/>
    <w:rsid w:val="00B30C70"/>
    <w:rsid w:val="00B30CB5"/>
    <w:rsid w:val="00B30D41"/>
    <w:rsid w:val="00B30D88"/>
    <w:rsid w:val="00B30DAB"/>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29"/>
    <w:rsid w:val="00B31F2D"/>
    <w:rsid w:val="00B31F8F"/>
    <w:rsid w:val="00B32080"/>
    <w:rsid w:val="00B32104"/>
    <w:rsid w:val="00B3217E"/>
    <w:rsid w:val="00B321BD"/>
    <w:rsid w:val="00B321E3"/>
    <w:rsid w:val="00B32216"/>
    <w:rsid w:val="00B32257"/>
    <w:rsid w:val="00B32266"/>
    <w:rsid w:val="00B322C5"/>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D6"/>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5E"/>
    <w:rsid w:val="00B33473"/>
    <w:rsid w:val="00B334BB"/>
    <w:rsid w:val="00B33524"/>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02"/>
    <w:rsid w:val="00B33F38"/>
    <w:rsid w:val="00B3402B"/>
    <w:rsid w:val="00B340B8"/>
    <w:rsid w:val="00B3418A"/>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25"/>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5B"/>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B51"/>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6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048"/>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25"/>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493"/>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1F"/>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5B3"/>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F"/>
    <w:rsid w:val="00B50D89"/>
    <w:rsid w:val="00B50DF1"/>
    <w:rsid w:val="00B50FAC"/>
    <w:rsid w:val="00B50FBD"/>
    <w:rsid w:val="00B510BD"/>
    <w:rsid w:val="00B5111B"/>
    <w:rsid w:val="00B51128"/>
    <w:rsid w:val="00B51188"/>
    <w:rsid w:val="00B51190"/>
    <w:rsid w:val="00B511B3"/>
    <w:rsid w:val="00B512BB"/>
    <w:rsid w:val="00B512E2"/>
    <w:rsid w:val="00B51322"/>
    <w:rsid w:val="00B51403"/>
    <w:rsid w:val="00B51495"/>
    <w:rsid w:val="00B514FB"/>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4F7"/>
    <w:rsid w:val="00B52535"/>
    <w:rsid w:val="00B52560"/>
    <w:rsid w:val="00B5256A"/>
    <w:rsid w:val="00B52581"/>
    <w:rsid w:val="00B525C2"/>
    <w:rsid w:val="00B525CD"/>
    <w:rsid w:val="00B5263C"/>
    <w:rsid w:val="00B52780"/>
    <w:rsid w:val="00B528FD"/>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5"/>
    <w:rsid w:val="00B5302D"/>
    <w:rsid w:val="00B53269"/>
    <w:rsid w:val="00B532D8"/>
    <w:rsid w:val="00B532F3"/>
    <w:rsid w:val="00B53315"/>
    <w:rsid w:val="00B53320"/>
    <w:rsid w:val="00B5334D"/>
    <w:rsid w:val="00B5334F"/>
    <w:rsid w:val="00B533DB"/>
    <w:rsid w:val="00B53464"/>
    <w:rsid w:val="00B5348B"/>
    <w:rsid w:val="00B5352E"/>
    <w:rsid w:val="00B5353F"/>
    <w:rsid w:val="00B53544"/>
    <w:rsid w:val="00B53556"/>
    <w:rsid w:val="00B536E5"/>
    <w:rsid w:val="00B53730"/>
    <w:rsid w:val="00B53790"/>
    <w:rsid w:val="00B538A2"/>
    <w:rsid w:val="00B538CB"/>
    <w:rsid w:val="00B53918"/>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0B"/>
    <w:rsid w:val="00B5413E"/>
    <w:rsid w:val="00B54147"/>
    <w:rsid w:val="00B5414D"/>
    <w:rsid w:val="00B54158"/>
    <w:rsid w:val="00B5416B"/>
    <w:rsid w:val="00B541F2"/>
    <w:rsid w:val="00B54243"/>
    <w:rsid w:val="00B542B0"/>
    <w:rsid w:val="00B54328"/>
    <w:rsid w:val="00B543EA"/>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C25"/>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05"/>
    <w:rsid w:val="00B57912"/>
    <w:rsid w:val="00B57938"/>
    <w:rsid w:val="00B57995"/>
    <w:rsid w:val="00B579D7"/>
    <w:rsid w:val="00B57A54"/>
    <w:rsid w:val="00B57A55"/>
    <w:rsid w:val="00B57AB2"/>
    <w:rsid w:val="00B57ACC"/>
    <w:rsid w:val="00B57C09"/>
    <w:rsid w:val="00B57C80"/>
    <w:rsid w:val="00B57CA0"/>
    <w:rsid w:val="00B57D5F"/>
    <w:rsid w:val="00B57D82"/>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3C"/>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BF5"/>
    <w:rsid w:val="00B61C3E"/>
    <w:rsid w:val="00B61E47"/>
    <w:rsid w:val="00B61FEE"/>
    <w:rsid w:val="00B61FFA"/>
    <w:rsid w:val="00B62012"/>
    <w:rsid w:val="00B6207F"/>
    <w:rsid w:val="00B6213B"/>
    <w:rsid w:val="00B623BB"/>
    <w:rsid w:val="00B623D6"/>
    <w:rsid w:val="00B62483"/>
    <w:rsid w:val="00B624DA"/>
    <w:rsid w:val="00B624DB"/>
    <w:rsid w:val="00B6250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73"/>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941"/>
    <w:rsid w:val="00B64A15"/>
    <w:rsid w:val="00B64AF9"/>
    <w:rsid w:val="00B64BED"/>
    <w:rsid w:val="00B64C11"/>
    <w:rsid w:val="00B64C12"/>
    <w:rsid w:val="00B64CC3"/>
    <w:rsid w:val="00B64CDF"/>
    <w:rsid w:val="00B64D21"/>
    <w:rsid w:val="00B64D5C"/>
    <w:rsid w:val="00B64DE8"/>
    <w:rsid w:val="00B64EAA"/>
    <w:rsid w:val="00B64EBF"/>
    <w:rsid w:val="00B64FE5"/>
    <w:rsid w:val="00B6502F"/>
    <w:rsid w:val="00B650D1"/>
    <w:rsid w:val="00B650DE"/>
    <w:rsid w:val="00B65105"/>
    <w:rsid w:val="00B6510A"/>
    <w:rsid w:val="00B65112"/>
    <w:rsid w:val="00B6514E"/>
    <w:rsid w:val="00B6527D"/>
    <w:rsid w:val="00B6531C"/>
    <w:rsid w:val="00B653D5"/>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45"/>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00C"/>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8E"/>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DB6"/>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675"/>
    <w:rsid w:val="00B7379D"/>
    <w:rsid w:val="00B737D1"/>
    <w:rsid w:val="00B739FD"/>
    <w:rsid w:val="00B73A27"/>
    <w:rsid w:val="00B73A2E"/>
    <w:rsid w:val="00B73A85"/>
    <w:rsid w:val="00B73BC7"/>
    <w:rsid w:val="00B73BD2"/>
    <w:rsid w:val="00B73BEE"/>
    <w:rsid w:val="00B73C7E"/>
    <w:rsid w:val="00B73C97"/>
    <w:rsid w:val="00B73CB2"/>
    <w:rsid w:val="00B73E10"/>
    <w:rsid w:val="00B73F19"/>
    <w:rsid w:val="00B73F1D"/>
    <w:rsid w:val="00B73F2A"/>
    <w:rsid w:val="00B73F44"/>
    <w:rsid w:val="00B74038"/>
    <w:rsid w:val="00B740AB"/>
    <w:rsid w:val="00B740C1"/>
    <w:rsid w:val="00B740CA"/>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CE9"/>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7A"/>
    <w:rsid w:val="00B75E84"/>
    <w:rsid w:val="00B75EC1"/>
    <w:rsid w:val="00B75EE6"/>
    <w:rsid w:val="00B7604A"/>
    <w:rsid w:val="00B76117"/>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7C"/>
    <w:rsid w:val="00B7699F"/>
    <w:rsid w:val="00B76A02"/>
    <w:rsid w:val="00B76AA3"/>
    <w:rsid w:val="00B76B17"/>
    <w:rsid w:val="00B76C48"/>
    <w:rsid w:val="00B76DA7"/>
    <w:rsid w:val="00B76E25"/>
    <w:rsid w:val="00B76E57"/>
    <w:rsid w:val="00B76FC5"/>
    <w:rsid w:val="00B76FD0"/>
    <w:rsid w:val="00B76FF3"/>
    <w:rsid w:val="00B77001"/>
    <w:rsid w:val="00B771EC"/>
    <w:rsid w:val="00B7725D"/>
    <w:rsid w:val="00B773AB"/>
    <w:rsid w:val="00B773F7"/>
    <w:rsid w:val="00B773FF"/>
    <w:rsid w:val="00B77457"/>
    <w:rsid w:val="00B7749E"/>
    <w:rsid w:val="00B7757B"/>
    <w:rsid w:val="00B775B7"/>
    <w:rsid w:val="00B7776A"/>
    <w:rsid w:val="00B77833"/>
    <w:rsid w:val="00B77A1F"/>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5FC"/>
    <w:rsid w:val="00B81680"/>
    <w:rsid w:val="00B8169D"/>
    <w:rsid w:val="00B816C5"/>
    <w:rsid w:val="00B81727"/>
    <w:rsid w:val="00B81779"/>
    <w:rsid w:val="00B8194C"/>
    <w:rsid w:val="00B81990"/>
    <w:rsid w:val="00B81A3E"/>
    <w:rsid w:val="00B81AA7"/>
    <w:rsid w:val="00B81B4D"/>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04"/>
    <w:rsid w:val="00B8257A"/>
    <w:rsid w:val="00B826C7"/>
    <w:rsid w:val="00B8289D"/>
    <w:rsid w:val="00B828AF"/>
    <w:rsid w:val="00B828C3"/>
    <w:rsid w:val="00B8294F"/>
    <w:rsid w:val="00B82960"/>
    <w:rsid w:val="00B82A22"/>
    <w:rsid w:val="00B82B0F"/>
    <w:rsid w:val="00B82B73"/>
    <w:rsid w:val="00B82C6B"/>
    <w:rsid w:val="00B82C7E"/>
    <w:rsid w:val="00B82D61"/>
    <w:rsid w:val="00B82E1D"/>
    <w:rsid w:val="00B82E8F"/>
    <w:rsid w:val="00B82ED9"/>
    <w:rsid w:val="00B82EE2"/>
    <w:rsid w:val="00B82EE5"/>
    <w:rsid w:val="00B82EEA"/>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6FF"/>
    <w:rsid w:val="00B83793"/>
    <w:rsid w:val="00B83794"/>
    <w:rsid w:val="00B837F0"/>
    <w:rsid w:val="00B838B4"/>
    <w:rsid w:val="00B83927"/>
    <w:rsid w:val="00B83956"/>
    <w:rsid w:val="00B83A32"/>
    <w:rsid w:val="00B83A6A"/>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C0"/>
    <w:rsid w:val="00B84CE1"/>
    <w:rsid w:val="00B84D74"/>
    <w:rsid w:val="00B84E5D"/>
    <w:rsid w:val="00B84E5E"/>
    <w:rsid w:val="00B84F53"/>
    <w:rsid w:val="00B84F8E"/>
    <w:rsid w:val="00B84F98"/>
    <w:rsid w:val="00B8509F"/>
    <w:rsid w:val="00B85130"/>
    <w:rsid w:val="00B852C9"/>
    <w:rsid w:val="00B852D4"/>
    <w:rsid w:val="00B85377"/>
    <w:rsid w:val="00B8537D"/>
    <w:rsid w:val="00B8543B"/>
    <w:rsid w:val="00B8544F"/>
    <w:rsid w:val="00B85451"/>
    <w:rsid w:val="00B8567F"/>
    <w:rsid w:val="00B856B9"/>
    <w:rsid w:val="00B858A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55"/>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A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00"/>
    <w:rsid w:val="00B90D93"/>
    <w:rsid w:val="00B90DDB"/>
    <w:rsid w:val="00B90DE3"/>
    <w:rsid w:val="00B90EA7"/>
    <w:rsid w:val="00B90FA1"/>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6C"/>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7"/>
    <w:rsid w:val="00B9507E"/>
    <w:rsid w:val="00B95149"/>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EF"/>
    <w:rsid w:val="00B957FF"/>
    <w:rsid w:val="00B958A9"/>
    <w:rsid w:val="00B958F7"/>
    <w:rsid w:val="00B95978"/>
    <w:rsid w:val="00B95A48"/>
    <w:rsid w:val="00B95A93"/>
    <w:rsid w:val="00B95ADB"/>
    <w:rsid w:val="00B95AE0"/>
    <w:rsid w:val="00B95AFA"/>
    <w:rsid w:val="00B95BD8"/>
    <w:rsid w:val="00B95C24"/>
    <w:rsid w:val="00B95C88"/>
    <w:rsid w:val="00B95D54"/>
    <w:rsid w:val="00B95D67"/>
    <w:rsid w:val="00B95FFE"/>
    <w:rsid w:val="00B9610D"/>
    <w:rsid w:val="00B96132"/>
    <w:rsid w:val="00B9613A"/>
    <w:rsid w:val="00B962A9"/>
    <w:rsid w:val="00B96387"/>
    <w:rsid w:val="00B9654C"/>
    <w:rsid w:val="00B965D2"/>
    <w:rsid w:val="00B965E3"/>
    <w:rsid w:val="00B966F1"/>
    <w:rsid w:val="00B96799"/>
    <w:rsid w:val="00B967AC"/>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393"/>
    <w:rsid w:val="00B974C2"/>
    <w:rsid w:val="00B9757E"/>
    <w:rsid w:val="00B975BD"/>
    <w:rsid w:val="00B975D9"/>
    <w:rsid w:val="00B975E4"/>
    <w:rsid w:val="00B9763A"/>
    <w:rsid w:val="00B97651"/>
    <w:rsid w:val="00B9766A"/>
    <w:rsid w:val="00B977A1"/>
    <w:rsid w:val="00B977B8"/>
    <w:rsid w:val="00B97830"/>
    <w:rsid w:val="00B97891"/>
    <w:rsid w:val="00B978B4"/>
    <w:rsid w:val="00B978D6"/>
    <w:rsid w:val="00B97933"/>
    <w:rsid w:val="00B9794B"/>
    <w:rsid w:val="00B97A50"/>
    <w:rsid w:val="00B97B1A"/>
    <w:rsid w:val="00B97B21"/>
    <w:rsid w:val="00B97BFD"/>
    <w:rsid w:val="00B97C02"/>
    <w:rsid w:val="00B97C38"/>
    <w:rsid w:val="00B97C97"/>
    <w:rsid w:val="00B97CA0"/>
    <w:rsid w:val="00B97CEE"/>
    <w:rsid w:val="00B97D6E"/>
    <w:rsid w:val="00B97D92"/>
    <w:rsid w:val="00B97DCD"/>
    <w:rsid w:val="00B97EB8"/>
    <w:rsid w:val="00B97F16"/>
    <w:rsid w:val="00B97F1A"/>
    <w:rsid w:val="00B97F58"/>
    <w:rsid w:val="00B97F7B"/>
    <w:rsid w:val="00BA00C8"/>
    <w:rsid w:val="00BA01FC"/>
    <w:rsid w:val="00BA0432"/>
    <w:rsid w:val="00BA04C5"/>
    <w:rsid w:val="00BA0529"/>
    <w:rsid w:val="00BA053D"/>
    <w:rsid w:val="00BA05D7"/>
    <w:rsid w:val="00BA06E2"/>
    <w:rsid w:val="00BA0779"/>
    <w:rsid w:val="00BA0781"/>
    <w:rsid w:val="00BA07FA"/>
    <w:rsid w:val="00BA07FE"/>
    <w:rsid w:val="00BA0895"/>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0A"/>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7C"/>
    <w:rsid w:val="00BA1BA2"/>
    <w:rsid w:val="00BA1BF2"/>
    <w:rsid w:val="00BA1C23"/>
    <w:rsid w:val="00BA1D51"/>
    <w:rsid w:val="00BA1DBF"/>
    <w:rsid w:val="00BA1DC1"/>
    <w:rsid w:val="00BA1F2B"/>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158"/>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6D8"/>
    <w:rsid w:val="00BA4766"/>
    <w:rsid w:val="00BA4815"/>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627"/>
    <w:rsid w:val="00BA5807"/>
    <w:rsid w:val="00BA5820"/>
    <w:rsid w:val="00BA5837"/>
    <w:rsid w:val="00BA584B"/>
    <w:rsid w:val="00BA585E"/>
    <w:rsid w:val="00BA586E"/>
    <w:rsid w:val="00BA588B"/>
    <w:rsid w:val="00BA594A"/>
    <w:rsid w:val="00BA59CF"/>
    <w:rsid w:val="00BA5BA0"/>
    <w:rsid w:val="00BA5BD0"/>
    <w:rsid w:val="00BA5BEA"/>
    <w:rsid w:val="00BA5BEB"/>
    <w:rsid w:val="00BA5C42"/>
    <w:rsid w:val="00BA5C80"/>
    <w:rsid w:val="00BA5D9B"/>
    <w:rsid w:val="00BA5DA2"/>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36"/>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6E7"/>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E2"/>
    <w:rsid w:val="00BB0196"/>
    <w:rsid w:val="00BB02F3"/>
    <w:rsid w:val="00BB0313"/>
    <w:rsid w:val="00BB036D"/>
    <w:rsid w:val="00BB037E"/>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98B"/>
    <w:rsid w:val="00BB1AC4"/>
    <w:rsid w:val="00BB1B31"/>
    <w:rsid w:val="00BB1B81"/>
    <w:rsid w:val="00BB1B9C"/>
    <w:rsid w:val="00BB1BC7"/>
    <w:rsid w:val="00BB1BF9"/>
    <w:rsid w:val="00BB1C18"/>
    <w:rsid w:val="00BB1C98"/>
    <w:rsid w:val="00BB1D47"/>
    <w:rsid w:val="00BB1D4A"/>
    <w:rsid w:val="00BB1E3D"/>
    <w:rsid w:val="00BB1ED7"/>
    <w:rsid w:val="00BB1F97"/>
    <w:rsid w:val="00BB2065"/>
    <w:rsid w:val="00BB2070"/>
    <w:rsid w:val="00BB2130"/>
    <w:rsid w:val="00BB21DE"/>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23"/>
    <w:rsid w:val="00BB344D"/>
    <w:rsid w:val="00BB356C"/>
    <w:rsid w:val="00BB358D"/>
    <w:rsid w:val="00BB373C"/>
    <w:rsid w:val="00BB3780"/>
    <w:rsid w:val="00BB37D9"/>
    <w:rsid w:val="00BB37FE"/>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5"/>
    <w:rsid w:val="00BB404D"/>
    <w:rsid w:val="00BB40EB"/>
    <w:rsid w:val="00BB4105"/>
    <w:rsid w:val="00BB4148"/>
    <w:rsid w:val="00BB4196"/>
    <w:rsid w:val="00BB41D9"/>
    <w:rsid w:val="00BB423B"/>
    <w:rsid w:val="00BB42DC"/>
    <w:rsid w:val="00BB42E2"/>
    <w:rsid w:val="00BB4323"/>
    <w:rsid w:val="00BB43A5"/>
    <w:rsid w:val="00BB43FF"/>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8CE"/>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EDF"/>
    <w:rsid w:val="00BB6F1F"/>
    <w:rsid w:val="00BB6FE6"/>
    <w:rsid w:val="00BB6FFB"/>
    <w:rsid w:val="00BB7040"/>
    <w:rsid w:val="00BB7041"/>
    <w:rsid w:val="00BB707E"/>
    <w:rsid w:val="00BB715F"/>
    <w:rsid w:val="00BB71F2"/>
    <w:rsid w:val="00BB72EC"/>
    <w:rsid w:val="00BB730D"/>
    <w:rsid w:val="00BB736A"/>
    <w:rsid w:val="00BB74E2"/>
    <w:rsid w:val="00BB762E"/>
    <w:rsid w:val="00BB767A"/>
    <w:rsid w:val="00BB7699"/>
    <w:rsid w:val="00BB7741"/>
    <w:rsid w:val="00BB783E"/>
    <w:rsid w:val="00BB78D5"/>
    <w:rsid w:val="00BB78DD"/>
    <w:rsid w:val="00BB79E9"/>
    <w:rsid w:val="00BB7AD2"/>
    <w:rsid w:val="00BB7AE7"/>
    <w:rsid w:val="00BB7B7A"/>
    <w:rsid w:val="00BB7C72"/>
    <w:rsid w:val="00BB7E4B"/>
    <w:rsid w:val="00BB7E99"/>
    <w:rsid w:val="00BB7F2F"/>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7F"/>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2EE"/>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B88"/>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B"/>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0"/>
    <w:rsid w:val="00BC361A"/>
    <w:rsid w:val="00BC37A3"/>
    <w:rsid w:val="00BC37BE"/>
    <w:rsid w:val="00BC380A"/>
    <w:rsid w:val="00BC3815"/>
    <w:rsid w:val="00BC3818"/>
    <w:rsid w:val="00BC3862"/>
    <w:rsid w:val="00BC3891"/>
    <w:rsid w:val="00BC38A5"/>
    <w:rsid w:val="00BC38B4"/>
    <w:rsid w:val="00BC3906"/>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44"/>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5B"/>
    <w:rsid w:val="00BC5503"/>
    <w:rsid w:val="00BC55B9"/>
    <w:rsid w:val="00BC55FC"/>
    <w:rsid w:val="00BC57D7"/>
    <w:rsid w:val="00BC57D9"/>
    <w:rsid w:val="00BC583C"/>
    <w:rsid w:val="00BC5991"/>
    <w:rsid w:val="00BC59DF"/>
    <w:rsid w:val="00BC5A3A"/>
    <w:rsid w:val="00BC5AD6"/>
    <w:rsid w:val="00BC5ADF"/>
    <w:rsid w:val="00BC5B88"/>
    <w:rsid w:val="00BC5BD4"/>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85B"/>
    <w:rsid w:val="00BC68BD"/>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0"/>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37"/>
    <w:rsid w:val="00BD095B"/>
    <w:rsid w:val="00BD098D"/>
    <w:rsid w:val="00BD09E2"/>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03"/>
    <w:rsid w:val="00BD1E16"/>
    <w:rsid w:val="00BD1F13"/>
    <w:rsid w:val="00BD1F2D"/>
    <w:rsid w:val="00BD216B"/>
    <w:rsid w:val="00BD217C"/>
    <w:rsid w:val="00BD21BC"/>
    <w:rsid w:val="00BD2273"/>
    <w:rsid w:val="00BD246C"/>
    <w:rsid w:val="00BD24B0"/>
    <w:rsid w:val="00BD26B9"/>
    <w:rsid w:val="00BD26C6"/>
    <w:rsid w:val="00BD270A"/>
    <w:rsid w:val="00BD27BC"/>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8DE"/>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1A"/>
    <w:rsid w:val="00BD5432"/>
    <w:rsid w:val="00BD548F"/>
    <w:rsid w:val="00BD5536"/>
    <w:rsid w:val="00BD5552"/>
    <w:rsid w:val="00BD559B"/>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C1"/>
    <w:rsid w:val="00BD65DE"/>
    <w:rsid w:val="00BD65F0"/>
    <w:rsid w:val="00BD6618"/>
    <w:rsid w:val="00BD6626"/>
    <w:rsid w:val="00BD6645"/>
    <w:rsid w:val="00BD66A4"/>
    <w:rsid w:val="00BD66AE"/>
    <w:rsid w:val="00BD670B"/>
    <w:rsid w:val="00BD6785"/>
    <w:rsid w:val="00BD67C5"/>
    <w:rsid w:val="00BD680A"/>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8A"/>
    <w:rsid w:val="00BE1293"/>
    <w:rsid w:val="00BE12F4"/>
    <w:rsid w:val="00BE132B"/>
    <w:rsid w:val="00BE1362"/>
    <w:rsid w:val="00BE14C7"/>
    <w:rsid w:val="00BE14D4"/>
    <w:rsid w:val="00BE1527"/>
    <w:rsid w:val="00BE154B"/>
    <w:rsid w:val="00BE15F5"/>
    <w:rsid w:val="00BE17E8"/>
    <w:rsid w:val="00BE1817"/>
    <w:rsid w:val="00BE18A0"/>
    <w:rsid w:val="00BE18B4"/>
    <w:rsid w:val="00BE18CB"/>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67"/>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38"/>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5C"/>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1EA"/>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3"/>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7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E4D"/>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C8"/>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59"/>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0"/>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1A"/>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8D9"/>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3C9"/>
    <w:rsid w:val="00C04448"/>
    <w:rsid w:val="00C04479"/>
    <w:rsid w:val="00C0456E"/>
    <w:rsid w:val="00C045E0"/>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73"/>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699"/>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84"/>
    <w:rsid w:val="00C07DAF"/>
    <w:rsid w:val="00C07E43"/>
    <w:rsid w:val="00C07E4B"/>
    <w:rsid w:val="00C07EB4"/>
    <w:rsid w:val="00C07F29"/>
    <w:rsid w:val="00C07F96"/>
    <w:rsid w:val="00C1001C"/>
    <w:rsid w:val="00C100D5"/>
    <w:rsid w:val="00C1020C"/>
    <w:rsid w:val="00C1027F"/>
    <w:rsid w:val="00C102B9"/>
    <w:rsid w:val="00C1039F"/>
    <w:rsid w:val="00C103A4"/>
    <w:rsid w:val="00C10410"/>
    <w:rsid w:val="00C104DE"/>
    <w:rsid w:val="00C10504"/>
    <w:rsid w:val="00C106D0"/>
    <w:rsid w:val="00C10A07"/>
    <w:rsid w:val="00C10A49"/>
    <w:rsid w:val="00C10B08"/>
    <w:rsid w:val="00C10C16"/>
    <w:rsid w:val="00C10D5A"/>
    <w:rsid w:val="00C10D77"/>
    <w:rsid w:val="00C10D90"/>
    <w:rsid w:val="00C10E7B"/>
    <w:rsid w:val="00C10E97"/>
    <w:rsid w:val="00C10F7C"/>
    <w:rsid w:val="00C10FBA"/>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D6A"/>
    <w:rsid w:val="00C11E03"/>
    <w:rsid w:val="00C11E54"/>
    <w:rsid w:val="00C11F9B"/>
    <w:rsid w:val="00C12017"/>
    <w:rsid w:val="00C120A6"/>
    <w:rsid w:val="00C120DF"/>
    <w:rsid w:val="00C1213D"/>
    <w:rsid w:val="00C1215B"/>
    <w:rsid w:val="00C12215"/>
    <w:rsid w:val="00C12237"/>
    <w:rsid w:val="00C12252"/>
    <w:rsid w:val="00C122F8"/>
    <w:rsid w:val="00C12578"/>
    <w:rsid w:val="00C1257F"/>
    <w:rsid w:val="00C12806"/>
    <w:rsid w:val="00C1285A"/>
    <w:rsid w:val="00C1287E"/>
    <w:rsid w:val="00C12888"/>
    <w:rsid w:val="00C128C8"/>
    <w:rsid w:val="00C128CA"/>
    <w:rsid w:val="00C12914"/>
    <w:rsid w:val="00C12959"/>
    <w:rsid w:val="00C129B2"/>
    <w:rsid w:val="00C129CB"/>
    <w:rsid w:val="00C129D6"/>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7F"/>
    <w:rsid w:val="00C13A82"/>
    <w:rsid w:val="00C13A8C"/>
    <w:rsid w:val="00C13B07"/>
    <w:rsid w:val="00C13B3E"/>
    <w:rsid w:val="00C13B44"/>
    <w:rsid w:val="00C13B4B"/>
    <w:rsid w:val="00C13C1A"/>
    <w:rsid w:val="00C13C4A"/>
    <w:rsid w:val="00C13CBB"/>
    <w:rsid w:val="00C13DDB"/>
    <w:rsid w:val="00C13DF9"/>
    <w:rsid w:val="00C13E85"/>
    <w:rsid w:val="00C13E9F"/>
    <w:rsid w:val="00C13F1E"/>
    <w:rsid w:val="00C13F21"/>
    <w:rsid w:val="00C1404E"/>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3E"/>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6B"/>
    <w:rsid w:val="00C15394"/>
    <w:rsid w:val="00C15395"/>
    <w:rsid w:val="00C153C0"/>
    <w:rsid w:val="00C15428"/>
    <w:rsid w:val="00C1546E"/>
    <w:rsid w:val="00C15616"/>
    <w:rsid w:val="00C15620"/>
    <w:rsid w:val="00C15687"/>
    <w:rsid w:val="00C1583C"/>
    <w:rsid w:val="00C15875"/>
    <w:rsid w:val="00C158AD"/>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74"/>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8C"/>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84"/>
    <w:rsid w:val="00C226BE"/>
    <w:rsid w:val="00C226C8"/>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7A"/>
    <w:rsid w:val="00C23891"/>
    <w:rsid w:val="00C238C5"/>
    <w:rsid w:val="00C23924"/>
    <w:rsid w:val="00C239D7"/>
    <w:rsid w:val="00C239D9"/>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4F"/>
    <w:rsid w:val="00C24265"/>
    <w:rsid w:val="00C24311"/>
    <w:rsid w:val="00C2431A"/>
    <w:rsid w:val="00C2432B"/>
    <w:rsid w:val="00C2438C"/>
    <w:rsid w:val="00C243A8"/>
    <w:rsid w:val="00C24404"/>
    <w:rsid w:val="00C24480"/>
    <w:rsid w:val="00C24490"/>
    <w:rsid w:val="00C244A8"/>
    <w:rsid w:val="00C24539"/>
    <w:rsid w:val="00C24549"/>
    <w:rsid w:val="00C24563"/>
    <w:rsid w:val="00C24574"/>
    <w:rsid w:val="00C245D5"/>
    <w:rsid w:val="00C245F6"/>
    <w:rsid w:val="00C245F9"/>
    <w:rsid w:val="00C2466E"/>
    <w:rsid w:val="00C247E6"/>
    <w:rsid w:val="00C24817"/>
    <w:rsid w:val="00C24893"/>
    <w:rsid w:val="00C248AA"/>
    <w:rsid w:val="00C248AE"/>
    <w:rsid w:val="00C248D3"/>
    <w:rsid w:val="00C248DB"/>
    <w:rsid w:val="00C249FF"/>
    <w:rsid w:val="00C24A1C"/>
    <w:rsid w:val="00C24A29"/>
    <w:rsid w:val="00C24A37"/>
    <w:rsid w:val="00C24AD8"/>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5FF4"/>
    <w:rsid w:val="00C260BF"/>
    <w:rsid w:val="00C260EA"/>
    <w:rsid w:val="00C2612E"/>
    <w:rsid w:val="00C26209"/>
    <w:rsid w:val="00C26247"/>
    <w:rsid w:val="00C262EF"/>
    <w:rsid w:val="00C26354"/>
    <w:rsid w:val="00C263E5"/>
    <w:rsid w:val="00C2650A"/>
    <w:rsid w:val="00C26544"/>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AC6"/>
    <w:rsid w:val="00C27AC9"/>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A7"/>
    <w:rsid w:val="00C306C0"/>
    <w:rsid w:val="00C30726"/>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C8D"/>
    <w:rsid w:val="00C31D17"/>
    <w:rsid w:val="00C31E6D"/>
    <w:rsid w:val="00C31EAA"/>
    <w:rsid w:val="00C31ED6"/>
    <w:rsid w:val="00C31F5C"/>
    <w:rsid w:val="00C31FD2"/>
    <w:rsid w:val="00C3202E"/>
    <w:rsid w:val="00C3213E"/>
    <w:rsid w:val="00C321C7"/>
    <w:rsid w:val="00C321D9"/>
    <w:rsid w:val="00C32207"/>
    <w:rsid w:val="00C322CA"/>
    <w:rsid w:val="00C322CF"/>
    <w:rsid w:val="00C323FA"/>
    <w:rsid w:val="00C323FC"/>
    <w:rsid w:val="00C32419"/>
    <w:rsid w:val="00C324A8"/>
    <w:rsid w:val="00C325A3"/>
    <w:rsid w:val="00C32634"/>
    <w:rsid w:val="00C326E7"/>
    <w:rsid w:val="00C32757"/>
    <w:rsid w:val="00C32773"/>
    <w:rsid w:val="00C327D4"/>
    <w:rsid w:val="00C32826"/>
    <w:rsid w:val="00C328A3"/>
    <w:rsid w:val="00C328C0"/>
    <w:rsid w:val="00C32A3A"/>
    <w:rsid w:val="00C32A8F"/>
    <w:rsid w:val="00C32AAD"/>
    <w:rsid w:val="00C32C59"/>
    <w:rsid w:val="00C32CF3"/>
    <w:rsid w:val="00C32D11"/>
    <w:rsid w:val="00C32D18"/>
    <w:rsid w:val="00C32E0E"/>
    <w:rsid w:val="00C32E1F"/>
    <w:rsid w:val="00C32EC8"/>
    <w:rsid w:val="00C32F43"/>
    <w:rsid w:val="00C32F7E"/>
    <w:rsid w:val="00C32FD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5B"/>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64"/>
    <w:rsid w:val="00C34CE8"/>
    <w:rsid w:val="00C34D4B"/>
    <w:rsid w:val="00C34DDC"/>
    <w:rsid w:val="00C34E1E"/>
    <w:rsid w:val="00C34E50"/>
    <w:rsid w:val="00C34EF8"/>
    <w:rsid w:val="00C34F2A"/>
    <w:rsid w:val="00C34FA9"/>
    <w:rsid w:val="00C34FCE"/>
    <w:rsid w:val="00C3508B"/>
    <w:rsid w:val="00C351A0"/>
    <w:rsid w:val="00C351A2"/>
    <w:rsid w:val="00C351C2"/>
    <w:rsid w:val="00C351E7"/>
    <w:rsid w:val="00C3521B"/>
    <w:rsid w:val="00C3522C"/>
    <w:rsid w:val="00C352E9"/>
    <w:rsid w:val="00C35376"/>
    <w:rsid w:val="00C35436"/>
    <w:rsid w:val="00C354C7"/>
    <w:rsid w:val="00C35517"/>
    <w:rsid w:val="00C355A4"/>
    <w:rsid w:val="00C355E4"/>
    <w:rsid w:val="00C35614"/>
    <w:rsid w:val="00C35678"/>
    <w:rsid w:val="00C356DA"/>
    <w:rsid w:val="00C356F8"/>
    <w:rsid w:val="00C35722"/>
    <w:rsid w:val="00C35746"/>
    <w:rsid w:val="00C3577A"/>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36C"/>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5"/>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78A"/>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4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9A8"/>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9DE"/>
    <w:rsid w:val="00C45A0B"/>
    <w:rsid w:val="00C45AFC"/>
    <w:rsid w:val="00C45BCC"/>
    <w:rsid w:val="00C45BD2"/>
    <w:rsid w:val="00C45D51"/>
    <w:rsid w:val="00C45D5E"/>
    <w:rsid w:val="00C45E64"/>
    <w:rsid w:val="00C45E95"/>
    <w:rsid w:val="00C45EAA"/>
    <w:rsid w:val="00C46056"/>
    <w:rsid w:val="00C460EF"/>
    <w:rsid w:val="00C461BC"/>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E"/>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6D7"/>
    <w:rsid w:val="00C4770B"/>
    <w:rsid w:val="00C4771D"/>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01"/>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27"/>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12"/>
    <w:rsid w:val="00C524BC"/>
    <w:rsid w:val="00C52509"/>
    <w:rsid w:val="00C5254B"/>
    <w:rsid w:val="00C5258E"/>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4BE"/>
    <w:rsid w:val="00C5459C"/>
    <w:rsid w:val="00C54697"/>
    <w:rsid w:val="00C54699"/>
    <w:rsid w:val="00C546CF"/>
    <w:rsid w:val="00C547AE"/>
    <w:rsid w:val="00C54845"/>
    <w:rsid w:val="00C54870"/>
    <w:rsid w:val="00C548B3"/>
    <w:rsid w:val="00C54943"/>
    <w:rsid w:val="00C54958"/>
    <w:rsid w:val="00C54981"/>
    <w:rsid w:val="00C54AD6"/>
    <w:rsid w:val="00C54BDE"/>
    <w:rsid w:val="00C54C1E"/>
    <w:rsid w:val="00C54CCD"/>
    <w:rsid w:val="00C54CDE"/>
    <w:rsid w:val="00C54D57"/>
    <w:rsid w:val="00C54D8B"/>
    <w:rsid w:val="00C54E9C"/>
    <w:rsid w:val="00C54EB5"/>
    <w:rsid w:val="00C54FE2"/>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3A"/>
    <w:rsid w:val="00C57264"/>
    <w:rsid w:val="00C57278"/>
    <w:rsid w:val="00C572A6"/>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42"/>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29"/>
    <w:rsid w:val="00C60672"/>
    <w:rsid w:val="00C6068A"/>
    <w:rsid w:val="00C60692"/>
    <w:rsid w:val="00C606E2"/>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1DF"/>
    <w:rsid w:val="00C6133D"/>
    <w:rsid w:val="00C6139C"/>
    <w:rsid w:val="00C61420"/>
    <w:rsid w:val="00C61469"/>
    <w:rsid w:val="00C615F3"/>
    <w:rsid w:val="00C61624"/>
    <w:rsid w:val="00C617E3"/>
    <w:rsid w:val="00C61811"/>
    <w:rsid w:val="00C6187F"/>
    <w:rsid w:val="00C618DF"/>
    <w:rsid w:val="00C61AB2"/>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6D"/>
    <w:rsid w:val="00C625A0"/>
    <w:rsid w:val="00C62612"/>
    <w:rsid w:val="00C6261A"/>
    <w:rsid w:val="00C62663"/>
    <w:rsid w:val="00C6266A"/>
    <w:rsid w:val="00C62726"/>
    <w:rsid w:val="00C6273C"/>
    <w:rsid w:val="00C62798"/>
    <w:rsid w:val="00C6279E"/>
    <w:rsid w:val="00C62B3B"/>
    <w:rsid w:val="00C62B7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4BB"/>
    <w:rsid w:val="00C6468A"/>
    <w:rsid w:val="00C64780"/>
    <w:rsid w:val="00C649DC"/>
    <w:rsid w:val="00C64A2D"/>
    <w:rsid w:val="00C64AC0"/>
    <w:rsid w:val="00C64BF9"/>
    <w:rsid w:val="00C64C49"/>
    <w:rsid w:val="00C64C95"/>
    <w:rsid w:val="00C64C9F"/>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417"/>
    <w:rsid w:val="00C66543"/>
    <w:rsid w:val="00C6674B"/>
    <w:rsid w:val="00C668EE"/>
    <w:rsid w:val="00C66914"/>
    <w:rsid w:val="00C66985"/>
    <w:rsid w:val="00C66B3F"/>
    <w:rsid w:val="00C66CC4"/>
    <w:rsid w:val="00C66CD9"/>
    <w:rsid w:val="00C66CF4"/>
    <w:rsid w:val="00C66E95"/>
    <w:rsid w:val="00C66ED0"/>
    <w:rsid w:val="00C66F21"/>
    <w:rsid w:val="00C66F2A"/>
    <w:rsid w:val="00C66F31"/>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9EC"/>
    <w:rsid w:val="00C67B42"/>
    <w:rsid w:val="00C67B73"/>
    <w:rsid w:val="00C67D43"/>
    <w:rsid w:val="00C67D60"/>
    <w:rsid w:val="00C67DB1"/>
    <w:rsid w:val="00C67DDD"/>
    <w:rsid w:val="00C67DFE"/>
    <w:rsid w:val="00C67E08"/>
    <w:rsid w:val="00C67E88"/>
    <w:rsid w:val="00C67E8A"/>
    <w:rsid w:val="00C67EA8"/>
    <w:rsid w:val="00C67EDB"/>
    <w:rsid w:val="00C67EEA"/>
    <w:rsid w:val="00C67F89"/>
    <w:rsid w:val="00C7008B"/>
    <w:rsid w:val="00C700BD"/>
    <w:rsid w:val="00C700E2"/>
    <w:rsid w:val="00C7010A"/>
    <w:rsid w:val="00C701EE"/>
    <w:rsid w:val="00C70251"/>
    <w:rsid w:val="00C7033C"/>
    <w:rsid w:val="00C7039B"/>
    <w:rsid w:val="00C70484"/>
    <w:rsid w:val="00C704B2"/>
    <w:rsid w:val="00C70584"/>
    <w:rsid w:val="00C705AE"/>
    <w:rsid w:val="00C70651"/>
    <w:rsid w:val="00C706D8"/>
    <w:rsid w:val="00C707D2"/>
    <w:rsid w:val="00C70891"/>
    <w:rsid w:val="00C708D8"/>
    <w:rsid w:val="00C708DB"/>
    <w:rsid w:val="00C708F3"/>
    <w:rsid w:val="00C70901"/>
    <w:rsid w:val="00C70992"/>
    <w:rsid w:val="00C70A09"/>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1FF9"/>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0F"/>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7C"/>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C4"/>
    <w:rsid w:val="00C744FB"/>
    <w:rsid w:val="00C74563"/>
    <w:rsid w:val="00C745A5"/>
    <w:rsid w:val="00C745E0"/>
    <w:rsid w:val="00C7465D"/>
    <w:rsid w:val="00C74723"/>
    <w:rsid w:val="00C74825"/>
    <w:rsid w:val="00C74828"/>
    <w:rsid w:val="00C7482E"/>
    <w:rsid w:val="00C74875"/>
    <w:rsid w:val="00C74917"/>
    <w:rsid w:val="00C74A11"/>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66"/>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B9"/>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72"/>
    <w:rsid w:val="00C773DC"/>
    <w:rsid w:val="00C77652"/>
    <w:rsid w:val="00C77663"/>
    <w:rsid w:val="00C77675"/>
    <w:rsid w:val="00C77676"/>
    <w:rsid w:val="00C77686"/>
    <w:rsid w:val="00C776A4"/>
    <w:rsid w:val="00C776BA"/>
    <w:rsid w:val="00C77744"/>
    <w:rsid w:val="00C77756"/>
    <w:rsid w:val="00C777D5"/>
    <w:rsid w:val="00C777F6"/>
    <w:rsid w:val="00C7785E"/>
    <w:rsid w:val="00C7790F"/>
    <w:rsid w:val="00C77924"/>
    <w:rsid w:val="00C779E5"/>
    <w:rsid w:val="00C77C42"/>
    <w:rsid w:val="00C77CE6"/>
    <w:rsid w:val="00C77DFF"/>
    <w:rsid w:val="00C77F3E"/>
    <w:rsid w:val="00C77FB0"/>
    <w:rsid w:val="00C800E1"/>
    <w:rsid w:val="00C80121"/>
    <w:rsid w:val="00C8016F"/>
    <w:rsid w:val="00C8042D"/>
    <w:rsid w:val="00C80469"/>
    <w:rsid w:val="00C8046F"/>
    <w:rsid w:val="00C804BD"/>
    <w:rsid w:val="00C8050E"/>
    <w:rsid w:val="00C80609"/>
    <w:rsid w:val="00C80614"/>
    <w:rsid w:val="00C80786"/>
    <w:rsid w:val="00C80844"/>
    <w:rsid w:val="00C809AF"/>
    <w:rsid w:val="00C809E3"/>
    <w:rsid w:val="00C80A93"/>
    <w:rsid w:val="00C80AA6"/>
    <w:rsid w:val="00C80BCF"/>
    <w:rsid w:val="00C80CCC"/>
    <w:rsid w:val="00C80CF0"/>
    <w:rsid w:val="00C80D61"/>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9EF"/>
    <w:rsid w:val="00C83A52"/>
    <w:rsid w:val="00C83B10"/>
    <w:rsid w:val="00C83B7B"/>
    <w:rsid w:val="00C83C65"/>
    <w:rsid w:val="00C83C9D"/>
    <w:rsid w:val="00C83CC5"/>
    <w:rsid w:val="00C83CCB"/>
    <w:rsid w:val="00C83E34"/>
    <w:rsid w:val="00C83ED9"/>
    <w:rsid w:val="00C83F7D"/>
    <w:rsid w:val="00C83FA6"/>
    <w:rsid w:val="00C83FCC"/>
    <w:rsid w:val="00C84015"/>
    <w:rsid w:val="00C84026"/>
    <w:rsid w:val="00C840D5"/>
    <w:rsid w:val="00C84218"/>
    <w:rsid w:val="00C842B9"/>
    <w:rsid w:val="00C842D1"/>
    <w:rsid w:val="00C84325"/>
    <w:rsid w:val="00C84389"/>
    <w:rsid w:val="00C84392"/>
    <w:rsid w:val="00C84464"/>
    <w:rsid w:val="00C84623"/>
    <w:rsid w:val="00C8464B"/>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57"/>
    <w:rsid w:val="00C858ED"/>
    <w:rsid w:val="00C8593D"/>
    <w:rsid w:val="00C859E7"/>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0AC"/>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1"/>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6D"/>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57"/>
    <w:rsid w:val="00C91785"/>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64"/>
    <w:rsid w:val="00C93FF2"/>
    <w:rsid w:val="00C94119"/>
    <w:rsid w:val="00C9414F"/>
    <w:rsid w:val="00C94194"/>
    <w:rsid w:val="00C941AF"/>
    <w:rsid w:val="00C9421B"/>
    <w:rsid w:val="00C942D3"/>
    <w:rsid w:val="00C94315"/>
    <w:rsid w:val="00C94318"/>
    <w:rsid w:val="00C943A4"/>
    <w:rsid w:val="00C9443F"/>
    <w:rsid w:val="00C9445F"/>
    <w:rsid w:val="00C94474"/>
    <w:rsid w:val="00C94589"/>
    <w:rsid w:val="00C94663"/>
    <w:rsid w:val="00C947C6"/>
    <w:rsid w:val="00C947D2"/>
    <w:rsid w:val="00C9480F"/>
    <w:rsid w:val="00C94817"/>
    <w:rsid w:val="00C94836"/>
    <w:rsid w:val="00C94853"/>
    <w:rsid w:val="00C94923"/>
    <w:rsid w:val="00C94931"/>
    <w:rsid w:val="00C949AA"/>
    <w:rsid w:val="00C949B0"/>
    <w:rsid w:val="00C94AEC"/>
    <w:rsid w:val="00C94B0A"/>
    <w:rsid w:val="00C94B80"/>
    <w:rsid w:val="00C94C2C"/>
    <w:rsid w:val="00C94CC9"/>
    <w:rsid w:val="00C94CD3"/>
    <w:rsid w:val="00C94CE9"/>
    <w:rsid w:val="00C94D08"/>
    <w:rsid w:val="00C94D9D"/>
    <w:rsid w:val="00C94DBD"/>
    <w:rsid w:val="00C94E8D"/>
    <w:rsid w:val="00C94E99"/>
    <w:rsid w:val="00C94F07"/>
    <w:rsid w:val="00C94F89"/>
    <w:rsid w:val="00C94FB6"/>
    <w:rsid w:val="00C950C2"/>
    <w:rsid w:val="00C95116"/>
    <w:rsid w:val="00C951B1"/>
    <w:rsid w:val="00C9525F"/>
    <w:rsid w:val="00C952DF"/>
    <w:rsid w:val="00C95385"/>
    <w:rsid w:val="00C9549D"/>
    <w:rsid w:val="00C955A1"/>
    <w:rsid w:val="00C95605"/>
    <w:rsid w:val="00C9569F"/>
    <w:rsid w:val="00C9570D"/>
    <w:rsid w:val="00C9574A"/>
    <w:rsid w:val="00C9575C"/>
    <w:rsid w:val="00C95782"/>
    <w:rsid w:val="00C957DD"/>
    <w:rsid w:val="00C957ED"/>
    <w:rsid w:val="00C95829"/>
    <w:rsid w:val="00C9583A"/>
    <w:rsid w:val="00C95879"/>
    <w:rsid w:val="00C958DE"/>
    <w:rsid w:val="00C959A0"/>
    <w:rsid w:val="00C959DD"/>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6CD"/>
    <w:rsid w:val="00C96701"/>
    <w:rsid w:val="00C96740"/>
    <w:rsid w:val="00C9675F"/>
    <w:rsid w:val="00C9681A"/>
    <w:rsid w:val="00C9683F"/>
    <w:rsid w:val="00C96866"/>
    <w:rsid w:val="00C9687F"/>
    <w:rsid w:val="00C96961"/>
    <w:rsid w:val="00C969B3"/>
    <w:rsid w:val="00C96A7F"/>
    <w:rsid w:val="00C96A93"/>
    <w:rsid w:val="00C96A95"/>
    <w:rsid w:val="00C96AA4"/>
    <w:rsid w:val="00C96AEC"/>
    <w:rsid w:val="00C96B8A"/>
    <w:rsid w:val="00C96C90"/>
    <w:rsid w:val="00C96D59"/>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55"/>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AF4"/>
    <w:rsid w:val="00CA0C8F"/>
    <w:rsid w:val="00CA0CD6"/>
    <w:rsid w:val="00CA0CF1"/>
    <w:rsid w:val="00CA0D87"/>
    <w:rsid w:val="00CA0DE0"/>
    <w:rsid w:val="00CA0E53"/>
    <w:rsid w:val="00CA0EDB"/>
    <w:rsid w:val="00CA0EE4"/>
    <w:rsid w:val="00CA0F4B"/>
    <w:rsid w:val="00CA0FA0"/>
    <w:rsid w:val="00CA0FA1"/>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C5"/>
    <w:rsid w:val="00CA25D3"/>
    <w:rsid w:val="00CA2610"/>
    <w:rsid w:val="00CA262C"/>
    <w:rsid w:val="00CA2648"/>
    <w:rsid w:val="00CA264E"/>
    <w:rsid w:val="00CA26F0"/>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1E"/>
    <w:rsid w:val="00CA3BC5"/>
    <w:rsid w:val="00CA3BF1"/>
    <w:rsid w:val="00CA3DD1"/>
    <w:rsid w:val="00CA3FB4"/>
    <w:rsid w:val="00CA400B"/>
    <w:rsid w:val="00CA415E"/>
    <w:rsid w:val="00CA4289"/>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DD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65"/>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23A"/>
    <w:rsid w:val="00CA6336"/>
    <w:rsid w:val="00CA633B"/>
    <w:rsid w:val="00CA636A"/>
    <w:rsid w:val="00CA641D"/>
    <w:rsid w:val="00CA6424"/>
    <w:rsid w:val="00CA642D"/>
    <w:rsid w:val="00CA648F"/>
    <w:rsid w:val="00CA64A6"/>
    <w:rsid w:val="00CA6521"/>
    <w:rsid w:val="00CA6556"/>
    <w:rsid w:val="00CA657E"/>
    <w:rsid w:val="00CA6590"/>
    <w:rsid w:val="00CA66B7"/>
    <w:rsid w:val="00CA67EA"/>
    <w:rsid w:val="00CA6881"/>
    <w:rsid w:val="00CA6958"/>
    <w:rsid w:val="00CA69CE"/>
    <w:rsid w:val="00CA6B88"/>
    <w:rsid w:val="00CA6C21"/>
    <w:rsid w:val="00CA6E1D"/>
    <w:rsid w:val="00CA6E57"/>
    <w:rsid w:val="00CA6EB5"/>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D32"/>
    <w:rsid w:val="00CA7E11"/>
    <w:rsid w:val="00CA7FE1"/>
    <w:rsid w:val="00CB0002"/>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E62"/>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7A"/>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11"/>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29"/>
    <w:rsid w:val="00CB4D4F"/>
    <w:rsid w:val="00CB4E67"/>
    <w:rsid w:val="00CB5031"/>
    <w:rsid w:val="00CB5097"/>
    <w:rsid w:val="00CB50EB"/>
    <w:rsid w:val="00CB516A"/>
    <w:rsid w:val="00CB51AB"/>
    <w:rsid w:val="00CB520D"/>
    <w:rsid w:val="00CB522B"/>
    <w:rsid w:val="00CB52C3"/>
    <w:rsid w:val="00CB52C8"/>
    <w:rsid w:val="00CB538C"/>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BA"/>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DB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77"/>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39"/>
    <w:rsid w:val="00CC0FF7"/>
    <w:rsid w:val="00CC0FFC"/>
    <w:rsid w:val="00CC1028"/>
    <w:rsid w:val="00CC11A3"/>
    <w:rsid w:val="00CC11B3"/>
    <w:rsid w:val="00CC1260"/>
    <w:rsid w:val="00CC135A"/>
    <w:rsid w:val="00CC1414"/>
    <w:rsid w:val="00CC14D1"/>
    <w:rsid w:val="00CC14D9"/>
    <w:rsid w:val="00CC1623"/>
    <w:rsid w:val="00CC1666"/>
    <w:rsid w:val="00CC166B"/>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5"/>
    <w:rsid w:val="00CC28FF"/>
    <w:rsid w:val="00CC2948"/>
    <w:rsid w:val="00CC29EA"/>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3D6"/>
    <w:rsid w:val="00CC34E3"/>
    <w:rsid w:val="00CC3581"/>
    <w:rsid w:val="00CC359B"/>
    <w:rsid w:val="00CC3722"/>
    <w:rsid w:val="00CC373E"/>
    <w:rsid w:val="00CC3743"/>
    <w:rsid w:val="00CC37B2"/>
    <w:rsid w:val="00CC386F"/>
    <w:rsid w:val="00CC38A0"/>
    <w:rsid w:val="00CC394D"/>
    <w:rsid w:val="00CC3A45"/>
    <w:rsid w:val="00CC3B28"/>
    <w:rsid w:val="00CC3B49"/>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2B"/>
    <w:rsid w:val="00CC4613"/>
    <w:rsid w:val="00CC463C"/>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01"/>
    <w:rsid w:val="00CC647C"/>
    <w:rsid w:val="00CC64AE"/>
    <w:rsid w:val="00CC6539"/>
    <w:rsid w:val="00CC65A7"/>
    <w:rsid w:val="00CC664F"/>
    <w:rsid w:val="00CC6680"/>
    <w:rsid w:val="00CC6723"/>
    <w:rsid w:val="00CC6761"/>
    <w:rsid w:val="00CC686F"/>
    <w:rsid w:val="00CC68E4"/>
    <w:rsid w:val="00CC6916"/>
    <w:rsid w:val="00CC6940"/>
    <w:rsid w:val="00CC6945"/>
    <w:rsid w:val="00CC69C8"/>
    <w:rsid w:val="00CC6A08"/>
    <w:rsid w:val="00CC6A4A"/>
    <w:rsid w:val="00CC6A4D"/>
    <w:rsid w:val="00CC6A57"/>
    <w:rsid w:val="00CC6ACA"/>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4E"/>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82"/>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CC2"/>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4CD"/>
    <w:rsid w:val="00CD452F"/>
    <w:rsid w:val="00CD4620"/>
    <w:rsid w:val="00CD4720"/>
    <w:rsid w:val="00CD4722"/>
    <w:rsid w:val="00CD478E"/>
    <w:rsid w:val="00CD47A5"/>
    <w:rsid w:val="00CD4896"/>
    <w:rsid w:val="00CD4911"/>
    <w:rsid w:val="00CD4923"/>
    <w:rsid w:val="00CD4AA9"/>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64"/>
    <w:rsid w:val="00CD53EF"/>
    <w:rsid w:val="00CD5475"/>
    <w:rsid w:val="00CD5494"/>
    <w:rsid w:val="00CD54F0"/>
    <w:rsid w:val="00CD551D"/>
    <w:rsid w:val="00CD554A"/>
    <w:rsid w:val="00CD55EA"/>
    <w:rsid w:val="00CD5602"/>
    <w:rsid w:val="00CD56C6"/>
    <w:rsid w:val="00CD57DF"/>
    <w:rsid w:val="00CD582A"/>
    <w:rsid w:val="00CD586E"/>
    <w:rsid w:val="00CD5979"/>
    <w:rsid w:val="00CD59EF"/>
    <w:rsid w:val="00CD5A23"/>
    <w:rsid w:val="00CD5B5A"/>
    <w:rsid w:val="00CD5D08"/>
    <w:rsid w:val="00CD5D3F"/>
    <w:rsid w:val="00CD5D91"/>
    <w:rsid w:val="00CD5D92"/>
    <w:rsid w:val="00CD5DA5"/>
    <w:rsid w:val="00CD5E52"/>
    <w:rsid w:val="00CD60F3"/>
    <w:rsid w:val="00CD6116"/>
    <w:rsid w:val="00CD6123"/>
    <w:rsid w:val="00CD622A"/>
    <w:rsid w:val="00CD6251"/>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39"/>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AFE"/>
    <w:rsid w:val="00CE0C2E"/>
    <w:rsid w:val="00CE0CA0"/>
    <w:rsid w:val="00CE0CA1"/>
    <w:rsid w:val="00CE0DBF"/>
    <w:rsid w:val="00CE0E40"/>
    <w:rsid w:val="00CE0EE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C0E"/>
    <w:rsid w:val="00CE1C1E"/>
    <w:rsid w:val="00CE1D1A"/>
    <w:rsid w:val="00CE1D56"/>
    <w:rsid w:val="00CE1D6D"/>
    <w:rsid w:val="00CE1DC2"/>
    <w:rsid w:val="00CE1E01"/>
    <w:rsid w:val="00CE1E4A"/>
    <w:rsid w:val="00CE1EAE"/>
    <w:rsid w:val="00CE1F3D"/>
    <w:rsid w:val="00CE1F57"/>
    <w:rsid w:val="00CE1FA2"/>
    <w:rsid w:val="00CE2127"/>
    <w:rsid w:val="00CE21BD"/>
    <w:rsid w:val="00CE21ED"/>
    <w:rsid w:val="00CE220B"/>
    <w:rsid w:val="00CE2355"/>
    <w:rsid w:val="00CE2395"/>
    <w:rsid w:val="00CE244C"/>
    <w:rsid w:val="00CE2493"/>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0"/>
    <w:rsid w:val="00CE310D"/>
    <w:rsid w:val="00CE3239"/>
    <w:rsid w:val="00CE32DF"/>
    <w:rsid w:val="00CE32ED"/>
    <w:rsid w:val="00CE3330"/>
    <w:rsid w:val="00CE334D"/>
    <w:rsid w:val="00CE335C"/>
    <w:rsid w:val="00CE337F"/>
    <w:rsid w:val="00CE3389"/>
    <w:rsid w:val="00CE33AE"/>
    <w:rsid w:val="00CE361C"/>
    <w:rsid w:val="00CE3668"/>
    <w:rsid w:val="00CE36A2"/>
    <w:rsid w:val="00CE36E1"/>
    <w:rsid w:val="00CE36FF"/>
    <w:rsid w:val="00CE3743"/>
    <w:rsid w:val="00CE37D6"/>
    <w:rsid w:val="00CE39BD"/>
    <w:rsid w:val="00CE39D4"/>
    <w:rsid w:val="00CE3A9D"/>
    <w:rsid w:val="00CE3B42"/>
    <w:rsid w:val="00CE3BF4"/>
    <w:rsid w:val="00CE3C02"/>
    <w:rsid w:val="00CE3D98"/>
    <w:rsid w:val="00CE3E94"/>
    <w:rsid w:val="00CE3F7F"/>
    <w:rsid w:val="00CE3FFD"/>
    <w:rsid w:val="00CE4026"/>
    <w:rsid w:val="00CE41DC"/>
    <w:rsid w:val="00CE429D"/>
    <w:rsid w:val="00CE42B0"/>
    <w:rsid w:val="00CE42DC"/>
    <w:rsid w:val="00CE433D"/>
    <w:rsid w:val="00CE4428"/>
    <w:rsid w:val="00CE4458"/>
    <w:rsid w:val="00CE4474"/>
    <w:rsid w:val="00CE44FB"/>
    <w:rsid w:val="00CE451E"/>
    <w:rsid w:val="00CE4541"/>
    <w:rsid w:val="00CE456E"/>
    <w:rsid w:val="00CE45A3"/>
    <w:rsid w:val="00CE45CF"/>
    <w:rsid w:val="00CE4616"/>
    <w:rsid w:val="00CE46D8"/>
    <w:rsid w:val="00CE471A"/>
    <w:rsid w:val="00CE4817"/>
    <w:rsid w:val="00CE4828"/>
    <w:rsid w:val="00CE4849"/>
    <w:rsid w:val="00CE48CE"/>
    <w:rsid w:val="00CE4905"/>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15"/>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65"/>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39"/>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B7"/>
    <w:rsid w:val="00CF1A32"/>
    <w:rsid w:val="00CF1B88"/>
    <w:rsid w:val="00CF1D78"/>
    <w:rsid w:val="00CF1D87"/>
    <w:rsid w:val="00CF1D8A"/>
    <w:rsid w:val="00CF1DBA"/>
    <w:rsid w:val="00CF1DCB"/>
    <w:rsid w:val="00CF1E7F"/>
    <w:rsid w:val="00CF1EC2"/>
    <w:rsid w:val="00CF20FA"/>
    <w:rsid w:val="00CF21A7"/>
    <w:rsid w:val="00CF21B2"/>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2FC4"/>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99E"/>
    <w:rsid w:val="00CF3A0D"/>
    <w:rsid w:val="00CF3A85"/>
    <w:rsid w:val="00CF3AAD"/>
    <w:rsid w:val="00CF3B4C"/>
    <w:rsid w:val="00CF3BC3"/>
    <w:rsid w:val="00CF3BD2"/>
    <w:rsid w:val="00CF3BE5"/>
    <w:rsid w:val="00CF3C61"/>
    <w:rsid w:val="00CF3CDE"/>
    <w:rsid w:val="00CF3DFA"/>
    <w:rsid w:val="00CF3E93"/>
    <w:rsid w:val="00CF3EC1"/>
    <w:rsid w:val="00CF3EF9"/>
    <w:rsid w:val="00CF3F64"/>
    <w:rsid w:val="00CF3F8F"/>
    <w:rsid w:val="00CF3FB4"/>
    <w:rsid w:val="00CF4032"/>
    <w:rsid w:val="00CF4063"/>
    <w:rsid w:val="00CF40DB"/>
    <w:rsid w:val="00CF411D"/>
    <w:rsid w:val="00CF41D7"/>
    <w:rsid w:val="00CF43D9"/>
    <w:rsid w:val="00CF4497"/>
    <w:rsid w:val="00CF4505"/>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0E"/>
    <w:rsid w:val="00CF59A0"/>
    <w:rsid w:val="00CF5A26"/>
    <w:rsid w:val="00CF5B65"/>
    <w:rsid w:val="00CF5C10"/>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0C5"/>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9B9"/>
    <w:rsid w:val="00CF6A1D"/>
    <w:rsid w:val="00CF6A9D"/>
    <w:rsid w:val="00CF6ADF"/>
    <w:rsid w:val="00CF6BAC"/>
    <w:rsid w:val="00CF6BC3"/>
    <w:rsid w:val="00CF6C4C"/>
    <w:rsid w:val="00CF6DC9"/>
    <w:rsid w:val="00CF6E03"/>
    <w:rsid w:val="00CF6E95"/>
    <w:rsid w:val="00CF70D3"/>
    <w:rsid w:val="00CF719E"/>
    <w:rsid w:val="00CF71E3"/>
    <w:rsid w:val="00CF7277"/>
    <w:rsid w:val="00CF7302"/>
    <w:rsid w:val="00CF730D"/>
    <w:rsid w:val="00CF73A1"/>
    <w:rsid w:val="00CF7580"/>
    <w:rsid w:val="00CF75FB"/>
    <w:rsid w:val="00CF766A"/>
    <w:rsid w:val="00CF76AF"/>
    <w:rsid w:val="00CF7871"/>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5D9"/>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0F7"/>
    <w:rsid w:val="00D0216F"/>
    <w:rsid w:val="00D0219A"/>
    <w:rsid w:val="00D021B0"/>
    <w:rsid w:val="00D02243"/>
    <w:rsid w:val="00D02254"/>
    <w:rsid w:val="00D022BF"/>
    <w:rsid w:val="00D0232B"/>
    <w:rsid w:val="00D02381"/>
    <w:rsid w:val="00D02393"/>
    <w:rsid w:val="00D02412"/>
    <w:rsid w:val="00D02442"/>
    <w:rsid w:val="00D0248D"/>
    <w:rsid w:val="00D02515"/>
    <w:rsid w:val="00D02571"/>
    <w:rsid w:val="00D02588"/>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7A9"/>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24"/>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4EEF"/>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4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4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EE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08"/>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BFE"/>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AAC"/>
    <w:rsid w:val="00D12BDC"/>
    <w:rsid w:val="00D12BDF"/>
    <w:rsid w:val="00D12E42"/>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D0"/>
    <w:rsid w:val="00D13762"/>
    <w:rsid w:val="00D137E8"/>
    <w:rsid w:val="00D13842"/>
    <w:rsid w:val="00D13881"/>
    <w:rsid w:val="00D138D3"/>
    <w:rsid w:val="00D13925"/>
    <w:rsid w:val="00D13989"/>
    <w:rsid w:val="00D13A6D"/>
    <w:rsid w:val="00D13AB6"/>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0A"/>
    <w:rsid w:val="00D14A89"/>
    <w:rsid w:val="00D14AA4"/>
    <w:rsid w:val="00D14AB1"/>
    <w:rsid w:val="00D14B44"/>
    <w:rsid w:val="00D14B65"/>
    <w:rsid w:val="00D14B88"/>
    <w:rsid w:val="00D14CED"/>
    <w:rsid w:val="00D14D69"/>
    <w:rsid w:val="00D14E26"/>
    <w:rsid w:val="00D14E3C"/>
    <w:rsid w:val="00D14E41"/>
    <w:rsid w:val="00D14E7D"/>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76"/>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0EB"/>
    <w:rsid w:val="00D1615F"/>
    <w:rsid w:val="00D162C3"/>
    <w:rsid w:val="00D16401"/>
    <w:rsid w:val="00D164CE"/>
    <w:rsid w:val="00D16584"/>
    <w:rsid w:val="00D165AB"/>
    <w:rsid w:val="00D1660E"/>
    <w:rsid w:val="00D166B9"/>
    <w:rsid w:val="00D16727"/>
    <w:rsid w:val="00D16784"/>
    <w:rsid w:val="00D167F7"/>
    <w:rsid w:val="00D169E2"/>
    <w:rsid w:val="00D16A02"/>
    <w:rsid w:val="00D16B9E"/>
    <w:rsid w:val="00D16BC6"/>
    <w:rsid w:val="00D16C07"/>
    <w:rsid w:val="00D16CB3"/>
    <w:rsid w:val="00D16CF3"/>
    <w:rsid w:val="00D16D31"/>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0D"/>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34"/>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39"/>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04"/>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6A"/>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0FE"/>
    <w:rsid w:val="00D24146"/>
    <w:rsid w:val="00D24282"/>
    <w:rsid w:val="00D24298"/>
    <w:rsid w:val="00D24308"/>
    <w:rsid w:val="00D24356"/>
    <w:rsid w:val="00D243DD"/>
    <w:rsid w:val="00D24415"/>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0"/>
    <w:rsid w:val="00D25D9A"/>
    <w:rsid w:val="00D25E71"/>
    <w:rsid w:val="00D25F16"/>
    <w:rsid w:val="00D25FAC"/>
    <w:rsid w:val="00D26014"/>
    <w:rsid w:val="00D26070"/>
    <w:rsid w:val="00D261E3"/>
    <w:rsid w:val="00D2625A"/>
    <w:rsid w:val="00D26270"/>
    <w:rsid w:val="00D262E7"/>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9F3"/>
    <w:rsid w:val="00D26A53"/>
    <w:rsid w:val="00D26B1C"/>
    <w:rsid w:val="00D26B5D"/>
    <w:rsid w:val="00D26B5E"/>
    <w:rsid w:val="00D26C31"/>
    <w:rsid w:val="00D26C7F"/>
    <w:rsid w:val="00D26CFE"/>
    <w:rsid w:val="00D26D92"/>
    <w:rsid w:val="00D26DD5"/>
    <w:rsid w:val="00D26E82"/>
    <w:rsid w:val="00D26FC3"/>
    <w:rsid w:val="00D271A3"/>
    <w:rsid w:val="00D271C0"/>
    <w:rsid w:val="00D271E5"/>
    <w:rsid w:val="00D27263"/>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E8"/>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1"/>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0C2"/>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C1"/>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2AB"/>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0"/>
    <w:rsid w:val="00D35D56"/>
    <w:rsid w:val="00D35EBD"/>
    <w:rsid w:val="00D35F69"/>
    <w:rsid w:val="00D35F78"/>
    <w:rsid w:val="00D3614F"/>
    <w:rsid w:val="00D3617D"/>
    <w:rsid w:val="00D3643C"/>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AFE"/>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DA7"/>
    <w:rsid w:val="00D37F60"/>
    <w:rsid w:val="00D37F71"/>
    <w:rsid w:val="00D37F80"/>
    <w:rsid w:val="00D37F90"/>
    <w:rsid w:val="00D37F94"/>
    <w:rsid w:val="00D40095"/>
    <w:rsid w:val="00D4022A"/>
    <w:rsid w:val="00D4036C"/>
    <w:rsid w:val="00D403F7"/>
    <w:rsid w:val="00D404AE"/>
    <w:rsid w:val="00D404B5"/>
    <w:rsid w:val="00D405F1"/>
    <w:rsid w:val="00D40644"/>
    <w:rsid w:val="00D40682"/>
    <w:rsid w:val="00D406CF"/>
    <w:rsid w:val="00D40745"/>
    <w:rsid w:val="00D407BA"/>
    <w:rsid w:val="00D40821"/>
    <w:rsid w:val="00D4084D"/>
    <w:rsid w:val="00D40888"/>
    <w:rsid w:val="00D40968"/>
    <w:rsid w:val="00D40A09"/>
    <w:rsid w:val="00D40A13"/>
    <w:rsid w:val="00D40A26"/>
    <w:rsid w:val="00D40B5B"/>
    <w:rsid w:val="00D40B66"/>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2D"/>
    <w:rsid w:val="00D415B2"/>
    <w:rsid w:val="00D415CB"/>
    <w:rsid w:val="00D416EC"/>
    <w:rsid w:val="00D41838"/>
    <w:rsid w:val="00D41927"/>
    <w:rsid w:val="00D41929"/>
    <w:rsid w:val="00D419F1"/>
    <w:rsid w:val="00D41A1D"/>
    <w:rsid w:val="00D41B03"/>
    <w:rsid w:val="00D41B0E"/>
    <w:rsid w:val="00D41B83"/>
    <w:rsid w:val="00D41BFF"/>
    <w:rsid w:val="00D41C1E"/>
    <w:rsid w:val="00D41C92"/>
    <w:rsid w:val="00D41CBD"/>
    <w:rsid w:val="00D41D0F"/>
    <w:rsid w:val="00D41D91"/>
    <w:rsid w:val="00D41E48"/>
    <w:rsid w:val="00D41E79"/>
    <w:rsid w:val="00D41EAF"/>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41"/>
    <w:rsid w:val="00D42CFC"/>
    <w:rsid w:val="00D42D4B"/>
    <w:rsid w:val="00D42DCB"/>
    <w:rsid w:val="00D42E05"/>
    <w:rsid w:val="00D42E5B"/>
    <w:rsid w:val="00D42E9B"/>
    <w:rsid w:val="00D42EF4"/>
    <w:rsid w:val="00D42EFF"/>
    <w:rsid w:val="00D42F6D"/>
    <w:rsid w:val="00D42F89"/>
    <w:rsid w:val="00D43031"/>
    <w:rsid w:val="00D4303C"/>
    <w:rsid w:val="00D43096"/>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6F"/>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16"/>
    <w:rsid w:val="00D44865"/>
    <w:rsid w:val="00D44928"/>
    <w:rsid w:val="00D4493C"/>
    <w:rsid w:val="00D4497B"/>
    <w:rsid w:val="00D44AA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DE2"/>
    <w:rsid w:val="00D45E8A"/>
    <w:rsid w:val="00D45EC7"/>
    <w:rsid w:val="00D45F1D"/>
    <w:rsid w:val="00D45F5C"/>
    <w:rsid w:val="00D45F69"/>
    <w:rsid w:val="00D45FBE"/>
    <w:rsid w:val="00D45FDC"/>
    <w:rsid w:val="00D46076"/>
    <w:rsid w:val="00D460A8"/>
    <w:rsid w:val="00D460DA"/>
    <w:rsid w:val="00D46180"/>
    <w:rsid w:val="00D462C9"/>
    <w:rsid w:val="00D46319"/>
    <w:rsid w:val="00D463DA"/>
    <w:rsid w:val="00D46419"/>
    <w:rsid w:val="00D46501"/>
    <w:rsid w:val="00D4655E"/>
    <w:rsid w:val="00D4666E"/>
    <w:rsid w:val="00D46677"/>
    <w:rsid w:val="00D4668A"/>
    <w:rsid w:val="00D466AE"/>
    <w:rsid w:val="00D467CE"/>
    <w:rsid w:val="00D46966"/>
    <w:rsid w:val="00D46999"/>
    <w:rsid w:val="00D469A5"/>
    <w:rsid w:val="00D469B3"/>
    <w:rsid w:val="00D46A74"/>
    <w:rsid w:val="00D46B49"/>
    <w:rsid w:val="00D46B5F"/>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CD2"/>
    <w:rsid w:val="00D47D81"/>
    <w:rsid w:val="00D47E31"/>
    <w:rsid w:val="00D47E7E"/>
    <w:rsid w:val="00D47EC3"/>
    <w:rsid w:val="00D47F2C"/>
    <w:rsid w:val="00D47F4A"/>
    <w:rsid w:val="00D47F4F"/>
    <w:rsid w:val="00D47F68"/>
    <w:rsid w:val="00D47FBE"/>
    <w:rsid w:val="00D47FC5"/>
    <w:rsid w:val="00D5015E"/>
    <w:rsid w:val="00D50195"/>
    <w:rsid w:val="00D501C7"/>
    <w:rsid w:val="00D501C9"/>
    <w:rsid w:val="00D501D3"/>
    <w:rsid w:val="00D50225"/>
    <w:rsid w:val="00D50267"/>
    <w:rsid w:val="00D50298"/>
    <w:rsid w:val="00D5035B"/>
    <w:rsid w:val="00D50371"/>
    <w:rsid w:val="00D5039F"/>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1"/>
    <w:rsid w:val="00D50D87"/>
    <w:rsid w:val="00D50E96"/>
    <w:rsid w:val="00D50E99"/>
    <w:rsid w:val="00D50EA7"/>
    <w:rsid w:val="00D5103F"/>
    <w:rsid w:val="00D510A4"/>
    <w:rsid w:val="00D51101"/>
    <w:rsid w:val="00D51128"/>
    <w:rsid w:val="00D511F0"/>
    <w:rsid w:val="00D51225"/>
    <w:rsid w:val="00D5130B"/>
    <w:rsid w:val="00D5131D"/>
    <w:rsid w:val="00D513C1"/>
    <w:rsid w:val="00D5140D"/>
    <w:rsid w:val="00D51777"/>
    <w:rsid w:val="00D51783"/>
    <w:rsid w:val="00D517AC"/>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DEA"/>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B"/>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3C1"/>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DFA"/>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61"/>
    <w:rsid w:val="00D60BEE"/>
    <w:rsid w:val="00D60D00"/>
    <w:rsid w:val="00D60D6B"/>
    <w:rsid w:val="00D60E36"/>
    <w:rsid w:val="00D60EA7"/>
    <w:rsid w:val="00D60EB0"/>
    <w:rsid w:val="00D60F31"/>
    <w:rsid w:val="00D61155"/>
    <w:rsid w:val="00D61222"/>
    <w:rsid w:val="00D612F2"/>
    <w:rsid w:val="00D6151E"/>
    <w:rsid w:val="00D61692"/>
    <w:rsid w:val="00D616BE"/>
    <w:rsid w:val="00D61795"/>
    <w:rsid w:val="00D617E4"/>
    <w:rsid w:val="00D61820"/>
    <w:rsid w:val="00D6187E"/>
    <w:rsid w:val="00D618D3"/>
    <w:rsid w:val="00D618E6"/>
    <w:rsid w:val="00D61A22"/>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F8"/>
    <w:rsid w:val="00D62597"/>
    <w:rsid w:val="00D625C2"/>
    <w:rsid w:val="00D6265D"/>
    <w:rsid w:val="00D62663"/>
    <w:rsid w:val="00D62752"/>
    <w:rsid w:val="00D62844"/>
    <w:rsid w:val="00D62871"/>
    <w:rsid w:val="00D62875"/>
    <w:rsid w:val="00D62892"/>
    <w:rsid w:val="00D6290E"/>
    <w:rsid w:val="00D62940"/>
    <w:rsid w:val="00D62995"/>
    <w:rsid w:val="00D62C28"/>
    <w:rsid w:val="00D62C59"/>
    <w:rsid w:val="00D62C66"/>
    <w:rsid w:val="00D62CA7"/>
    <w:rsid w:val="00D62CDB"/>
    <w:rsid w:val="00D62CF7"/>
    <w:rsid w:val="00D62D78"/>
    <w:rsid w:val="00D62DEC"/>
    <w:rsid w:val="00D62EF5"/>
    <w:rsid w:val="00D62FA6"/>
    <w:rsid w:val="00D630C2"/>
    <w:rsid w:val="00D631CE"/>
    <w:rsid w:val="00D631D6"/>
    <w:rsid w:val="00D63271"/>
    <w:rsid w:val="00D63310"/>
    <w:rsid w:val="00D6341F"/>
    <w:rsid w:val="00D63438"/>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290"/>
    <w:rsid w:val="00D653AF"/>
    <w:rsid w:val="00D653BE"/>
    <w:rsid w:val="00D654FF"/>
    <w:rsid w:val="00D6555E"/>
    <w:rsid w:val="00D6557C"/>
    <w:rsid w:val="00D655F8"/>
    <w:rsid w:val="00D6560F"/>
    <w:rsid w:val="00D6567C"/>
    <w:rsid w:val="00D656BD"/>
    <w:rsid w:val="00D656E4"/>
    <w:rsid w:val="00D6574C"/>
    <w:rsid w:val="00D657D4"/>
    <w:rsid w:val="00D657DE"/>
    <w:rsid w:val="00D65800"/>
    <w:rsid w:val="00D658EE"/>
    <w:rsid w:val="00D658FC"/>
    <w:rsid w:val="00D659AA"/>
    <w:rsid w:val="00D659E7"/>
    <w:rsid w:val="00D65A49"/>
    <w:rsid w:val="00D65BBF"/>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751"/>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50"/>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4AF"/>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02"/>
    <w:rsid w:val="00D7319A"/>
    <w:rsid w:val="00D731A4"/>
    <w:rsid w:val="00D731BE"/>
    <w:rsid w:val="00D73223"/>
    <w:rsid w:val="00D7322D"/>
    <w:rsid w:val="00D732EA"/>
    <w:rsid w:val="00D7330E"/>
    <w:rsid w:val="00D7337B"/>
    <w:rsid w:val="00D733DA"/>
    <w:rsid w:val="00D733FF"/>
    <w:rsid w:val="00D73507"/>
    <w:rsid w:val="00D73552"/>
    <w:rsid w:val="00D73558"/>
    <w:rsid w:val="00D735D3"/>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90F"/>
    <w:rsid w:val="00D74A0E"/>
    <w:rsid w:val="00D74AFC"/>
    <w:rsid w:val="00D74BF7"/>
    <w:rsid w:val="00D74C4A"/>
    <w:rsid w:val="00D74CE7"/>
    <w:rsid w:val="00D74D1C"/>
    <w:rsid w:val="00D74D2D"/>
    <w:rsid w:val="00D74D65"/>
    <w:rsid w:val="00D74DBE"/>
    <w:rsid w:val="00D74DFB"/>
    <w:rsid w:val="00D74E1D"/>
    <w:rsid w:val="00D74E4F"/>
    <w:rsid w:val="00D750F9"/>
    <w:rsid w:val="00D75128"/>
    <w:rsid w:val="00D7532C"/>
    <w:rsid w:val="00D753C3"/>
    <w:rsid w:val="00D753F8"/>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84"/>
    <w:rsid w:val="00D75EC2"/>
    <w:rsid w:val="00D75F5F"/>
    <w:rsid w:val="00D75F75"/>
    <w:rsid w:val="00D75FC7"/>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6EB"/>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A3"/>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47"/>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DFC"/>
    <w:rsid w:val="00D81F7C"/>
    <w:rsid w:val="00D81FE0"/>
    <w:rsid w:val="00D82142"/>
    <w:rsid w:val="00D821C4"/>
    <w:rsid w:val="00D8238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2A"/>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D7"/>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DE0"/>
    <w:rsid w:val="00D84E69"/>
    <w:rsid w:val="00D84E95"/>
    <w:rsid w:val="00D84ECD"/>
    <w:rsid w:val="00D84F33"/>
    <w:rsid w:val="00D84F64"/>
    <w:rsid w:val="00D84FAE"/>
    <w:rsid w:val="00D84FE7"/>
    <w:rsid w:val="00D85058"/>
    <w:rsid w:val="00D85109"/>
    <w:rsid w:val="00D851FA"/>
    <w:rsid w:val="00D851FD"/>
    <w:rsid w:val="00D85289"/>
    <w:rsid w:val="00D85322"/>
    <w:rsid w:val="00D8546A"/>
    <w:rsid w:val="00D854A5"/>
    <w:rsid w:val="00D854EB"/>
    <w:rsid w:val="00D854F2"/>
    <w:rsid w:val="00D855D1"/>
    <w:rsid w:val="00D855E9"/>
    <w:rsid w:val="00D855EE"/>
    <w:rsid w:val="00D8560B"/>
    <w:rsid w:val="00D8574F"/>
    <w:rsid w:val="00D85796"/>
    <w:rsid w:val="00D8579B"/>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1"/>
    <w:rsid w:val="00D869B1"/>
    <w:rsid w:val="00D869EA"/>
    <w:rsid w:val="00D86A03"/>
    <w:rsid w:val="00D86A70"/>
    <w:rsid w:val="00D86C5D"/>
    <w:rsid w:val="00D86CD5"/>
    <w:rsid w:val="00D86DC6"/>
    <w:rsid w:val="00D86E8E"/>
    <w:rsid w:val="00D86F75"/>
    <w:rsid w:val="00D86FC7"/>
    <w:rsid w:val="00D86FDF"/>
    <w:rsid w:val="00D87004"/>
    <w:rsid w:val="00D87029"/>
    <w:rsid w:val="00D870FB"/>
    <w:rsid w:val="00D8717F"/>
    <w:rsid w:val="00D8718E"/>
    <w:rsid w:val="00D871A6"/>
    <w:rsid w:val="00D871C1"/>
    <w:rsid w:val="00D87369"/>
    <w:rsid w:val="00D87375"/>
    <w:rsid w:val="00D87386"/>
    <w:rsid w:val="00D8750F"/>
    <w:rsid w:val="00D87617"/>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17"/>
    <w:rsid w:val="00D87E40"/>
    <w:rsid w:val="00D87EB6"/>
    <w:rsid w:val="00D87F4A"/>
    <w:rsid w:val="00D90023"/>
    <w:rsid w:val="00D90083"/>
    <w:rsid w:val="00D900A1"/>
    <w:rsid w:val="00D900FC"/>
    <w:rsid w:val="00D901F3"/>
    <w:rsid w:val="00D9043B"/>
    <w:rsid w:val="00D9059F"/>
    <w:rsid w:val="00D906CA"/>
    <w:rsid w:val="00D9070A"/>
    <w:rsid w:val="00D90798"/>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AC"/>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8DC"/>
    <w:rsid w:val="00D9291B"/>
    <w:rsid w:val="00D92ADC"/>
    <w:rsid w:val="00D92B25"/>
    <w:rsid w:val="00D92CF5"/>
    <w:rsid w:val="00D92E3C"/>
    <w:rsid w:val="00D92EBF"/>
    <w:rsid w:val="00D92EFF"/>
    <w:rsid w:val="00D92F6B"/>
    <w:rsid w:val="00D93023"/>
    <w:rsid w:val="00D93036"/>
    <w:rsid w:val="00D930DD"/>
    <w:rsid w:val="00D93101"/>
    <w:rsid w:val="00D9311F"/>
    <w:rsid w:val="00D9312E"/>
    <w:rsid w:val="00D9318D"/>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4"/>
    <w:rsid w:val="00D93ED9"/>
    <w:rsid w:val="00D93F24"/>
    <w:rsid w:val="00D93F4F"/>
    <w:rsid w:val="00D93F9B"/>
    <w:rsid w:val="00D93FA1"/>
    <w:rsid w:val="00D94038"/>
    <w:rsid w:val="00D94087"/>
    <w:rsid w:val="00D940A3"/>
    <w:rsid w:val="00D94167"/>
    <w:rsid w:val="00D941B0"/>
    <w:rsid w:val="00D941EA"/>
    <w:rsid w:val="00D942E3"/>
    <w:rsid w:val="00D942FD"/>
    <w:rsid w:val="00D94458"/>
    <w:rsid w:val="00D944E4"/>
    <w:rsid w:val="00D944F9"/>
    <w:rsid w:val="00D94507"/>
    <w:rsid w:val="00D94515"/>
    <w:rsid w:val="00D94551"/>
    <w:rsid w:val="00D945FE"/>
    <w:rsid w:val="00D94662"/>
    <w:rsid w:val="00D946A8"/>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59"/>
    <w:rsid w:val="00D953BB"/>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D9B"/>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1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9E6"/>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8D2"/>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310"/>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963"/>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2A"/>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58F"/>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EDD"/>
    <w:rsid w:val="00DA7FBF"/>
    <w:rsid w:val="00DA7FCF"/>
    <w:rsid w:val="00DB0038"/>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550"/>
    <w:rsid w:val="00DB1630"/>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04"/>
    <w:rsid w:val="00DB339D"/>
    <w:rsid w:val="00DB33AC"/>
    <w:rsid w:val="00DB33C6"/>
    <w:rsid w:val="00DB33D9"/>
    <w:rsid w:val="00DB3409"/>
    <w:rsid w:val="00DB3484"/>
    <w:rsid w:val="00DB34D8"/>
    <w:rsid w:val="00DB3563"/>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27"/>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6F"/>
    <w:rsid w:val="00DB4AAF"/>
    <w:rsid w:val="00DB4B6C"/>
    <w:rsid w:val="00DB4BE4"/>
    <w:rsid w:val="00DB4C32"/>
    <w:rsid w:val="00DB4CA7"/>
    <w:rsid w:val="00DB4CF1"/>
    <w:rsid w:val="00DB4D87"/>
    <w:rsid w:val="00DB4E5B"/>
    <w:rsid w:val="00DB4EDF"/>
    <w:rsid w:val="00DB4F22"/>
    <w:rsid w:val="00DB5132"/>
    <w:rsid w:val="00DB513C"/>
    <w:rsid w:val="00DB51EF"/>
    <w:rsid w:val="00DB5254"/>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7A"/>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0D"/>
    <w:rsid w:val="00DB6612"/>
    <w:rsid w:val="00DB6644"/>
    <w:rsid w:val="00DB6765"/>
    <w:rsid w:val="00DB67A7"/>
    <w:rsid w:val="00DB68D9"/>
    <w:rsid w:val="00DB68EB"/>
    <w:rsid w:val="00DB69C6"/>
    <w:rsid w:val="00DB6A08"/>
    <w:rsid w:val="00DB6A2E"/>
    <w:rsid w:val="00DB6A39"/>
    <w:rsid w:val="00DB6A41"/>
    <w:rsid w:val="00DB6AC9"/>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B02"/>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285"/>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1F15"/>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13"/>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EE2"/>
    <w:rsid w:val="00DC3FE3"/>
    <w:rsid w:val="00DC3FE4"/>
    <w:rsid w:val="00DC4030"/>
    <w:rsid w:val="00DC405A"/>
    <w:rsid w:val="00DC40DC"/>
    <w:rsid w:val="00DC40E0"/>
    <w:rsid w:val="00DC4160"/>
    <w:rsid w:val="00DC4217"/>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6F"/>
    <w:rsid w:val="00DC4A99"/>
    <w:rsid w:val="00DC4B31"/>
    <w:rsid w:val="00DC4BEB"/>
    <w:rsid w:val="00DC4BF6"/>
    <w:rsid w:val="00DC4D9E"/>
    <w:rsid w:val="00DC4DBE"/>
    <w:rsid w:val="00DC4E71"/>
    <w:rsid w:val="00DC4F27"/>
    <w:rsid w:val="00DC4F63"/>
    <w:rsid w:val="00DC4FB6"/>
    <w:rsid w:val="00DC4FB8"/>
    <w:rsid w:val="00DC50F5"/>
    <w:rsid w:val="00DC5105"/>
    <w:rsid w:val="00DC5197"/>
    <w:rsid w:val="00DC51D6"/>
    <w:rsid w:val="00DC5408"/>
    <w:rsid w:val="00DC54CC"/>
    <w:rsid w:val="00DC555D"/>
    <w:rsid w:val="00DC5609"/>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EED"/>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23"/>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4F"/>
    <w:rsid w:val="00DD0996"/>
    <w:rsid w:val="00DD0B80"/>
    <w:rsid w:val="00DD0B81"/>
    <w:rsid w:val="00DD0BD0"/>
    <w:rsid w:val="00DD0C9B"/>
    <w:rsid w:val="00DD0D4A"/>
    <w:rsid w:val="00DD0D7E"/>
    <w:rsid w:val="00DD0D85"/>
    <w:rsid w:val="00DD0DDB"/>
    <w:rsid w:val="00DD0DDD"/>
    <w:rsid w:val="00DD0ED1"/>
    <w:rsid w:val="00DD0F1A"/>
    <w:rsid w:val="00DD0FF1"/>
    <w:rsid w:val="00DD1054"/>
    <w:rsid w:val="00DD10A9"/>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EF"/>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172"/>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BE4"/>
    <w:rsid w:val="00DD3DB7"/>
    <w:rsid w:val="00DD3ED1"/>
    <w:rsid w:val="00DD3EE5"/>
    <w:rsid w:val="00DD3F50"/>
    <w:rsid w:val="00DD3F82"/>
    <w:rsid w:val="00DD3FC6"/>
    <w:rsid w:val="00DD4047"/>
    <w:rsid w:val="00DD40BF"/>
    <w:rsid w:val="00DD412F"/>
    <w:rsid w:val="00DD4149"/>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8B"/>
    <w:rsid w:val="00DD5CB2"/>
    <w:rsid w:val="00DD5CF1"/>
    <w:rsid w:val="00DD5DC0"/>
    <w:rsid w:val="00DD5DC6"/>
    <w:rsid w:val="00DD5DFF"/>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C2"/>
    <w:rsid w:val="00DD70F3"/>
    <w:rsid w:val="00DD70F4"/>
    <w:rsid w:val="00DD725A"/>
    <w:rsid w:val="00DD728F"/>
    <w:rsid w:val="00DD72CA"/>
    <w:rsid w:val="00DD7388"/>
    <w:rsid w:val="00DD7399"/>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4F"/>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3F"/>
    <w:rsid w:val="00DE1868"/>
    <w:rsid w:val="00DE191D"/>
    <w:rsid w:val="00DE1965"/>
    <w:rsid w:val="00DE19AC"/>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5E"/>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32"/>
    <w:rsid w:val="00DE2E74"/>
    <w:rsid w:val="00DE2EEC"/>
    <w:rsid w:val="00DE2F8D"/>
    <w:rsid w:val="00DE2FA4"/>
    <w:rsid w:val="00DE2FC6"/>
    <w:rsid w:val="00DE30CA"/>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2F2"/>
    <w:rsid w:val="00DE5385"/>
    <w:rsid w:val="00DE5388"/>
    <w:rsid w:val="00DE5430"/>
    <w:rsid w:val="00DE543B"/>
    <w:rsid w:val="00DE54E9"/>
    <w:rsid w:val="00DE5522"/>
    <w:rsid w:val="00DE5529"/>
    <w:rsid w:val="00DE564F"/>
    <w:rsid w:val="00DE5652"/>
    <w:rsid w:val="00DE5701"/>
    <w:rsid w:val="00DE5803"/>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7A0"/>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64B"/>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50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5"/>
    <w:rsid w:val="00DF2FCC"/>
    <w:rsid w:val="00DF3038"/>
    <w:rsid w:val="00DF304C"/>
    <w:rsid w:val="00DF3070"/>
    <w:rsid w:val="00DF3077"/>
    <w:rsid w:val="00DF3079"/>
    <w:rsid w:val="00DF3253"/>
    <w:rsid w:val="00DF338A"/>
    <w:rsid w:val="00DF3524"/>
    <w:rsid w:val="00DF3597"/>
    <w:rsid w:val="00DF35AA"/>
    <w:rsid w:val="00DF370E"/>
    <w:rsid w:val="00DF375B"/>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4A"/>
    <w:rsid w:val="00DF44E1"/>
    <w:rsid w:val="00DF4548"/>
    <w:rsid w:val="00DF454A"/>
    <w:rsid w:val="00DF45DB"/>
    <w:rsid w:val="00DF45E4"/>
    <w:rsid w:val="00DF4625"/>
    <w:rsid w:val="00DF462C"/>
    <w:rsid w:val="00DF4637"/>
    <w:rsid w:val="00DF46C5"/>
    <w:rsid w:val="00DF4777"/>
    <w:rsid w:val="00DF48F5"/>
    <w:rsid w:val="00DF4916"/>
    <w:rsid w:val="00DF4A14"/>
    <w:rsid w:val="00DF4A15"/>
    <w:rsid w:val="00DF4A82"/>
    <w:rsid w:val="00DF4AB4"/>
    <w:rsid w:val="00DF4C3E"/>
    <w:rsid w:val="00DF4C6F"/>
    <w:rsid w:val="00DF4D35"/>
    <w:rsid w:val="00DF4D68"/>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2D4"/>
    <w:rsid w:val="00DF5353"/>
    <w:rsid w:val="00DF53FA"/>
    <w:rsid w:val="00DF552B"/>
    <w:rsid w:val="00DF5547"/>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DE"/>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4E"/>
    <w:rsid w:val="00DF6F53"/>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772"/>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65"/>
    <w:rsid w:val="00E032AE"/>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96"/>
    <w:rsid w:val="00E040D8"/>
    <w:rsid w:val="00E0413A"/>
    <w:rsid w:val="00E04263"/>
    <w:rsid w:val="00E04290"/>
    <w:rsid w:val="00E0429E"/>
    <w:rsid w:val="00E042AC"/>
    <w:rsid w:val="00E042D2"/>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C5"/>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16B"/>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E4A"/>
    <w:rsid w:val="00E07EAF"/>
    <w:rsid w:val="00E07F65"/>
    <w:rsid w:val="00E07F69"/>
    <w:rsid w:val="00E07FEC"/>
    <w:rsid w:val="00E100A8"/>
    <w:rsid w:val="00E100FE"/>
    <w:rsid w:val="00E1010E"/>
    <w:rsid w:val="00E10198"/>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56"/>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DE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E16"/>
    <w:rsid w:val="00E12F76"/>
    <w:rsid w:val="00E12F7E"/>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ACE"/>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8A5"/>
    <w:rsid w:val="00E14981"/>
    <w:rsid w:val="00E14999"/>
    <w:rsid w:val="00E14A2C"/>
    <w:rsid w:val="00E14AA7"/>
    <w:rsid w:val="00E14AD3"/>
    <w:rsid w:val="00E14BD5"/>
    <w:rsid w:val="00E14C85"/>
    <w:rsid w:val="00E14CD4"/>
    <w:rsid w:val="00E14D48"/>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91"/>
    <w:rsid w:val="00E163A4"/>
    <w:rsid w:val="00E163B4"/>
    <w:rsid w:val="00E163D2"/>
    <w:rsid w:val="00E163E0"/>
    <w:rsid w:val="00E16486"/>
    <w:rsid w:val="00E1656E"/>
    <w:rsid w:val="00E16604"/>
    <w:rsid w:val="00E1663D"/>
    <w:rsid w:val="00E1663F"/>
    <w:rsid w:val="00E1668A"/>
    <w:rsid w:val="00E166D5"/>
    <w:rsid w:val="00E166F0"/>
    <w:rsid w:val="00E16725"/>
    <w:rsid w:val="00E1680F"/>
    <w:rsid w:val="00E16837"/>
    <w:rsid w:val="00E16864"/>
    <w:rsid w:val="00E16882"/>
    <w:rsid w:val="00E168B6"/>
    <w:rsid w:val="00E168CC"/>
    <w:rsid w:val="00E1690B"/>
    <w:rsid w:val="00E169AF"/>
    <w:rsid w:val="00E169BE"/>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8A"/>
    <w:rsid w:val="00E1779D"/>
    <w:rsid w:val="00E1789B"/>
    <w:rsid w:val="00E178F1"/>
    <w:rsid w:val="00E17930"/>
    <w:rsid w:val="00E179B6"/>
    <w:rsid w:val="00E17A15"/>
    <w:rsid w:val="00E17A79"/>
    <w:rsid w:val="00E17AEE"/>
    <w:rsid w:val="00E17AF7"/>
    <w:rsid w:val="00E17BDE"/>
    <w:rsid w:val="00E17C28"/>
    <w:rsid w:val="00E17C4E"/>
    <w:rsid w:val="00E17D13"/>
    <w:rsid w:val="00E17D18"/>
    <w:rsid w:val="00E17D36"/>
    <w:rsid w:val="00E17D8B"/>
    <w:rsid w:val="00E17DAC"/>
    <w:rsid w:val="00E17DC7"/>
    <w:rsid w:val="00E17E15"/>
    <w:rsid w:val="00E17E55"/>
    <w:rsid w:val="00E17E96"/>
    <w:rsid w:val="00E17F13"/>
    <w:rsid w:val="00E17F30"/>
    <w:rsid w:val="00E17F50"/>
    <w:rsid w:val="00E17F5C"/>
    <w:rsid w:val="00E20105"/>
    <w:rsid w:val="00E2012A"/>
    <w:rsid w:val="00E201EC"/>
    <w:rsid w:val="00E20368"/>
    <w:rsid w:val="00E20493"/>
    <w:rsid w:val="00E2053B"/>
    <w:rsid w:val="00E20557"/>
    <w:rsid w:val="00E20586"/>
    <w:rsid w:val="00E205EF"/>
    <w:rsid w:val="00E205F1"/>
    <w:rsid w:val="00E205FD"/>
    <w:rsid w:val="00E20692"/>
    <w:rsid w:val="00E2071F"/>
    <w:rsid w:val="00E20742"/>
    <w:rsid w:val="00E2086C"/>
    <w:rsid w:val="00E20975"/>
    <w:rsid w:val="00E2098C"/>
    <w:rsid w:val="00E20A07"/>
    <w:rsid w:val="00E20A0F"/>
    <w:rsid w:val="00E20A81"/>
    <w:rsid w:val="00E20AB6"/>
    <w:rsid w:val="00E20ABD"/>
    <w:rsid w:val="00E20ABF"/>
    <w:rsid w:val="00E20AE2"/>
    <w:rsid w:val="00E20B52"/>
    <w:rsid w:val="00E20B6D"/>
    <w:rsid w:val="00E20B70"/>
    <w:rsid w:val="00E20D3C"/>
    <w:rsid w:val="00E20D42"/>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B5"/>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96"/>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96"/>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11"/>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1C"/>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CD"/>
    <w:rsid w:val="00E310F3"/>
    <w:rsid w:val="00E3112F"/>
    <w:rsid w:val="00E311DA"/>
    <w:rsid w:val="00E313B3"/>
    <w:rsid w:val="00E313B9"/>
    <w:rsid w:val="00E313C3"/>
    <w:rsid w:val="00E3143F"/>
    <w:rsid w:val="00E31480"/>
    <w:rsid w:val="00E314BA"/>
    <w:rsid w:val="00E314BD"/>
    <w:rsid w:val="00E314C4"/>
    <w:rsid w:val="00E314C6"/>
    <w:rsid w:val="00E314C9"/>
    <w:rsid w:val="00E3150C"/>
    <w:rsid w:val="00E31586"/>
    <w:rsid w:val="00E31720"/>
    <w:rsid w:val="00E31735"/>
    <w:rsid w:val="00E3175F"/>
    <w:rsid w:val="00E31764"/>
    <w:rsid w:val="00E317B6"/>
    <w:rsid w:val="00E317C4"/>
    <w:rsid w:val="00E317C6"/>
    <w:rsid w:val="00E317EC"/>
    <w:rsid w:val="00E3182D"/>
    <w:rsid w:val="00E3185E"/>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5E"/>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0A"/>
    <w:rsid w:val="00E33B3B"/>
    <w:rsid w:val="00E33B51"/>
    <w:rsid w:val="00E33D03"/>
    <w:rsid w:val="00E33D7F"/>
    <w:rsid w:val="00E33E1E"/>
    <w:rsid w:val="00E33F53"/>
    <w:rsid w:val="00E33F77"/>
    <w:rsid w:val="00E340B7"/>
    <w:rsid w:val="00E3418D"/>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99"/>
    <w:rsid w:val="00E355D6"/>
    <w:rsid w:val="00E35638"/>
    <w:rsid w:val="00E35660"/>
    <w:rsid w:val="00E3573F"/>
    <w:rsid w:val="00E3583D"/>
    <w:rsid w:val="00E358C9"/>
    <w:rsid w:val="00E359C7"/>
    <w:rsid w:val="00E35A07"/>
    <w:rsid w:val="00E35D60"/>
    <w:rsid w:val="00E35D7E"/>
    <w:rsid w:val="00E35DA8"/>
    <w:rsid w:val="00E35E5C"/>
    <w:rsid w:val="00E35E70"/>
    <w:rsid w:val="00E35E8D"/>
    <w:rsid w:val="00E35F2B"/>
    <w:rsid w:val="00E35F8B"/>
    <w:rsid w:val="00E35FE4"/>
    <w:rsid w:val="00E36020"/>
    <w:rsid w:val="00E36164"/>
    <w:rsid w:val="00E361CE"/>
    <w:rsid w:val="00E36204"/>
    <w:rsid w:val="00E363BA"/>
    <w:rsid w:val="00E3644D"/>
    <w:rsid w:val="00E364A3"/>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5E"/>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9E"/>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6B"/>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15F"/>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3E"/>
    <w:rsid w:val="00E42D4E"/>
    <w:rsid w:val="00E42FFE"/>
    <w:rsid w:val="00E43081"/>
    <w:rsid w:val="00E4309C"/>
    <w:rsid w:val="00E430EA"/>
    <w:rsid w:val="00E43131"/>
    <w:rsid w:val="00E43275"/>
    <w:rsid w:val="00E432EB"/>
    <w:rsid w:val="00E433A7"/>
    <w:rsid w:val="00E433B9"/>
    <w:rsid w:val="00E434A2"/>
    <w:rsid w:val="00E434BC"/>
    <w:rsid w:val="00E434BD"/>
    <w:rsid w:val="00E434E5"/>
    <w:rsid w:val="00E435FE"/>
    <w:rsid w:val="00E436AF"/>
    <w:rsid w:val="00E436B3"/>
    <w:rsid w:val="00E436BD"/>
    <w:rsid w:val="00E43791"/>
    <w:rsid w:val="00E43960"/>
    <w:rsid w:val="00E43A91"/>
    <w:rsid w:val="00E43AC2"/>
    <w:rsid w:val="00E43AE6"/>
    <w:rsid w:val="00E43B04"/>
    <w:rsid w:val="00E43B4C"/>
    <w:rsid w:val="00E43B53"/>
    <w:rsid w:val="00E43C28"/>
    <w:rsid w:val="00E43C4E"/>
    <w:rsid w:val="00E43C5B"/>
    <w:rsid w:val="00E43D5F"/>
    <w:rsid w:val="00E43D79"/>
    <w:rsid w:val="00E43DB0"/>
    <w:rsid w:val="00E43DE3"/>
    <w:rsid w:val="00E43E56"/>
    <w:rsid w:val="00E43E78"/>
    <w:rsid w:val="00E43EC7"/>
    <w:rsid w:val="00E43EEB"/>
    <w:rsid w:val="00E43F24"/>
    <w:rsid w:val="00E44072"/>
    <w:rsid w:val="00E44088"/>
    <w:rsid w:val="00E44106"/>
    <w:rsid w:val="00E4412D"/>
    <w:rsid w:val="00E4418C"/>
    <w:rsid w:val="00E441A9"/>
    <w:rsid w:val="00E441ED"/>
    <w:rsid w:val="00E44226"/>
    <w:rsid w:val="00E4423A"/>
    <w:rsid w:val="00E4427A"/>
    <w:rsid w:val="00E442F3"/>
    <w:rsid w:val="00E4438D"/>
    <w:rsid w:val="00E444B9"/>
    <w:rsid w:val="00E444C8"/>
    <w:rsid w:val="00E4451F"/>
    <w:rsid w:val="00E44543"/>
    <w:rsid w:val="00E445E0"/>
    <w:rsid w:val="00E445EF"/>
    <w:rsid w:val="00E4462D"/>
    <w:rsid w:val="00E447CE"/>
    <w:rsid w:val="00E447F0"/>
    <w:rsid w:val="00E44869"/>
    <w:rsid w:val="00E448CF"/>
    <w:rsid w:val="00E448EE"/>
    <w:rsid w:val="00E448F7"/>
    <w:rsid w:val="00E44971"/>
    <w:rsid w:val="00E4497C"/>
    <w:rsid w:val="00E449C7"/>
    <w:rsid w:val="00E449EF"/>
    <w:rsid w:val="00E44A45"/>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782"/>
    <w:rsid w:val="00E457BB"/>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EC4"/>
    <w:rsid w:val="00E50F4B"/>
    <w:rsid w:val="00E5103B"/>
    <w:rsid w:val="00E51043"/>
    <w:rsid w:val="00E510E1"/>
    <w:rsid w:val="00E51264"/>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B3A"/>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C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9C7"/>
    <w:rsid w:val="00E53A05"/>
    <w:rsid w:val="00E53A78"/>
    <w:rsid w:val="00E53B37"/>
    <w:rsid w:val="00E53B90"/>
    <w:rsid w:val="00E53BD9"/>
    <w:rsid w:val="00E53BF4"/>
    <w:rsid w:val="00E53C68"/>
    <w:rsid w:val="00E53CA2"/>
    <w:rsid w:val="00E53CD1"/>
    <w:rsid w:val="00E53E4C"/>
    <w:rsid w:val="00E53E70"/>
    <w:rsid w:val="00E53EA7"/>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B2A"/>
    <w:rsid w:val="00E55EDD"/>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22"/>
    <w:rsid w:val="00E56550"/>
    <w:rsid w:val="00E565B2"/>
    <w:rsid w:val="00E56681"/>
    <w:rsid w:val="00E567A1"/>
    <w:rsid w:val="00E56862"/>
    <w:rsid w:val="00E5688F"/>
    <w:rsid w:val="00E56893"/>
    <w:rsid w:val="00E568C5"/>
    <w:rsid w:val="00E5696F"/>
    <w:rsid w:val="00E5698D"/>
    <w:rsid w:val="00E56A39"/>
    <w:rsid w:val="00E56A75"/>
    <w:rsid w:val="00E56A86"/>
    <w:rsid w:val="00E56B19"/>
    <w:rsid w:val="00E56B5D"/>
    <w:rsid w:val="00E56B73"/>
    <w:rsid w:val="00E56C74"/>
    <w:rsid w:val="00E56D27"/>
    <w:rsid w:val="00E56D67"/>
    <w:rsid w:val="00E56D9E"/>
    <w:rsid w:val="00E56DAE"/>
    <w:rsid w:val="00E56DD4"/>
    <w:rsid w:val="00E56DF3"/>
    <w:rsid w:val="00E56E4D"/>
    <w:rsid w:val="00E56F05"/>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2B"/>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37"/>
    <w:rsid w:val="00E60B4A"/>
    <w:rsid w:val="00E60C66"/>
    <w:rsid w:val="00E60CAA"/>
    <w:rsid w:val="00E60CD0"/>
    <w:rsid w:val="00E60D36"/>
    <w:rsid w:val="00E60D6C"/>
    <w:rsid w:val="00E60D77"/>
    <w:rsid w:val="00E6102E"/>
    <w:rsid w:val="00E61043"/>
    <w:rsid w:val="00E611D2"/>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10"/>
    <w:rsid w:val="00E62136"/>
    <w:rsid w:val="00E62234"/>
    <w:rsid w:val="00E62271"/>
    <w:rsid w:val="00E6229C"/>
    <w:rsid w:val="00E62377"/>
    <w:rsid w:val="00E6238A"/>
    <w:rsid w:val="00E6240F"/>
    <w:rsid w:val="00E62434"/>
    <w:rsid w:val="00E624BD"/>
    <w:rsid w:val="00E6257F"/>
    <w:rsid w:val="00E62619"/>
    <w:rsid w:val="00E6262E"/>
    <w:rsid w:val="00E62638"/>
    <w:rsid w:val="00E62669"/>
    <w:rsid w:val="00E6266B"/>
    <w:rsid w:val="00E626D8"/>
    <w:rsid w:val="00E62715"/>
    <w:rsid w:val="00E627DE"/>
    <w:rsid w:val="00E628CF"/>
    <w:rsid w:val="00E62938"/>
    <w:rsid w:val="00E62943"/>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2CC"/>
    <w:rsid w:val="00E6437C"/>
    <w:rsid w:val="00E643B1"/>
    <w:rsid w:val="00E64431"/>
    <w:rsid w:val="00E64482"/>
    <w:rsid w:val="00E64502"/>
    <w:rsid w:val="00E6450E"/>
    <w:rsid w:val="00E64530"/>
    <w:rsid w:val="00E6453C"/>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CE"/>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2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67FAE"/>
    <w:rsid w:val="00E7008F"/>
    <w:rsid w:val="00E70192"/>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17"/>
    <w:rsid w:val="00E70F50"/>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2FBC"/>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93"/>
    <w:rsid w:val="00E735B4"/>
    <w:rsid w:val="00E735E1"/>
    <w:rsid w:val="00E736BF"/>
    <w:rsid w:val="00E736CD"/>
    <w:rsid w:val="00E73704"/>
    <w:rsid w:val="00E7381A"/>
    <w:rsid w:val="00E73840"/>
    <w:rsid w:val="00E73883"/>
    <w:rsid w:val="00E7388F"/>
    <w:rsid w:val="00E7392A"/>
    <w:rsid w:val="00E73957"/>
    <w:rsid w:val="00E73983"/>
    <w:rsid w:val="00E73A81"/>
    <w:rsid w:val="00E73B9B"/>
    <w:rsid w:val="00E73BB3"/>
    <w:rsid w:val="00E73BE1"/>
    <w:rsid w:val="00E73C16"/>
    <w:rsid w:val="00E73C65"/>
    <w:rsid w:val="00E73C81"/>
    <w:rsid w:val="00E73F24"/>
    <w:rsid w:val="00E73F81"/>
    <w:rsid w:val="00E74012"/>
    <w:rsid w:val="00E7402C"/>
    <w:rsid w:val="00E74047"/>
    <w:rsid w:val="00E7423F"/>
    <w:rsid w:val="00E743E5"/>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A5"/>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79"/>
    <w:rsid w:val="00E774EA"/>
    <w:rsid w:val="00E77547"/>
    <w:rsid w:val="00E77593"/>
    <w:rsid w:val="00E775A8"/>
    <w:rsid w:val="00E7767D"/>
    <w:rsid w:val="00E776FE"/>
    <w:rsid w:val="00E77787"/>
    <w:rsid w:val="00E7778C"/>
    <w:rsid w:val="00E77793"/>
    <w:rsid w:val="00E77832"/>
    <w:rsid w:val="00E77879"/>
    <w:rsid w:val="00E778A7"/>
    <w:rsid w:val="00E7792F"/>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369"/>
    <w:rsid w:val="00E81448"/>
    <w:rsid w:val="00E81470"/>
    <w:rsid w:val="00E8147B"/>
    <w:rsid w:val="00E8148D"/>
    <w:rsid w:val="00E8153E"/>
    <w:rsid w:val="00E8157F"/>
    <w:rsid w:val="00E815A7"/>
    <w:rsid w:val="00E816C0"/>
    <w:rsid w:val="00E8185B"/>
    <w:rsid w:val="00E8188F"/>
    <w:rsid w:val="00E818EC"/>
    <w:rsid w:val="00E8199B"/>
    <w:rsid w:val="00E819FD"/>
    <w:rsid w:val="00E81B40"/>
    <w:rsid w:val="00E81BC1"/>
    <w:rsid w:val="00E81C39"/>
    <w:rsid w:val="00E81C3C"/>
    <w:rsid w:val="00E81CDA"/>
    <w:rsid w:val="00E81CDF"/>
    <w:rsid w:val="00E81D69"/>
    <w:rsid w:val="00E81D95"/>
    <w:rsid w:val="00E81F1A"/>
    <w:rsid w:val="00E81F2A"/>
    <w:rsid w:val="00E81F46"/>
    <w:rsid w:val="00E81F93"/>
    <w:rsid w:val="00E81FF2"/>
    <w:rsid w:val="00E820D4"/>
    <w:rsid w:val="00E820F0"/>
    <w:rsid w:val="00E8225C"/>
    <w:rsid w:val="00E82266"/>
    <w:rsid w:val="00E823FC"/>
    <w:rsid w:val="00E82414"/>
    <w:rsid w:val="00E82428"/>
    <w:rsid w:val="00E824D5"/>
    <w:rsid w:val="00E8264E"/>
    <w:rsid w:val="00E8278C"/>
    <w:rsid w:val="00E827A4"/>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9F1"/>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A9"/>
    <w:rsid w:val="00E840BB"/>
    <w:rsid w:val="00E840C5"/>
    <w:rsid w:val="00E840E5"/>
    <w:rsid w:val="00E8410B"/>
    <w:rsid w:val="00E84146"/>
    <w:rsid w:val="00E841AE"/>
    <w:rsid w:val="00E841C5"/>
    <w:rsid w:val="00E842B8"/>
    <w:rsid w:val="00E84439"/>
    <w:rsid w:val="00E84458"/>
    <w:rsid w:val="00E84534"/>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0"/>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492"/>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A"/>
    <w:rsid w:val="00E871AE"/>
    <w:rsid w:val="00E871ED"/>
    <w:rsid w:val="00E87306"/>
    <w:rsid w:val="00E873B2"/>
    <w:rsid w:val="00E873E6"/>
    <w:rsid w:val="00E87428"/>
    <w:rsid w:val="00E874A6"/>
    <w:rsid w:val="00E874E4"/>
    <w:rsid w:val="00E8757C"/>
    <w:rsid w:val="00E8759A"/>
    <w:rsid w:val="00E875DD"/>
    <w:rsid w:val="00E8765A"/>
    <w:rsid w:val="00E87661"/>
    <w:rsid w:val="00E876E0"/>
    <w:rsid w:val="00E877E4"/>
    <w:rsid w:val="00E878A1"/>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D"/>
    <w:rsid w:val="00E9028C"/>
    <w:rsid w:val="00E902B3"/>
    <w:rsid w:val="00E90351"/>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6C"/>
    <w:rsid w:val="00E91CBB"/>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7DA"/>
    <w:rsid w:val="00E9281E"/>
    <w:rsid w:val="00E92A51"/>
    <w:rsid w:val="00E92A76"/>
    <w:rsid w:val="00E92AC0"/>
    <w:rsid w:val="00E92B32"/>
    <w:rsid w:val="00E92B5E"/>
    <w:rsid w:val="00E92BE8"/>
    <w:rsid w:val="00E92C92"/>
    <w:rsid w:val="00E92C9E"/>
    <w:rsid w:val="00E92D82"/>
    <w:rsid w:val="00E92DC4"/>
    <w:rsid w:val="00E92EDF"/>
    <w:rsid w:val="00E93052"/>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72"/>
    <w:rsid w:val="00E941AE"/>
    <w:rsid w:val="00E9432A"/>
    <w:rsid w:val="00E94354"/>
    <w:rsid w:val="00E943AE"/>
    <w:rsid w:val="00E945B7"/>
    <w:rsid w:val="00E945F6"/>
    <w:rsid w:val="00E94720"/>
    <w:rsid w:val="00E947E8"/>
    <w:rsid w:val="00E947EE"/>
    <w:rsid w:val="00E94843"/>
    <w:rsid w:val="00E948E6"/>
    <w:rsid w:val="00E949C0"/>
    <w:rsid w:val="00E949E0"/>
    <w:rsid w:val="00E94AA9"/>
    <w:rsid w:val="00E94ACF"/>
    <w:rsid w:val="00E94B54"/>
    <w:rsid w:val="00E94BC6"/>
    <w:rsid w:val="00E94CF4"/>
    <w:rsid w:val="00E94E02"/>
    <w:rsid w:val="00E94E1D"/>
    <w:rsid w:val="00E94EF2"/>
    <w:rsid w:val="00E94F01"/>
    <w:rsid w:val="00E94F10"/>
    <w:rsid w:val="00E94F99"/>
    <w:rsid w:val="00E94FB4"/>
    <w:rsid w:val="00E94FE8"/>
    <w:rsid w:val="00E94FFD"/>
    <w:rsid w:val="00E9506A"/>
    <w:rsid w:val="00E95081"/>
    <w:rsid w:val="00E950CA"/>
    <w:rsid w:val="00E95116"/>
    <w:rsid w:val="00E95128"/>
    <w:rsid w:val="00E9512B"/>
    <w:rsid w:val="00E95172"/>
    <w:rsid w:val="00E95173"/>
    <w:rsid w:val="00E951E6"/>
    <w:rsid w:val="00E951F5"/>
    <w:rsid w:val="00E95300"/>
    <w:rsid w:val="00E954B3"/>
    <w:rsid w:val="00E954F5"/>
    <w:rsid w:val="00E955D1"/>
    <w:rsid w:val="00E9561B"/>
    <w:rsid w:val="00E9569D"/>
    <w:rsid w:val="00E957A6"/>
    <w:rsid w:val="00E957AC"/>
    <w:rsid w:val="00E957E4"/>
    <w:rsid w:val="00E958AD"/>
    <w:rsid w:val="00E95939"/>
    <w:rsid w:val="00E959BC"/>
    <w:rsid w:val="00E95A41"/>
    <w:rsid w:val="00E95B07"/>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4"/>
    <w:rsid w:val="00E9709E"/>
    <w:rsid w:val="00E970CB"/>
    <w:rsid w:val="00E970D2"/>
    <w:rsid w:val="00E97297"/>
    <w:rsid w:val="00E973C5"/>
    <w:rsid w:val="00E973D4"/>
    <w:rsid w:val="00E973D8"/>
    <w:rsid w:val="00E974C2"/>
    <w:rsid w:val="00E9752C"/>
    <w:rsid w:val="00E975A0"/>
    <w:rsid w:val="00E975C7"/>
    <w:rsid w:val="00E9766A"/>
    <w:rsid w:val="00E976B3"/>
    <w:rsid w:val="00E976D4"/>
    <w:rsid w:val="00E97724"/>
    <w:rsid w:val="00E97777"/>
    <w:rsid w:val="00E9783A"/>
    <w:rsid w:val="00E9784C"/>
    <w:rsid w:val="00E978A7"/>
    <w:rsid w:val="00E978F8"/>
    <w:rsid w:val="00E97A01"/>
    <w:rsid w:val="00E97AF4"/>
    <w:rsid w:val="00E97B08"/>
    <w:rsid w:val="00E97B87"/>
    <w:rsid w:val="00E97C64"/>
    <w:rsid w:val="00E97CD5"/>
    <w:rsid w:val="00E97CE0"/>
    <w:rsid w:val="00E97D24"/>
    <w:rsid w:val="00E97D28"/>
    <w:rsid w:val="00E97DD2"/>
    <w:rsid w:val="00E97E68"/>
    <w:rsid w:val="00E97EE9"/>
    <w:rsid w:val="00E97F91"/>
    <w:rsid w:val="00EA004B"/>
    <w:rsid w:val="00EA0059"/>
    <w:rsid w:val="00EA00A6"/>
    <w:rsid w:val="00EA00EC"/>
    <w:rsid w:val="00EA0306"/>
    <w:rsid w:val="00EA0325"/>
    <w:rsid w:val="00EA0366"/>
    <w:rsid w:val="00EA0375"/>
    <w:rsid w:val="00EA0433"/>
    <w:rsid w:val="00EA0564"/>
    <w:rsid w:val="00EA05A9"/>
    <w:rsid w:val="00EA05C1"/>
    <w:rsid w:val="00EA05FA"/>
    <w:rsid w:val="00EA06F3"/>
    <w:rsid w:val="00EA0743"/>
    <w:rsid w:val="00EA0780"/>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CFD"/>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2C1"/>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9ED"/>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86"/>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26E"/>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36"/>
    <w:rsid w:val="00EA5CFF"/>
    <w:rsid w:val="00EA5D19"/>
    <w:rsid w:val="00EA5E25"/>
    <w:rsid w:val="00EA5E81"/>
    <w:rsid w:val="00EA5F50"/>
    <w:rsid w:val="00EA5FE0"/>
    <w:rsid w:val="00EA5FED"/>
    <w:rsid w:val="00EA6179"/>
    <w:rsid w:val="00EA61FD"/>
    <w:rsid w:val="00EA6215"/>
    <w:rsid w:val="00EA62D5"/>
    <w:rsid w:val="00EA62F2"/>
    <w:rsid w:val="00EA6302"/>
    <w:rsid w:val="00EA64A1"/>
    <w:rsid w:val="00EA658C"/>
    <w:rsid w:val="00EA6644"/>
    <w:rsid w:val="00EA6690"/>
    <w:rsid w:val="00EA66B7"/>
    <w:rsid w:val="00EA67A7"/>
    <w:rsid w:val="00EA67C6"/>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66"/>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56"/>
    <w:rsid w:val="00EB15A5"/>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190"/>
    <w:rsid w:val="00EB221C"/>
    <w:rsid w:val="00EB236A"/>
    <w:rsid w:val="00EB24E1"/>
    <w:rsid w:val="00EB2519"/>
    <w:rsid w:val="00EB265A"/>
    <w:rsid w:val="00EB2662"/>
    <w:rsid w:val="00EB27F5"/>
    <w:rsid w:val="00EB288B"/>
    <w:rsid w:val="00EB28DA"/>
    <w:rsid w:val="00EB2904"/>
    <w:rsid w:val="00EB2946"/>
    <w:rsid w:val="00EB298C"/>
    <w:rsid w:val="00EB29D4"/>
    <w:rsid w:val="00EB2A1B"/>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EE5"/>
    <w:rsid w:val="00EB3F0E"/>
    <w:rsid w:val="00EB3F16"/>
    <w:rsid w:val="00EB3F40"/>
    <w:rsid w:val="00EB3FA4"/>
    <w:rsid w:val="00EB3FC1"/>
    <w:rsid w:val="00EB3FC9"/>
    <w:rsid w:val="00EB4055"/>
    <w:rsid w:val="00EB40C5"/>
    <w:rsid w:val="00EB40EA"/>
    <w:rsid w:val="00EB416F"/>
    <w:rsid w:val="00EB4178"/>
    <w:rsid w:val="00EB42EB"/>
    <w:rsid w:val="00EB43C3"/>
    <w:rsid w:val="00EB4495"/>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6E3"/>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81"/>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9F1"/>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95"/>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99"/>
    <w:rsid w:val="00EC14AA"/>
    <w:rsid w:val="00EC14BF"/>
    <w:rsid w:val="00EC150A"/>
    <w:rsid w:val="00EC152F"/>
    <w:rsid w:val="00EC15DC"/>
    <w:rsid w:val="00EC1656"/>
    <w:rsid w:val="00EC1657"/>
    <w:rsid w:val="00EC16C0"/>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6F7"/>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14"/>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7E"/>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48"/>
    <w:rsid w:val="00EC4BB4"/>
    <w:rsid w:val="00EC4E51"/>
    <w:rsid w:val="00EC4E76"/>
    <w:rsid w:val="00EC4ECF"/>
    <w:rsid w:val="00EC4F09"/>
    <w:rsid w:val="00EC4FDF"/>
    <w:rsid w:val="00EC5003"/>
    <w:rsid w:val="00EC5083"/>
    <w:rsid w:val="00EC510C"/>
    <w:rsid w:val="00EC5179"/>
    <w:rsid w:val="00EC5214"/>
    <w:rsid w:val="00EC52CF"/>
    <w:rsid w:val="00EC53FF"/>
    <w:rsid w:val="00EC5427"/>
    <w:rsid w:val="00EC5552"/>
    <w:rsid w:val="00EC55BD"/>
    <w:rsid w:val="00EC55E6"/>
    <w:rsid w:val="00EC5604"/>
    <w:rsid w:val="00EC562D"/>
    <w:rsid w:val="00EC5685"/>
    <w:rsid w:val="00EC56B1"/>
    <w:rsid w:val="00EC56C9"/>
    <w:rsid w:val="00EC57E1"/>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1E"/>
    <w:rsid w:val="00EC7467"/>
    <w:rsid w:val="00EC74C7"/>
    <w:rsid w:val="00EC7538"/>
    <w:rsid w:val="00EC75A7"/>
    <w:rsid w:val="00EC7602"/>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CD8"/>
    <w:rsid w:val="00EC7FF5"/>
    <w:rsid w:val="00ED000F"/>
    <w:rsid w:val="00ED00AC"/>
    <w:rsid w:val="00ED00E2"/>
    <w:rsid w:val="00ED01AA"/>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733"/>
    <w:rsid w:val="00ED1869"/>
    <w:rsid w:val="00ED187F"/>
    <w:rsid w:val="00ED192B"/>
    <w:rsid w:val="00ED1A6D"/>
    <w:rsid w:val="00ED1BDC"/>
    <w:rsid w:val="00ED1CE6"/>
    <w:rsid w:val="00ED1DB7"/>
    <w:rsid w:val="00ED1EAF"/>
    <w:rsid w:val="00ED203C"/>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3FDB"/>
    <w:rsid w:val="00ED403E"/>
    <w:rsid w:val="00ED40D2"/>
    <w:rsid w:val="00ED4112"/>
    <w:rsid w:val="00ED41B7"/>
    <w:rsid w:val="00ED4290"/>
    <w:rsid w:val="00ED42C5"/>
    <w:rsid w:val="00ED42EB"/>
    <w:rsid w:val="00ED430B"/>
    <w:rsid w:val="00ED43D5"/>
    <w:rsid w:val="00ED44C7"/>
    <w:rsid w:val="00ED455B"/>
    <w:rsid w:val="00ED45CC"/>
    <w:rsid w:val="00ED45D3"/>
    <w:rsid w:val="00ED45D7"/>
    <w:rsid w:val="00ED45F8"/>
    <w:rsid w:val="00ED466F"/>
    <w:rsid w:val="00ED4696"/>
    <w:rsid w:val="00ED46F9"/>
    <w:rsid w:val="00ED48E0"/>
    <w:rsid w:val="00ED49E7"/>
    <w:rsid w:val="00ED4AC1"/>
    <w:rsid w:val="00ED4C55"/>
    <w:rsid w:val="00ED4CE3"/>
    <w:rsid w:val="00ED4D08"/>
    <w:rsid w:val="00ED4D6B"/>
    <w:rsid w:val="00ED4D6D"/>
    <w:rsid w:val="00ED4D82"/>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9F"/>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43"/>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348"/>
    <w:rsid w:val="00EE04E0"/>
    <w:rsid w:val="00EE0520"/>
    <w:rsid w:val="00EE053C"/>
    <w:rsid w:val="00EE0632"/>
    <w:rsid w:val="00EE0652"/>
    <w:rsid w:val="00EE0694"/>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E4"/>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1F"/>
    <w:rsid w:val="00EE2468"/>
    <w:rsid w:val="00EE2486"/>
    <w:rsid w:val="00EE24A6"/>
    <w:rsid w:val="00EE25AF"/>
    <w:rsid w:val="00EE2605"/>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7F0"/>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2"/>
    <w:rsid w:val="00EE45BA"/>
    <w:rsid w:val="00EE45BC"/>
    <w:rsid w:val="00EE460C"/>
    <w:rsid w:val="00EE46FB"/>
    <w:rsid w:val="00EE478D"/>
    <w:rsid w:val="00EE4816"/>
    <w:rsid w:val="00EE4859"/>
    <w:rsid w:val="00EE48B2"/>
    <w:rsid w:val="00EE48CB"/>
    <w:rsid w:val="00EE4912"/>
    <w:rsid w:val="00EE49D0"/>
    <w:rsid w:val="00EE4B6E"/>
    <w:rsid w:val="00EE4C56"/>
    <w:rsid w:val="00EE4C87"/>
    <w:rsid w:val="00EE4C93"/>
    <w:rsid w:val="00EE4D30"/>
    <w:rsid w:val="00EE4D79"/>
    <w:rsid w:val="00EE4DCD"/>
    <w:rsid w:val="00EE4E95"/>
    <w:rsid w:val="00EE50AB"/>
    <w:rsid w:val="00EE5125"/>
    <w:rsid w:val="00EE5229"/>
    <w:rsid w:val="00EE52AD"/>
    <w:rsid w:val="00EE53BE"/>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5C9"/>
    <w:rsid w:val="00EE6693"/>
    <w:rsid w:val="00EE66CB"/>
    <w:rsid w:val="00EE68AD"/>
    <w:rsid w:val="00EE6986"/>
    <w:rsid w:val="00EE69A9"/>
    <w:rsid w:val="00EE6A1D"/>
    <w:rsid w:val="00EE6AE9"/>
    <w:rsid w:val="00EE6B19"/>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D8"/>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06"/>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45"/>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40"/>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74"/>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9"/>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96"/>
    <w:rsid w:val="00EF5F45"/>
    <w:rsid w:val="00EF60EE"/>
    <w:rsid w:val="00EF6105"/>
    <w:rsid w:val="00EF6193"/>
    <w:rsid w:val="00EF62A9"/>
    <w:rsid w:val="00EF633A"/>
    <w:rsid w:val="00EF6341"/>
    <w:rsid w:val="00EF635B"/>
    <w:rsid w:val="00EF63A0"/>
    <w:rsid w:val="00EF6597"/>
    <w:rsid w:val="00EF6614"/>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24"/>
    <w:rsid w:val="00EF6D73"/>
    <w:rsid w:val="00EF6E62"/>
    <w:rsid w:val="00EF6EAD"/>
    <w:rsid w:val="00EF6FDD"/>
    <w:rsid w:val="00EF70BB"/>
    <w:rsid w:val="00EF70C4"/>
    <w:rsid w:val="00EF7116"/>
    <w:rsid w:val="00EF71E6"/>
    <w:rsid w:val="00EF720D"/>
    <w:rsid w:val="00EF721C"/>
    <w:rsid w:val="00EF72E6"/>
    <w:rsid w:val="00EF734F"/>
    <w:rsid w:val="00EF741B"/>
    <w:rsid w:val="00EF74EC"/>
    <w:rsid w:val="00EF7567"/>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57"/>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2A"/>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A68"/>
    <w:rsid w:val="00F02BFA"/>
    <w:rsid w:val="00F02C99"/>
    <w:rsid w:val="00F02D07"/>
    <w:rsid w:val="00F02D48"/>
    <w:rsid w:val="00F02D71"/>
    <w:rsid w:val="00F02D80"/>
    <w:rsid w:val="00F02E7A"/>
    <w:rsid w:val="00F02EED"/>
    <w:rsid w:val="00F02F85"/>
    <w:rsid w:val="00F03065"/>
    <w:rsid w:val="00F03090"/>
    <w:rsid w:val="00F030BF"/>
    <w:rsid w:val="00F03166"/>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0D8"/>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0"/>
    <w:rsid w:val="00F07F05"/>
    <w:rsid w:val="00F07F12"/>
    <w:rsid w:val="00F07F2F"/>
    <w:rsid w:val="00F1008D"/>
    <w:rsid w:val="00F10260"/>
    <w:rsid w:val="00F102D4"/>
    <w:rsid w:val="00F10308"/>
    <w:rsid w:val="00F1031F"/>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3E"/>
    <w:rsid w:val="00F10B81"/>
    <w:rsid w:val="00F10CB9"/>
    <w:rsid w:val="00F10E94"/>
    <w:rsid w:val="00F10F0F"/>
    <w:rsid w:val="00F10F71"/>
    <w:rsid w:val="00F11133"/>
    <w:rsid w:val="00F111B4"/>
    <w:rsid w:val="00F11208"/>
    <w:rsid w:val="00F1137F"/>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43"/>
    <w:rsid w:val="00F129A2"/>
    <w:rsid w:val="00F129F3"/>
    <w:rsid w:val="00F12B99"/>
    <w:rsid w:val="00F12C0E"/>
    <w:rsid w:val="00F12C16"/>
    <w:rsid w:val="00F12C53"/>
    <w:rsid w:val="00F12CD2"/>
    <w:rsid w:val="00F12D8C"/>
    <w:rsid w:val="00F12E15"/>
    <w:rsid w:val="00F12E66"/>
    <w:rsid w:val="00F12E8B"/>
    <w:rsid w:val="00F12E8E"/>
    <w:rsid w:val="00F12F1A"/>
    <w:rsid w:val="00F12F7D"/>
    <w:rsid w:val="00F12FA7"/>
    <w:rsid w:val="00F1310F"/>
    <w:rsid w:val="00F13189"/>
    <w:rsid w:val="00F1321E"/>
    <w:rsid w:val="00F132D0"/>
    <w:rsid w:val="00F132D8"/>
    <w:rsid w:val="00F132F8"/>
    <w:rsid w:val="00F13314"/>
    <w:rsid w:val="00F133D7"/>
    <w:rsid w:val="00F13401"/>
    <w:rsid w:val="00F13443"/>
    <w:rsid w:val="00F135A0"/>
    <w:rsid w:val="00F137A3"/>
    <w:rsid w:val="00F13826"/>
    <w:rsid w:val="00F13867"/>
    <w:rsid w:val="00F138AF"/>
    <w:rsid w:val="00F13A21"/>
    <w:rsid w:val="00F13A7F"/>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0C"/>
    <w:rsid w:val="00F14B3F"/>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6E"/>
    <w:rsid w:val="00F158B0"/>
    <w:rsid w:val="00F15912"/>
    <w:rsid w:val="00F15915"/>
    <w:rsid w:val="00F1592A"/>
    <w:rsid w:val="00F15935"/>
    <w:rsid w:val="00F159A5"/>
    <w:rsid w:val="00F159D2"/>
    <w:rsid w:val="00F159EE"/>
    <w:rsid w:val="00F15AA3"/>
    <w:rsid w:val="00F15B99"/>
    <w:rsid w:val="00F15C69"/>
    <w:rsid w:val="00F15D7D"/>
    <w:rsid w:val="00F15DE2"/>
    <w:rsid w:val="00F15E27"/>
    <w:rsid w:val="00F15E30"/>
    <w:rsid w:val="00F15E9B"/>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75B"/>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7D"/>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9CD"/>
    <w:rsid w:val="00F219E1"/>
    <w:rsid w:val="00F21AE2"/>
    <w:rsid w:val="00F21B33"/>
    <w:rsid w:val="00F21BFC"/>
    <w:rsid w:val="00F21CF8"/>
    <w:rsid w:val="00F21D37"/>
    <w:rsid w:val="00F21EC6"/>
    <w:rsid w:val="00F21F05"/>
    <w:rsid w:val="00F2202D"/>
    <w:rsid w:val="00F220CF"/>
    <w:rsid w:val="00F2215E"/>
    <w:rsid w:val="00F22220"/>
    <w:rsid w:val="00F22250"/>
    <w:rsid w:val="00F22376"/>
    <w:rsid w:val="00F223B5"/>
    <w:rsid w:val="00F223BB"/>
    <w:rsid w:val="00F224A4"/>
    <w:rsid w:val="00F2253E"/>
    <w:rsid w:val="00F2261F"/>
    <w:rsid w:val="00F22658"/>
    <w:rsid w:val="00F226CC"/>
    <w:rsid w:val="00F22814"/>
    <w:rsid w:val="00F22819"/>
    <w:rsid w:val="00F2289A"/>
    <w:rsid w:val="00F228A8"/>
    <w:rsid w:val="00F228E3"/>
    <w:rsid w:val="00F229F7"/>
    <w:rsid w:val="00F22AAE"/>
    <w:rsid w:val="00F22AE9"/>
    <w:rsid w:val="00F22AF4"/>
    <w:rsid w:val="00F22BBF"/>
    <w:rsid w:val="00F22CAA"/>
    <w:rsid w:val="00F22D14"/>
    <w:rsid w:val="00F22D3B"/>
    <w:rsid w:val="00F22D81"/>
    <w:rsid w:val="00F22FD4"/>
    <w:rsid w:val="00F22FF9"/>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51"/>
    <w:rsid w:val="00F24A60"/>
    <w:rsid w:val="00F24ACE"/>
    <w:rsid w:val="00F24B76"/>
    <w:rsid w:val="00F24BA6"/>
    <w:rsid w:val="00F24D24"/>
    <w:rsid w:val="00F24F7A"/>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AF1"/>
    <w:rsid w:val="00F25B74"/>
    <w:rsid w:val="00F25BA9"/>
    <w:rsid w:val="00F25C9D"/>
    <w:rsid w:val="00F25CF1"/>
    <w:rsid w:val="00F25D42"/>
    <w:rsid w:val="00F25E89"/>
    <w:rsid w:val="00F25ECC"/>
    <w:rsid w:val="00F25F8D"/>
    <w:rsid w:val="00F25FB4"/>
    <w:rsid w:val="00F26140"/>
    <w:rsid w:val="00F2617F"/>
    <w:rsid w:val="00F261CF"/>
    <w:rsid w:val="00F26384"/>
    <w:rsid w:val="00F26427"/>
    <w:rsid w:val="00F2649A"/>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DEE"/>
    <w:rsid w:val="00F26E3B"/>
    <w:rsid w:val="00F26E5F"/>
    <w:rsid w:val="00F26F89"/>
    <w:rsid w:val="00F270C7"/>
    <w:rsid w:val="00F2725F"/>
    <w:rsid w:val="00F272A2"/>
    <w:rsid w:val="00F2738F"/>
    <w:rsid w:val="00F2748F"/>
    <w:rsid w:val="00F274A6"/>
    <w:rsid w:val="00F27593"/>
    <w:rsid w:val="00F2764B"/>
    <w:rsid w:val="00F2765A"/>
    <w:rsid w:val="00F2766C"/>
    <w:rsid w:val="00F276A4"/>
    <w:rsid w:val="00F27764"/>
    <w:rsid w:val="00F27799"/>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203"/>
    <w:rsid w:val="00F3030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99"/>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95"/>
    <w:rsid w:val="00F32ED3"/>
    <w:rsid w:val="00F32EEC"/>
    <w:rsid w:val="00F32F2B"/>
    <w:rsid w:val="00F32FBD"/>
    <w:rsid w:val="00F33090"/>
    <w:rsid w:val="00F330E9"/>
    <w:rsid w:val="00F330ED"/>
    <w:rsid w:val="00F331E1"/>
    <w:rsid w:val="00F33280"/>
    <w:rsid w:val="00F332F5"/>
    <w:rsid w:val="00F33332"/>
    <w:rsid w:val="00F3341D"/>
    <w:rsid w:val="00F3349D"/>
    <w:rsid w:val="00F33564"/>
    <w:rsid w:val="00F336D5"/>
    <w:rsid w:val="00F33706"/>
    <w:rsid w:val="00F33738"/>
    <w:rsid w:val="00F3377F"/>
    <w:rsid w:val="00F337EF"/>
    <w:rsid w:val="00F33842"/>
    <w:rsid w:val="00F33854"/>
    <w:rsid w:val="00F3389A"/>
    <w:rsid w:val="00F3395D"/>
    <w:rsid w:val="00F339CE"/>
    <w:rsid w:val="00F339FC"/>
    <w:rsid w:val="00F33A2D"/>
    <w:rsid w:val="00F33ABB"/>
    <w:rsid w:val="00F33B05"/>
    <w:rsid w:val="00F33B57"/>
    <w:rsid w:val="00F33B69"/>
    <w:rsid w:val="00F33B94"/>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B"/>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4CB"/>
    <w:rsid w:val="00F365CE"/>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300"/>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22"/>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9BC"/>
    <w:rsid w:val="00F43A77"/>
    <w:rsid w:val="00F43A89"/>
    <w:rsid w:val="00F43AB5"/>
    <w:rsid w:val="00F43AB9"/>
    <w:rsid w:val="00F43B7F"/>
    <w:rsid w:val="00F43BF8"/>
    <w:rsid w:val="00F43C1E"/>
    <w:rsid w:val="00F43C2E"/>
    <w:rsid w:val="00F43D13"/>
    <w:rsid w:val="00F43D5E"/>
    <w:rsid w:val="00F43E1E"/>
    <w:rsid w:val="00F43E50"/>
    <w:rsid w:val="00F43F28"/>
    <w:rsid w:val="00F44055"/>
    <w:rsid w:val="00F4422B"/>
    <w:rsid w:val="00F44270"/>
    <w:rsid w:val="00F442F6"/>
    <w:rsid w:val="00F4434F"/>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79"/>
    <w:rsid w:val="00F453EC"/>
    <w:rsid w:val="00F4541C"/>
    <w:rsid w:val="00F45504"/>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4E"/>
    <w:rsid w:val="00F46B03"/>
    <w:rsid w:val="00F46B09"/>
    <w:rsid w:val="00F46B3F"/>
    <w:rsid w:val="00F46B51"/>
    <w:rsid w:val="00F46BAD"/>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5B1"/>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7A6"/>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8B5"/>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6D"/>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5FD9"/>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05"/>
    <w:rsid w:val="00F56C6E"/>
    <w:rsid w:val="00F56D12"/>
    <w:rsid w:val="00F56D66"/>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07"/>
    <w:rsid w:val="00F64610"/>
    <w:rsid w:val="00F6484F"/>
    <w:rsid w:val="00F64A4B"/>
    <w:rsid w:val="00F64AA5"/>
    <w:rsid w:val="00F64B25"/>
    <w:rsid w:val="00F64B4B"/>
    <w:rsid w:val="00F64B4F"/>
    <w:rsid w:val="00F64B77"/>
    <w:rsid w:val="00F64BDD"/>
    <w:rsid w:val="00F64C0C"/>
    <w:rsid w:val="00F64C1F"/>
    <w:rsid w:val="00F64C94"/>
    <w:rsid w:val="00F64CBC"/>
    <w:rsid w:val="00F64D8F"/>
    <w:rsid w:val="00F64E1A"/>
    <w:rsid w:val="00F64E73"/>
    <w:rsid w:val="00F64EE6"/>
    <w:rsid w:val="00F64F84"/>
    <w:rsid w:val="00F64FDA"/>
    <w:rsid w:val="00F6513A"/>
    <w:rsid w:val="00F651E1"/>
    <w:rsid w:val="00F651F4"/>
    <w:rsid w:val="00F6528D"/>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28C"/>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15"/>
    <w:rsid w:val="00F70418"/>
    <w:rsid w:val="00F70459"/>
    <w:rsid w:val="00F70481"/>
    <w:rsid w:val="00F7069F"/>
    <w:rsid w:val="00F706D9"/>
    <w:rsid w:val="00F7074A"/>
    <w:rsid w:val="00F70781"/>
    <w:rsid w:val="00F70786"/>
    <w:rsid w:val="00F707E7"/>
    <w:rsid w:val="00F70991"/>
    <w:rsid w:val="00F709DD"/>
    <w:rsid w:val="00F70A29"/>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5AF"/>
    <w:rsid w:val="00F71735"/>
    <w:rsid w:val="00F71740"/>
    <w:rsid w:val="00F71776"/>
    <w:rsid w:val="00F718F2"/>
    <w:rsid w:val="00F719FE"/>
    <w:rsid w:val="00F71A53"/>
    <w:rsid w:val="00F71A7F"/>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7D"/>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886"/>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58"/>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15"/>
    <w:rsid w:val="00F74E49"/>
    <w:rsid w:val="00F74F3E"/>
    <w:rsid w:val="00F74F52"/>
    <w:rsid w:val="00F74F5A"/>
    <w:rsid w:val="00F74F6D"/>
    <w:rsid w:val="00F75091"/>
    <w:rsid w:val="00F750BA"/>
    <w:rsid w:val="00F75159"/>
    <w:rsid w:val="00F7515D"/>
    <w:rsid w:val="00F75201"/>
    <w:rsid w:val="00F75268"/>
    <w:rsid w:val="00F75383"/>
    <w:rsid w:val="00F755B5"/>
    <w:rsid w:val="00F755C5"/>
    <w:rsid w:val="00F755F0"/>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31"/>
    <w:rsid w:val="00F772FF"/>
    <w:rsid w:val="00F77388"/>
    <w:rsid w:val="00F773A9"/>
    <w:rsid w:val="00F77416"/>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EC0"/>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04"/>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0FE4"/>
    <w:rsid w:val="00F81034"/>
    <w:rsid w:val="00F81235"/>
    <w:rsid w:val="00F81292"/>
    <w:rsid w:val="00F812CD"/>
    <w:rsid w:val="00F812DF"/>
    <w:rsid w:val="00F813A2"/>
    <w:rsid w:val="00F8145F"/>
    <w:rsid w:val="00F814E8"/>
    <w:rsid w:val="00F8166B"/>
    <w:rsid w:val="00F816DA"/>
    <w:rsid w:val="00F816DD"/>
    <w:rsid w:val="00F81721"/>
    <w:rsid w:val="00F8179B"/>
    <w:rsid w:val="00F817DC"/>
    <w:rsid w:val="00F817FE"/>
    <w:rsid w:val="00F818D9"/>
    <w:rsid w:val="00F818F3"/>
    <w:rsid w:val="00F81924"/>
    <w:rsid w:val="00F819C4"/>
    <w:rsid w:val="00F819D2"/>
    <w:rsid w:val="00F819E9"/>
    <w:rsid w:val="00F81A8A"/>
    <w:rsid w:val="00F81ACA"/>
    <w:rsid w:val="00F81D3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C6"/>
    <w:rsid w:val="00F826DF"/>
    <w:rsid w:val="00F8274E"/>
    <w:rsid w:val="00F82767"/>
    <w:rsid w:val="00F827B5"/>
    <w:rsid w:val="00F82808"/>
    <w:rsid w:val="00F8281E"/>
    <w:rsid w:val="00F82879"/>
    <w:rsid w:val="00F829FA"/>
    <w:rsid w:val="00F82A13"/>
    <w:rsid w:val="00F82A24"/>
    <w:rsid w:val="00F82A56"/>
    <w:rsid w:val="00F82A86"/>
    <w:rsid w:val="00F82B04"/>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28"/>
    <w:rsid w:val="00F8388B"/>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0"/>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77"/>
    <w:rsid w:val="00F86F15"/>
    <w:rsid w:val="00F86F4E"/>
    <w:rsid w:val="00F86F98"/>
    <w:rsid w:val="00F8709D"/>
    <w:rsid w:val="00F870B6"/>
    <w:rsid w:val="00F870CD"/>
    <w:rsid w:val="00F870ED"/>
    <w:rsid w:val="00F87150"/>
    <w:rsid w:val="00F871FA"/>
    <w:rsid w:val="00F8721A"/>
    <w:rsid w:val="00F87243"/>
    <w:rsid w:val="00F8725F"/>
    <w:rsid w:val="00F87341"/>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79D"/>
    <w:rsid w:val="00F908FD"/>
    <w:rsid w:val="00F9095C"/>
    <w:rsid w:val="00F90985"/>
    <w:rsid w:val="00F90A24"/>
    <w:rsid w:val="00F90A71"/>
    <w:rsid w:val="00F90A92"/>
    <w:rsid w:val="00F90B1F"/>
    <w:rsid w:val="00F90B23"/>
    <w:rsid w:val="00F90BAF"/>
    <w:rsid w:val="00F90BB7"/>
    <w:rsid w:val="00F90C49"/>
    <w:rsid w:val="00F90CE8"/>
    <w:rsid w:val="00F90D2F"/>
    <w:rsid w:val="00F90DA5"/>
    <w:rsid w:val="00F90F94"/>
    <w:rsid w:val="00F9106D"/>
    <w:rsid w:val="00F910D9"/>
    <w:rsid w:val="00F91283"/>
    <w:rsid w:val="00F91299"/>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5FF"/>
    <w:rsid w:val="00F926E1"/>
    <w:rsid w:val="00F92771"/>
    <w:rsid w:val="00F927CF"/>
    <w:rsid w:val="00F927EB"/>
    <w:rsid w:val="00F92865"/>
    <w:rsid w:val="00F928E7"/>
    <w:rsid w:val="00F929ED"/>
    <w:rsid w:val="00F92A5A"/>
    <w:rsid w:val="00F92A67"/>
    <w:rsid w:val="00F92A7B"/>
    <w:rsid w:val="00F92AB0"/>
    <w:rsid w:val="00F92AB7"/>
    <w:rsid w:val="00F92B32"/>
    <w:rsid w:val="00F92B60"/>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B3"/>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1C"/>
    <w:rsid w:val="00F9423F"/>
    <w:rsid w:val="00F94323"/>
    <w:rsid w:val="00F943CD"/>
    <w:rsid w:val="00F943F9"/>
    <w:rsid w:val="00F94583"/>
    <w:rsid w:val="00F946BA"/>
    <w:rsid w:val="00F9470F"/>
    <w:rsid w:val="00F9475C"/>
    <w:rsid w:val="00F94965"/>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BCD"/>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3DC"/>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78B"/>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10"/>
    <w:rsid w:val="00FA0D39"/>
    <w:rsid w:val="00FA0E77"/>
    <w:rsid w:val="00FA0EB8"/>
    <w:rsid w:val="00FA0FE0"/>
    <w:rsid w:val="00FA10B6"/>
    <w:rsid w:val="00FA10EC"/>
    <w:rsid w:val="00FA110E"/>
    <w:rsid w:val="00FA1146"/>
    <w:rsid w:val="00FA11D6"/>
    <w:rsid w:val="00FA123A"/>
    <w:rsid w:val="00FA125F"/>
    <w:rsid w:val="00FA1273"/>
    <w:rsid w:val="00FA1375"/>
    <w:rsid w:val="00FA1451"/>
    <w:rsid w:val="00FA14B5"/>
    <w:rsid w:val="00FA14FD"/>
    <w:rsid w:val="00FA1525"/>
    <w:rsid w:val="00FA1606"/>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09"/>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30"/>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6"/>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499"/>
    <w:rsid w:val="00FA758A"/>
    <w:rsid w:val="00FA7703"/>
    <w:rsid w:val="00FA7752"/>
    <w:rsid w:val="00FA7784"/>
    <w:rsid w:val="00FA7798"/>
    <w:rsid w:val="00FA7864"/>
    <w:rsid w:val="00FA7965"/>
    <w:rsid w:val="00FA796C"/>
    <w:rsid w:val="00FA7A22"/>
    <w:rsid w:val="00FA7A5A"/>
    <w:rsid w:val="00FA7A90"/>
    <w:rsid w:val="00FA7A93"/>
    <w:rsid w:val="00FA7B69"/>
    <w:rsid w:val="00FA7B9E"/>
    <w:rsid w:val="00FA7C00"/>
    <w:rsid w:val="00FA7C33"/>
    <w:rsid w:val="00FA7CFE"/>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6FD"/>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C89"/>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15"/>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E9E"/>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1E"/>
    <w:rsid w:val="00FB5686"/>
    <w:rsid w:val="00FB57A6"/>
    <w:rsid w:val="00FB58A2"/>
    <w:rsid w:val="00FB58FE"/>
    <w:rsid w:val="00FB5947"/>
    <w:rsid w:val="00FB5BD7"/>
    <w:rsid w:val="00FB5C9C"/>
    <w:rsid w:val="00FB5CA1"/>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1"/>
    <w:rsid w:val="00FB6493"/>
    <w:rsid w:val="00FB64EB"/>
    <w:rsid w:val="00FB6637"/>
    <w:rsid w:val="00FB6641"/>
    <w:rsid w:val="00FB66F3"/>
    <w:rsid w:val="00FB6799"/>
    <w:rsid w:val="00FB67F5"/>
    <w:rsid w:val="00FB6851"/>
    <w:rsid w:val="00FB6891"/>
    <w:rsid w:val="00FB68AD"/>
    <w:rsid w:val="00FB68B9"/>
    <w:rsid w:val="00FB6944"/>
    <w:rsid w:val="00FB69D5"/>
    <w:rsid w:val="00FB6A45"/>
    <w:rsid w:val="00FB6A84"/>
    <w:rsid w:val="00FB6B56"/>
    <w:rsid w:val="00FB6B8B"/>
    <w:rsid w:val="00FB6CA1"/>
    <w:rsid w:val="00FB6E88"/>
    <w:rsid w:val="00FB6ED4"/>
    <w:rsid w:val="00FB6F39"/>
    <w:rsid w:val="00FB7007"/>
    <w:rsid w:val="00FB706C"/>
    <w:rsid w:val="00FB70E6"/>
    <w:rsid w:val="00FB7111"/>
    <w:rsid w:val="00FB7199"/>
    <w:rsid w:val="00FB72D9"/>
    <w:rsid w:val="00FB7384"/>
    <w:rsid w:val="00FB73E8"/>
    <w:rsid w:val="00FB7412"/>
    <w:rsid w:val="00FB7547"/>
    <w:rsid w:val="00FB76A2"/>
    <w:rsid w:val="00FB776B"/>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B7FE6"/>
    <w:rsid w:val="00FC004A"/>
    <w:rsid w:val="00FC0101"/>
    <w:rsid w:val="00FC0132"/>
    <w:rsid w:val="00FC019A"/>
    <w:rsid w:val="00FC0208"/>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28"/>
    <w:rsid w:val="00FC0B94"/>
    <w:rsid w:val="00FC0C13"/>
    <w:rsid w:val="00FC0CC3"/>
    <w:rsid w:val="00FC0CEC"/>
    <w:rsid w:val="00FC0D28"/>
    <w:rsid w:val="00FC0DED"/>
    <w:rsid w:val="00FC0DFF"/>
    <w:rsid w:val="00FC0E97"/>
    <w:rsid w:val="00FC0F03"/>
    <w:rsid w:val="00FC0F90"/>
    <w:rsid w:val="00FC0FAD"/>
    <w:rsid w:val="00FC10C7"/>
    <w:rsid w:val="00FC1154"/>
    <w:rsid w:val="00FC1166"/>
    <w:rsid w:val="00FC1179"/>
    <w:rsid w:val="00FC117E"/>
    <w:rsid w:val="00FC1198"/>
    <w:rsid w:val="00FC11DD"/>
    <w:rsid w:val="00FC137C"/>
    <w:rsid w:val="00FC13C3"/>
    <w:rsid w:val="00FC141F"/>
    <w:rsid w:val="00FC14F2"/>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03"/>
    <w:rsid w:val="00FC4746"/>
    <w:rsid w:val="00FC47C9"/>
    <w:rsid w:val="00FC48D6"/>
    <w:rsid w:val="00FC4992"/>
    <w:rsid w:val="00FC4A6E"/>
    <w:rsid w:val="00FC4A75"/>
    <w:rsid w:val="00FC4A89"/>
    <w:rsid w:val="00FC4AD5"/>
    <w:rsid w:val="00FC4BAB"/>
    <w:rsid w:val="00FC4C5D"/>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12"/>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8F7"/>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761"/>
    <w:rsid w:val="00FC7819"/>
    <w:rsid w:val="00FC79F9"/>
    <w:rsid w:val="00FC7A57"/>
    <w:rsid w:val="00FC7AB6"/>
    <w:rsid w:val="00FC7AC5"/>
    <w:rsid w:val="00FC7ADF"/>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7E"/>
    <w:rsid w:val="00FD0213"/>
    <w:rsid w:val="00FD02A8"/>
    <w:rsid w:val="00FD0356"/>
    <w:rsid w:val="00FD0381"/>
    <w:rsid w:val="00FD03A2"/>
    <w:rsid w:val="00FD03D8"/>
    <w:rsid w:val="00FD0405"/>
    <w:rsid w:val="00FD042A"/>
    <w:rsid w:val="00FD0439"/>
    <w:rsid w:val="00FD044E"/>
    <w:rsid w:val="00FD0568"/>
    <w:rsid w:val="00FD0587"/>
    <w:rsid w:val="00FD05B6"/>
    <w:rsid w:val="00FD05C3"/>
    <w:rsid w:val="00FD06E4"/>
    <w:rsid w:val="00FD08E3"/>
    <w:rsid w:val="00FD08F1"/>
    <w:rsid w:val="00FD0B37"/>
    <w:rsid w:val="00FD0BF6"/>
    <w:rsid w:val="00FD0C32"/>
    <w:rsid w:val="00FD0D97"/>
    <w:rsid w:val="00FD0E8D"/>
    <w:rsid w:val="00FD0E8F"/>
    <w:rsid w:val="00FD0EE0"/>
    <w:rsid w:val="00FD0F7D"/>
    <w:rsid w:val="00FD0F93"/>
    <w:rsid w:val="00FD0FC8"/>
    <w:rsid w:val="00FD104A"/>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31"/>
    <w:rsid w:val="00FD197C"/>
    <w:rsid w:val="00FD1AF6"/>
    <w:rsid w:val="00FD1C17"/>
    <w:rsid w:val="00FD1C7D"/>
    <w:rsid w:val="00FD1CC4"/>
    <w:rsid w:val="00FD1D1C"/>
    <w:rsid w:val="00FD1D3C"/>
    <w:rsid w:val="00FD1D3D"/>
    <w:rsid w:val="00FD1E1C"/>
    <w:rsid w:val="00FD1EE9"/>
    <w:rsid w:val="00FD1F2B"/>
    <w:rsid w:val="00FD1F66"/>
    <w:rsid w:val="00FD1F84"/>
    <w:rsid w:val="00FD2014"/>
    <w:rsid w:val="00FD2021"/>
    <w:rsid w:val="00FD2144"/>
    <w:rsid w:val="00FD21C0"/>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8BC"/>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A16"/>
    <w:rsid w:val="00FD4B09"/>
    <w:rsid w:val="00FD4B2F"/>
    <w:rsid w:val="00FD4B6F"/>
    <w:rsid w:val="00FD4B7B"/>
    <w:rsid w:val="00FD4C03"/>
    <w:rsid w:val="00FD4C62"/>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3A"/>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DF"/>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6C"/>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1"/>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5B"/>
    <w:rsid w:val="00FE2396"/>
    <w:rsid w:val="00FE240A"/>
    <w:rsid w:val="00FE2418"/>
    <w:rsid w:val="00FE2465"/>
    <w:rsid w:val="00FE2521"/>
    <w:rsid w:val="00FE2550"/>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11"/>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6A2"/>
    <w:rsid w:val="00FE36D7"/>
    <w:rsid w:val="00FE37C9"/>
    <w:rsid w:val="00FE382E"/>
    <w:rsid w:val="00FE3831"/>
    <w:rsid w:val="00FE38C2"/>
    <w:rsid w:val="00FE3963"/>
    <w:rsid w:val="00FE3981"/>
    <w:rsid w:val="00FE39F1"/>
    <w:rsid w:val="00FE3A42"/>
    <w:rsid w:val="00FE3A4E"/>
    <w:rsid w:val="00FE3AAE"/>
    <w:rsid w:val="00FE3ABD"/>
    <w:rsid w:val="00FE3AFE"/>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BE7"/>
    <w:rsid w:val="00FE4C6D"/>
    <w:rsid w:val="00FE4CEF"/>
    <w:rsid w:val="00FE4D37"/>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B52"/>
    <w:rsid w:val="00FE5D02"/>
    <w:rsid w:val="00FE5D0D"/>
    <w:rsid w:val="00FE5D23"/>
    <w:rsid w:val="00FE5D3A"/>
    <w:rsid w:val="00FE5DA7"/>
    <w:rsid w:val="00FE5DCE"/>
    <w:rsid w:val="00FE5E48"/>
    <w:rsid w:val="00FE6050"/>
    <w:rsid w:val="00FE6088"/>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12"/>
    <w:rsid w:val="00FE6CC5"/>
    <w:rsid w:val="00FE6DAA"/>
    <w:rsid w:val="00FE6EC3"/>
    <w:rsid w:val="00FE6F22"/>
    <w:rsid w:val="00FE6FC6"/>
    <w:rsid w:val="00FE6FD1"/>
    <w:rsid w:val="00FE70AD"/>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0F3"/>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1F8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C7"/>
    <w:rsid w:val="00FF28DE"/>
    <w:rsid w:val="00FF2902"/>
    <w:rsid w:val="00FF296A"/>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2A9"/>
    <w:rsid w:val="00FF3325"/>
    <w:rsid w:val="00FF3333"/>
    <w:rsid w:val="00FF33A6"/>
    <w:rsid w:val="00FF34BF"/>
    <w:rsid w:val="00FF3505"/>
    <w:rsid w:val="00FF3583"/>
    <w:rsid w:val="00FF358D"/>
    <w:rsid w:val="00FF3640"/>
    <w:rsid w:val="00FF365A"/>
    <w:rsid w:val="00FF3765"/>
    <w:rsid w:val="00FF376C"/>
    <w:rsid w:val="00FF3801"/>
    <w:rsid w:val="00FF3907"/>
    <w:rsid w:val="00FF39AE"/>
    <w:rsid w:val="00FF39B2"/>
    <w:rsid w:val="00FF39D3"/>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3DA"/>
    <w:rsid w:val="00FF55A2"/>
    <w:rsid w:val="00FF55BB"/>
    <w:rsid w:val="00FF55EF"/>
    <w:rsid w:val="00FF56CF"/>
    <w:rsid w:val="00FF5729"/>
    <w:rsid w:val="00FF57AD"/>
    <w:rsid w:val="00FF57C6"/>
    <w:rsid w:val="00FF5841"/>
    <w:rsid w:val="00FF589A"/>
    <w:rsid w:val="00FF58F8"/>
    <w:rsid w:val="00FF590B"/>
    <w:rsid w:val="00FF5989"/>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C1"/>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2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9F625827-A4A8-46C0-919D-55F5328A9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4D4"/>
    <w:rPr>
      <w:rFonts w:eastAsia="Times New Roman"/>
      <w:sz w:val="24"/>
      <w:szCs w:val="24"/>
      <w:lang w:val="en-US" w:eastAsia="en-US"/>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B7541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pPr>
      <w:spacing w:before="40"/>
    </w:pPr>
    <w:rPr>
      <w:rFonts w:ascii="Arial" w:eastAsia="MS Mincho" w:hAnsi="Arial"/>
      <w:sz w:val="20"/>
      <w:lang w:val="en-GB" w:eastAsia="en-GB"/>
    </w:rPr>
  </w:style>
  <w:style w:type="paragraph" w:styleId="TOC2">
    <w:name w:val="toc 2"/>
    <w:basedOn w:val="Normal"/>
    <w:next w:val="Normal"/>
    <w:autoRedefine/>
    <w:uiPriority w:val="39"/>
    <w:rsid w:val="00BA6D82"/>
    <w:pPr>
      <w:spacing w:before="40"/>
      <w:ind w:left="200"/>
    </w:pPr>
    <w:rPr>
      <w:rFonts w:ascii="Arial" w:eastAsia="MS Mincho" w:hAnsi="Arial"/>
      <w:sz w:val="20"/>
      <w:lang w:val="en-GB" w:eastAsia="en-GB"/>
    </w:r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pPr>
      <w:spacing w:before="40"/>
    </w:pPr>
    <w:rPr>
      <w:rFonts w:ascii="Arial" w:eastAsia="MS Mincho" w:hAnsi="Arial"/>
      <w:i/>
      <w:noProof/>
      <w:sz w:val="18"/>
      <w:lang w:val="en-GB" w:eastAsia="en-GB"/>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ascii="Arial" w:eastAsia="MS Mincho" w:hAnsi="Arial"/>
      <w:b/>
      <w:lang w:val="de-DE" w:eastAsia="en-GB"/>
    </w:rPr>
  </w:style>
  <w:style w:type="paragraph" w:styleId="Footer">
    <w:name w:val="footer"/>
    <w:basedOn w:val="Normal"/>
    <w:link w:val="FooterChar"/>
    <w:uiPriority w:val="99"/>
    <w:rsid w:val="003D7A26"/>
    <w:pPr>
      <w:tabs>
        <w:tab w:val="center" w:pos="4153"/>
        <w:tab w:val="right" w:pos="8306"/>
      </w:tabs>
      <w:spacing w:before="40"/>
    </w:pPr>
    <w:rPr>
      <w:rFonts w:ascii="Arial" w:eastAsia="MS Mincho" w:hAnsi="Arial"/>
      <w:sz w:val="20"/>
      <w:lang w:val="en-GB" w:eastAsia="en-GB"/>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spacing w:before="40"/>
      <w:ind w:left="283" w:hanging="283"/>
    </w:pPr>
    <w:rPr>
      <w:rFonts w:ascii="Arial" w:eastAsia="MS Mincho" w:hAnsi="Arial"/>
      <w:sz w:val="20"/>
      <w:lang w:val="en-GB" w:eastAsia="en-GB"/>
    </w:r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spacing w:before="40"/>
    </w:pPr>
    <w:rPr>
      <w:rFonts w:ascii="Consolas" w:eastAsia="Calibri" w:hAnsi="Consolas"/>
      <w:sz w:val="21"/>
      <w:szCs w:val="21"/>
      <w:lang w:val="en-GB"/>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lang w:val="en-GB" w:eastAsia="en-GB"/>
    </w:rPr>
  </w:style>
  <w:style w:type="paragraph" w:customStyle="1" w:styleId="Agreement">
    <w:name w:val="Agreement"/>
    <w:basedOn w:val="Normal"/>
    <w:next w:val="Doc-text2"/>
    <w:rsid w:val="00045124"/>
    <w:pPr>
      <w:numPr>
        <w:numId w:val="3"/>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spacing w:before="40"/>
    </w:pPr>
    <w:rPr>
      <w:rFonts w:ascii="Arial" w:eastAsia="MS Mincho" w:hAnsi="Arial"/>
      <w:b/>
      <w:sz w:val="20"/>
      <w:lang w:val="en-GB" w:eastAsia="en-GB"/>
    </w:rPr>
  </w:style>
  <w:style w:type="paragraph" w:styleId="TableofFigures">
    <w:name w:val="table of figures"/>
    <w:basedOn w:val="Normal"/>
    <w:next w:val="Normal"/>
    <w:uiPriority w:val="99"/>
    <w:rsid w:val="00A76443"/>
    <w:pPr>
      <w:tabs>
        <w:tab w:val="left" w:pos="811"/>
      </w:tabs>
      <w:spacing w:before="60"/>
      <w:ind w:left="811" w:hanging="811"/>
    </w:pPr>
    <w:rPr>
      <w:rFonts w:ascii="Arial" w:eastAsia="MS Mincho" w:hAnsi="Arial"/>
      <w:sz w:val="20"/>
      <w:lang w:val="en-GB" w:eastAsia="en-GB"/>
    </w:rPr>
  </w:style>
  <w:style w:type="character" w:styleId="CommentReference">
    <w:name w:val="annotation reference"/>
    <w:semiHidden/>
    <w:qFormat/>
    <w:rsid w:val="00B8116E"/>
    <w:rPr>
      <w:sz w:val="16"/>
      <w:szCs w:val="16"/>
    </w:rPr>
  </w:style>
  <w:style w:type="paragraph" w:styleId="CommentText">
    <w:name w:val="annotation text"/>
    <w:basedOn w:val="Normal"/>
    <w:link w:val="CommentTextChar"/>
    <w:uiPriority w:val="99"/>
    <w:semiHidden/>
    <w:rsid w:val="00B8116E"/>
    <w:pPr>
      <w:spacing w:before="40"/>
    </w:pPr>
    <w:rPr>
      <w:rFonts w:ascii="Arial" w:eastAsia="MS Mincho" w:hAnsi="Arial"/>
      <w:sz w:val="20"/>
      <w:szCs w:val="20"/>
      <w:lang w:val="en-GB" w:eastAsia="en-GB"/>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before="40" w:after="120"/>
    </w:pPr>
    <w:rPr>
      <w:rFonts w:ascii="Arial" w:eastAsia="MS Mincho" w:hAnsi="Arial"/>
      <w:sz w:val="20"/>
      <w:lang w:val="en-GB"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rFonts w:ascii="Arial" w:eastAsia="MS Mincho" w:hAnsi="Arial"/>
      <w:b/>
      <w:noProof/>
      <w:sz w:val="20"/>
      <w:lang w:val="en-GB" w:eastAsia="en-GB"/>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spacing w:before="40"/>
    </w:pPr>
    <w:rPr>
      <w:rFonts w:ascii="Arial" w:eastAsia="MS Mincho" w:hAnsi="Arial"/>
      <w:sz w:val="20"/>
      <w:lang w:val="en-GB" w:eastAsia="en-GB"/>
    </w:r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spacing w:before="40"/>
      <w:ind w:left="566" w:hanging="283"/>
      <w:contextualSpacing/>
    </w:pPr>
    <w:rPr>
      <w:rFonts w:ascii="Arial" w:eastAsia="MS Mincho" w:hAnsi="Arial"/>
      <w:sz w:val="20"/>
      <w:lang w:val="en-GB" w:eastAsia="en-GB"/>
    </w:rPr>
  </w:style>
  <w:style w:type="paragraph" w:styleId="List3">
    <w:name w:val="List 3"/>
    <w:basedOn w:val="Normal"/>
    <w:rsid w:val="004F589C"/>
    <w:pPr>
      <w:spacing w:before="40"/>
      <w:ind w:left="849" w:hanging="283"/>
      <w:contextualSpacing/>
    </w:pPr>
    <w:rPr>
      <w:rFonts w:ascii="Arial" w:eastAsia="MS Mincho" w:hAnsi="Arial"/>
      <w:sz w:val="20"/>
      <w:lang w:val="en-GB" w:eastAsia="en-GB"/>
    </w:r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ascii="Arial" w:eastAsia="Batang" w:hAnsi="Arial"/>
      <w:b/>
      <w:color w:val="0000FF"/>
      <w:kern w:val="2"/>
      <w:sz w:val="20"/>
      <w:szCs w:val="20"/>
      <w:lang w:val="en-GB"/>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목록 단,-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410433"/>
    <w:pPr>
      <w:ind w:left="720"/>
    </w:pPr>
    <w:rPr>
      <w:rFonts w:ascii="Calibri" w:eastAsia="Calibri" w:hAnsi="Calibri"/>
      <w:sz w:val="22"/>
      <w:szCs w:val="22"/>
      <w:lang w:val="en-GB" w:eastAsia="en-GB"/>
    </w:rPr>
  </w:style>
  <w:style w:type="paragraph" w:customStyle="1" w:styleId="TAL">
    <w:name w:val="TAL"/>
    <w:basedOn w:val="Normal"/>
    <w:link w:val="TALChar"/>
    <w:qFormat/>
    <w:rsid w:val="003567DB"/>
    <w:pPr>
      <w:keepNext/>
      <w:keepLines/>
    </w:pPr>
    <w:rPr>
      <w:rFonts w:ascii="Arial" w:eastAsia="Malgun Gothic" w:hAnsi="Arial"/>
      <w:sz w:val="18"/>
      <w:szCs w:val="20"/>
      <w:lang w:val="en-GB"/>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rsid w:val="00A62587"/>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ind w:left="1622" w:hanging="363"/>
    </w:pPr>
    <w:rPr>
      <w:rFonts w:ascii="Arial" w:eastAsia="MS Mincho" w:hAnsi="Arial"/>
      <w:color w:val="00B0F0"/>
      <w:sz w:val="18"/>
      <w:lang w:val="en-GB" w:eastAsia="en-GB"/>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apple-converted-space">
    <w:name w:val="apple-converted-space"/>
    <w:basedOn w:val="DefaultParagraphFont"/>
    <w:rsid w:val="004B5BD6"/>
  </w:style>
  <w:style w:type="character" w:styleId="Strong">
    <w:name w:val="Strong"/>
    <w:basedOn w:val="DefaultParagraphFont"/>
    <w:uiPriority w:val="22"/>
    <w:qFormat/>
    <w:rsid w:val="003250F8"/>
    <w:rPr>
      <w:b/>
      <w:bCs/>
    </w:rPr>
  </w:style>
  <w:style w:type="paragraph" w:customStyle="1" w:styleId="Proposal">
    <w:name w:val="Proposal"/>
    <w:basedOn w:val="BodyText"/>
    <w:link w:val="ProposalChar"/>
    <w:qFormat/>
    <w:rsid w:val="00B44493"/>
    <w:pPr>
      <w:numPr>
        <w:numId w:val="7"/>
      </w:numPr>
      <w:tabs>
        <w:tab w:val="clear" w:pos="1304"/>
        <w:tab w:val="left" w:pos="1701"/>
      </w:tabs>
      <w:spacing w:before="120" w:line="259" w:lineRule="auto"/>
      <w:ind w:left="1701" w:hanging="1701"/>
    </w:pPr>
    <w:rPr>
      <w:rFonts w:asciiTheme="minorHAnsi" w:eastAsiaTheme="minorHAnsi" w:hAnsiTheme="minorHAnsi" w:cstheme="minorBidi"/>
      <w:b/>
      <w:bCs/>
      <w:sz w:val="22"/>
      <w:szCs w:val="22"/>
      <w:lang w:val="en-US" w:eastAsia="en-US"/>
    </w:rPr>
  </w:style>
  <w:style w:type="paragraph" w:customStyle="1" w:styleId="doc-title0">
    <w:name w:val="doc-title0"/>
    <w:basedOn w:val="Normal"/>
    <w:rsid w:val="001A36F4"/>
    <w:pPr>
      <w:spacing w:before="100" w:beforeAutospacing="1" w:after="100" w:afterAutospacing="1"/>
    </w:pPr>
  </w:style>
  <w:style w:type="paragraph" w:customStyle="1" w:styleId="3GPPHeader">
    <w:name w:val="3GPP_Header"/>
    <w:basedOn w:val="BodyText"/>
    <w:rsid w:val="00F9421C"/>
    <w:pPr>
      <w:tabs>
        <w:tab w:val="left" w:pos="1701"/>
        <w:tab w:val="right" w:pos="9639"/>
      </w:tabs>
      <w:spacing w:before="0" w:after="240"/>
      <w:jc w:val="both"/>
    </w:pPr>
    <w:rPr>
      <w:rFonts w:eastAsiaTheme="minorEastAsia" w:cstheme="minorBidi"/>
      <w:b/>
      <w:sz w:val="24"/>
      <w:szCs w:val="22"/>
      <w:lang w:eastAsia="zh-CN"/>
    </w:rPr>
  </w:style>
  <w:style w:type="paragraph" w:customStyle="1" w:styleId="Source">
    <w:name w:val="Source"/>
    <w:basedOn w:val="Normal"/>
    <w:rsid w:val="00950E61"/>
    <w:pPr>
      <w:spacing w:after="60"/>
      <w:ind w:left="1985" w:hanging="1985"/>
    </w:pPr>
    <w:rPr>
      <w:rFonts w:ascii="Arial" w:eastAsiaTheme="minorEastAsia" w:hAnsi="Arial" w:cs="Arial"/>
      <w:b/>
      <w:sz w:val="20"/>
      <w:szCs w:val="20"/>
      <w:lang w:val="en-GB"/>
    </w:rPr>
  </w:style>
  <w:style w:type="character" w:customStyle="1" w:styleId="ListParagraphChar">
    <w:name w:val="List Paragraph Char"/>
    <w:aliases w:val="목록 단 Char,- Bullets Char,リスト段落 Char,?? ?? Char,????? Char,???? Char,Lista1 Char,列出段落1 Char,中等深浅网格 1 - 着色 21 Char,列表段落 Char,¥¡¡¡¡ì¬º¥¹¥È¶ÎÂä Char,ÁÐ³ö¶ÎÂä Char,列表段落1 Char,—ño’i—Ž Char,¥ê¥¹¥È¶ÎÂä Char"/>
    <w:link w:val="ListParagraph"/>
    <w:uiPriority w:val="34"/>
    <w:qFormat/>
    <w:locked/>
    <w:rsid w:val="00D62CF7"/>
    <w:rPr>
      <w:rFonts w:ascii="Calibri" w:eastAsia="Calibri" w:hAnsi="Calibri"/>
      <w:sz w:val="22"/>
      <w:szCs w:val="22"/>
    </w:rPr>
  </w:style>
  <w:style w:type="paragraph" w:customStyle="1" w:styleId="Proposal1">
    <w:name w:val="Proposal1"/>
    <w:basedOn w:val="Normal"/>
    <w:qFormat/>
    <w:rsid w:val="004A611F"/>
    <w:pPr>
      <w:numPr>
        <w:numId w:val="9"/>
      </w:numPr>
      <w:tabs>
        <w:tab w:val="left" w:pos="1620"/>
      </w:tabs>
      <w:spacing w:before="120"/>
      <w:jc w:val="both"/>
    </w:pPr>
    <w:rPr>
      <w:rFonts w:ascii="Calibri" w:eastAsia="MS Mincho" w:hAnsi="Calibri"/>
      <w:b/>
      <w:sz w:val="20"/>
      <w:szCs w:val="20"/>
    </w:rPr>
  </w:style>
  <w:style w:type="paragraph" w:customStyle="1" w:styleId="doc-text20">
    <w:name w:val="doc-text2"/>
    <w:basedOn w:val="Normal"/>
    <w:rsid w:val="00A56C3F"/>
    <w:pPr>
      <w:spacing w:before="100" w:beforeAutospacing="1" w:after="100" w:afterAutospacing="1"/>
    </w:pPr>
  </w:style>
  <w:style w:type="paragraph" w:customStyle="1" w:styleId="TAH">
    <w:name w:val="TAH"/>
    <w:basedOn w:val="Normal"/>
    <w:link w:val="TAHCar"/>
    <w:qFormat/>
    <w:rsid w:val="008967EA"/>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8967EA"/>
    <w:rPr>
      <w:rFonts w:ascii="Arial" w:eastAsia="Times New Roman" w:hAnsi="Arial"/>
      <w:b/>
      <w:sz w:val="18"/>
      <w:lang w:eastAsia="ja-JP"/>
    </w:rPr>
  </w:style>
  <w:style w:type="paragraph" w:customStyle="1" w:styleId="doc-title1">
    <w:name w:val="doc-title"/>
    <w:basedOn w:val="Normal"/>
    <w:rsid w:val="006A7557"/>
    <w:pPr>
      <w:spacing w:before="100" w:beforeAutospacing="1" w:after="100" w:afterAutospacing="1"/>
    </w:pPr>
  </w:style>
  <w:style w:type="character" w:customStyle="1" w:styleId="ProposalChar">
    <w:name w:val="Proposal Char"/>
    <w:link w:val="Proposal"/>
    <w:rsid w:val="00B36B5B"/>
    <w:rPr>
      <w:rFonts w:asciiTheme="minorHAnsi" w:eastAsiaTheme="minorHAnsi" w:hAnsiTheme="minorHAnsi" w:cstheme="minorBidi"/>
      <w:b/>
      <w:bCs/>
      <w:sz w:val="22"/>
      <w:szCs w:val="22"/>
      <w:lang w:val="en-US" w:eastAsia="en-US"/>
    </w:rPr>
  </w:style>
  <w:style w:type="paragraph" w:customStyle="1" w:styleId="Text">
    <w:name w:val="Text"/>
    <w:link w:val="TextChar"/>
    <w:rsid w:val="00E55B2A"/>
    <w:pPr>
      <w:spacing w:after="120"/>
      <w:jc w:val="both"/>
    </w:pPr>
    <w:rPr>
      <w:rFonts w:ascii="Arial" w:eastAsia="Times New Roman" w:hAnsi="Arial"/>
      <w:lang w:val="fr-FR" w:eastAsia="fr-FR"/>
    </w:rPr>
  </w:style>
  <w:style w:type="character" w:customStyle="1" w:styleId="TextChar">
    <w:name w:val="Text Char"/>
    <w:basedOn w:val="DefaultParagraphFont"/>
    <w:link w:val="Text"/>
    <w:rsid w:val="00E55B2A"/>
    <w:rPr>
      <w:rFonts w:ascii="Arial" w:eastAsia="Times New Roman" w:hAnsi="Arial"/>
      <w:lang w:val="fr-FR" w:eastAsia="fr-FR"/>
    </w:rPr>
  </w:style>
  <w:style w:type="paragraph" w:customStyle="1" w:styleId="Prop1">
    <w:name w:val="Prop1"/>
    <w:basedOn w:val="ListParagraph"/>
    <w:autoRedefine/>
    <w:qFormat/>
    <w:rsid w:val="00E55B2A"/>
    <w:pPr>
      <w:ind w:left="0"/>
    </w:pPr>
    <w:rPr>
      <w:rFonts w:ascii="Arial" w:eastAsiaTheme="minorEastAsia" w:hAnsi="Arial" w:cs="Calibri"/>
      <w:b/>
      <w:bCs/>
      <w:color w:val="000000" w:themeColor="text1"/>
      <w:sz w:val="20"/>
      <w:szCs w:val="20"/>
      <w:lang w:val="en-US" w:eastAsia="ko-KR"/>
    </w:rPr>
  </w:style>
  <w:style w:type="paragraph" w:customStyle="1" w:styleId="emaildiscussion0">
    <w:name w:val="emaildiscussion"/>
    <w:basedOn w:val="Normal"/>
    <w:rsid w:val="00DF6F53"/>
    <w:pPr>
      <w:spacing w:before="100" w:beforeAutospacing="1" w:after="100" w:afterAutospacing="1"/>
    </w:pPr>
  </w:style>
  <w:style w:type="paragraph" w:customStyle="1" w:styleId="emaildiscussion20">
    <w:name w:val="emaildiscussion2"/>
    <w:basedOn w:val="Normal"/>
    <w:rsid w:val="00DF6F53"/>
    <w:pPr>
      <w:spacing w:before="100" w:beforeAutospacing="1" w:after="100" w:afterAutospacing="1"/>
    </w:pPr>
  </w:style>
  <w:style w:type="paragraph" w:styleId="TOC4">
    <w:name w:val="toc 4"/>
    <w:basedOn w:val="Normal"/>
    <w:next w:val="Normal"/>
    <w:autoRedefine/>
    <w:semiHidden/>
    <w:unhideWhenUsed/>
    <w:rsid w:val="002024F8"/>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25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2424450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5888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1980947">
      <w:bodyDiv w:val="1"/>
      <w:marLeft w:val="0"/>
      <w:marRight w:val="0"/>
      <w:marTop w:val="0"/>
      <w:marBottom w:val="0"/>
      <w:divBdr>
        <w:top w:val="none" w:sz="0" w:space="0" w:color="auto"/>
        <w:left w:val="none" w:sz="0" w:space="0" w:color="auto"/>
        <w:bottom w:val="none" w:sz="0" w:space="0" w:color="auto"/>
        <w:right w:val="none" w:sz="0" w:space="0" w:color="auto"/>
      </w:divBdr>
    </w:div>
    <w:div w:id="35087397">
      <w:bodyDiv w:val="1"/>
      <w:marLeft w:val="0"/>
      <w:marRight w:val="0"/>
      <w:marTop w:val="0"/>
      <w:marBottom w:val="0"/>
      <w:divBdr>
        <w:top w:val="none" w:sz="0" w:space="0" w:color="auto"/>
        <w:left w:val="none" w:sz="0" w:space="0" w:color="auto"/>
        <w:bottom w:val="none" w:sz="0" w:space="0" w:color="auto"/>
        <w:right w:val="none" w:sz="0" w:space="0" w:color="auto"/>
      </w:divBdr>
    </w:div>
    <w:div w:id="44571652">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68700270">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5975358">
      <w:bodyDiv w:val="1"/>
      <w:marLeft w:val="0"/>
      <w:marRight w:val="0"/>
      <w:marTop w:val="0"/>
      <w:marBottom w:val="0"/>
      <w:divBdr>
        <w:top w:val="none" w:sz="0" w:space="0" w:color="auto"/>
        <w:left w:val="none" w:sz="0" w:space="0" w:color="auto"/>
        <w:bottom w:val="none" w:sz="0" w:space="0" w:color="auto"/>
        <w:right w:val="none" w:sz="0" w:space="0" w:color="auto"/>
      </w:divBdr>
    </w:div>
    <w:div w:id="13024768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4226450">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2816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574818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727628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207829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286073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5186039">
      <w:bodyDiv w:val="1"/>
      <w:marLeft w:val="0"/>
      <w:marRight w:val="0"/>
      <w:marTop w:val="0"/>
      <w:marBottom w:val="0"/>
      <w:divBdr>
        <w:top w:val="none" w:sz="0" w:space="0" w:color="auto"/>
        <w:left w:val="none" w:sz="0" w:space="0" w:color="auto"/>
        <w:bottom w:val="none" w:sz="0" w:space="0" w:color="auto"/>
        <w:right w:val="none" w:sz="0" w:space="0" w:color="auto"/>
      </w:divBdr>
    </w:div>
    <w:div w:id="27741945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198454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7365126">
      <w:bodyDiv w:val="1"/>
      <w:marLeft w:val="0"/>
      <w:marRight w:val="0"/>
      <w:marTop w:val="0"/>
      <w:marBottom w:val="0"/>
      <w:divBdr>
        <w:top w:val="none" w:sz="0" w:space="0" w:color="auto"/>
        <w:left w:val="none" w:sz="0" w:space="0" w:color="auto"/>
        <w:bottom w:val="none" w:sz="0" w:space="0" w:color="auto"/>
        <w:right w:val="none" w:sz="0" w:space="0" w:color="auto"/>
      </w:divBdr>
    </w:div>
    <w:div w:id="378476707">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5905522">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26267435">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62120791">
      <w:bodyDiv w:val="1"/>
      <w:marLeft w:val="0"/>
      <w:marRight w:val="0"/>
      <w:marTop w:val="0"/>
      <w:marBottom w:val="0"/>
      <w:divBdr>
        <w:top w:val="none" w:sz="0" w:space="0" w:color="auto"/>
        <w:left w:val="none" w:sz="0" w:space="0" w:color="auto"/>
        <w:bottom w:val="none" w:sz="0" w:space="0" w:color="auto"/>
        <w:right w:val="none" w:sz="0" w:space="0" w:color="auto"/>
      </w:divBdr>
    </w:div>
    <w:div w:id="470754651">
      <w:bodyDiv w:val="1"/>
      <w:marLeft w:val="0"/>
      <w:marRight w:val="0"/>
      <w:marTop w:val="0"/>
      <w:marBottom w:val="0"/>
      <w:divBdr>
        <w:top w:val="none" w:sz="0" w:space="0" w:color="auto"/>
        <w:left w:val="none" w:sz="0" w:space="0" w:color="auto"/>
        <w:bottom w:val="none" w:sz="0" w:space="0" w:color="auto"/>
        <w:right w:val="none" w:sz="0" w:space="0" w:color="auto"/>
      </w:divBdr>
    </w:div>
    <w:div w:id="471026443">
      <w:bodyDiv w:val="1"/>
      <w:marLeft w:val="0"/>
      <w:marRight w:val="0"/>
      <w:marTop w:val="0"/>
      <w:marBottom w:val="0"/>
      <w:divBdr>
        <w:top w:val="none" w:sz="0" w:space="0" w:color="auto"/>
        <w:left w:val="none" w:sz="0" w:space="0" w:color="auto"/>
        <w:bottom w:val="none" w:sz="0" w:space="0" w:color="auto"/>
        <w:right w:val="none" w:sz="0" w:space="0" w:color="auto"/>
      </w:divBdr>
    </w:div>
    <w:div w:id="50609630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3903498">
      <w:bodyDiv w:val="1"/>
      <w:marLeft w:val="0"/>
      <w:marRight w:val="0"/>
      <w:marTop w:val="0"/>
      <w:marBottom w:val="0"/>
      <w:divBdr>
        <w:top w:val="none" w:sz="0" w:space="0" w:color="auto"/>
        <w:left w:val="none" w:sz="0" w:space="0" w:color="auto"/>
        <w:bottom w:val="none" w:sz="0" w:space="0" w:color="auto"/>
        <w:right w:val="none" w:sz="0" w:space="0" w:color="auto"/>
      </w:divBdr>
    </w:div>
    <w:div w:id="574171116">
      <w:bodyDiv w:val="1"/>
      <w:marLeft w:val="0"/>
      <w:marRight w:val="0"/>
      <w:marTop w:val="0"/>
      <w:marBottom w:val="0"/>
      <w:divBdr>
        <w:top w:val="none" w:sz="0" w:space="0" w:color="auto"/>
        <w:left w:val="none" w:sz="0" w:space="0" w:color="auto"/>
        <w:bottom w:val="none" w:sz="0" w:space="0" w:color="auto"/>
        <w:right w:val="none" w:sz="0" w:space="0" w:color="auto"/>
      </w:divBdr>
      <w:divsChild>
        <w:div w:id="342241247">
          <w:marLeft w:val="1259"/>
          <w:marRight w:val="0"/>
          <w:marTop w:val="0"/>
          <w:marBottom w:val="0"/>
          <w:divBdr>
            <w:top w:val="single" w:sz="8" w:space="1" w:color="auto"/>
            <w:left w:val="single" w:sz="8" w:space="4" w:color="auto"/>
            <w:bottom w:val="single" w:sz="8" w:space="1" w:color="auto"/>
            <w:right w:val="single" w:sz="8" w:space="4" w:color="auto"/>
          </w:divBdr>
        </w:div>
      </w:divsChild>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52563520">
      <w:bodyDiv w:val="1"/>
      <w:marLeft w:val="0"/>
      <w:marRight w:val="0"/>
      <w:marTop w:val="0"/>
      <w:marBottom w:val="0"/>
      <w:divBdr>
        <w:top w:val="none" w:sz="0" w:space="0" w:color="auto"/>
        <w:left w:val="none" w:sz="0" w:space="0" w:color="auto"/>
        <w:bottom w:val="none" w:sz="0" w:space="0" w:color="auto"/>
        <w:right w:val="none" w:sz="0" w:space="0" w:color="auto"/>
      </w:divBdr>
    </w:div>
    <w:div w:id="65418361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78704721">
      <w:bodyDiv w:val="1"/>
      <w:marLeft w:val="0"/>
      <w:marRight w:val="0"/>
      <w:marTop w:val="0"/>
      <w:marBottom w:val="0"/>
      <w:divBdr>
        <w:top w:val="none" w:sz="0" w:space="0" w:color="auto"/>
        <w:left w:val="none" w:sz="0" w:space="0" w:color="auto"/>
        <w:bottom w:val="none" w:sz="0" w:space="0" w:color="auto"/>
        <w:right w:val="none" w:sz="0" w:space="0" w:color="auto"/>
      </w:divBdr>
    </w:div>
    <w:div w:id="683215678">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4404749">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15663946">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6369720">
      <w:bodyDiv w:val="1"/>
      <w:marLeft w:val="0"/>
      <w:marRight w:val="0"/>
      <w:marTop w:val="0"/>
      <w:marBottom w:val="0"/>
      <w:divBdr>
        <w:top w:val="none" w:sz="0" w:space="0" w:color="auto"/>
        <w:left w:val="none" w:sz="0" w:space="0" w:color="auto"/>
        <w:bottom w:val="none" w:sz="0" w:space="0" w:color="auto"/>
        <w:right w:val="none" w:sz="0" w:space="0" w:color="auto"/>
      </w:divBdr>
    </w:div>
    <w:div w:id="766727378">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9515888">
      <w:bodyDiv w:val="1"/>
      <w:marLeft w:val="0"/>
      <w:marRight w:val="0"/>
      <w:marTop w:val="0"/>
      <w:marBottom w:val="0"/>
      <w:divBdr>
        <w:top w:val="none" w:sz="0" w:space="0" w:color="auto"/>
        <w:left w:val="none" w:sz="0" w:space="0" w:color="auto"/>
        <w:bottom w:val="none" w:sz="0" w:space="0" w:color="auto"/>
        <w:right w:val="none" w:sz="0" w:space="0" w:color="auto"/>
      </w:divBdr>
    </w:div>
    <w:div w:id="792406125">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0173050">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4592593">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7150122">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047252">
      <w:bodyDiv w:val="1"/>
      <w:marLeft w:val="0"/>
      <w:marRight w:val="0"/>
      <w:marTop w:val="0"/>
      <w:marBottom w:val="0"/>
      <w:divBdr>
        <w:top w:val="none" w:sz="0" w:space="0" w:color="auto"/>
        <w:left w:val="none" w:sz="0" w:space="0" w:color="auto"/>
        <w:bottom w:val="none" w:sz="0" w:space="0" w:color="auto"/>
        <w:right w:val="none" w:sz="0" w:space="0" w:color="auto"/>
      </w:divBdr>
    </w:div>
    <w:div w:id="102678404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328680">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99957202">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9028271">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0502436">
      <w:bodyDiv w:val="1"/>
      <w:marLeft w:val="0"/>
      <w:marRight w:val="0"/>
      <w:marTop w:val="0"/>
      <w:marBottom w:val="0"/>
      <w:divBdr>
        <w:top w:val="none" w:sz="0" w:space="0" w:color="auto"/>
        <w:left w:val="none" w:sz="0" w:space="0" w:color="auto"/>
        <w:bottom w:val="none" w:sz="0" w:space="0" w:color="auto"/>
        <w:right w:val="none" w:sz="0" w:space="0" w:color="auto"/>
      </w:divBdr>
    </w:div>
    <w:div w:id="125324539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8612482">
      <w:bodyDiv w:val="1"/>
      <w:marLeft w:val="0"/>
      <w:marRight w:val="0"/>
      <w:marTop w:val="0"/>
      <w:marBottom w:val="0"/>
      <w:divBdr>
        <w:top w:val="none" w:sz="0" w:space="0" w:color="auto"/>
        <w:left w:val="none" w:sz="0" w:space="0" w:color="auto"/>
        <w:bottom w:val="none" w:sz="0" w:space="0" w:color="auto"/>
        <w:right w:val="none" w:sz="0" w:space="0" w:color="auto"/>
      </w:divBdr>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69495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59238229">
      <w:bodyDiv w:val="1"/>
      <w:marLeft w:val="0"/>
      <w:marRight w:val="0"/>
      <w:marTop w:val="0"/>
      <w:marBottom w:val="0"/>
      <w:divBdr>
        <w:top w:val="none" w:sz="0" w:space="0" w:color="auto"/>
        <w:left w:val="none" w:sz="0" w:space="0" w:color="auto"/>
        <w:bottom w:val="none" w:sz="0" w:space="0" w:color="auto"/>
        <w:right w:val="none" w:sz="0" w:space="0" w:color="auto"/>
      </w:divBdr>
    </w:div>
    <w:div w:id="1362826748">
      <w:bodyDiv w:val="1"/>
      <w:marLeft w:val="0"/>
      <w:marRight w:val="0"/>
      <w:marTop w:val="0"/>
      <w:marBottom w:val="0"/>
      <w:divBdr>
        <w:top w:val="none" w:sz="0" w:space="0" w:color="auto"/>
        <w:left w:val="none" w:sz="0" w:space="0" w:color="auto"/>
        <w:bottom w:val="none" w:sz="0" w:space="0" w:color="auto"/>
        <w:right w:val="none" w:sz="0" w:space="0" w:color="auto"/>
      </w:divBdr>
    </w:div>
    <w:div w:id="1371566648">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1346589">
      <w:bodyDiv w:val="1"/>
      <w:marLeft w:val="0"/>
      <w:marRight w:val="0"/>
      <w:marTop w:val="0"/>
      <w:marBottom w:val="0"/>
      <w:divBdr>
        <w:top w:val="none" w:sz="0" w:space="0" w:color="auto"/>
        <w:left w:val="none" w:sz="0" w:space="0" w:color="auto"/>
        <w:bottom w:val="none" w:sz="0" w:space="0" w:color="auto"/>
        <w:right w:val="none" w:sz="0" w:space="0" w:color="auto"/>
      </w:divBdr>
    </w:div>
    <w:div w:id="139527462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
    <w:div w:id="1436288239">
      <w:bodyDiv w:val="1"/>
      <w:marLeft w:val="0"/>
      <w:marRight w:val="0"/>
      <w:marTop w:val="0"/>
      <w:marBottom w:val="0"/>
      <w:divBdr>
        <w:top w:val="none" w:sz="0" w:space="0" w:color="auto"/>
        <w:left w:val="none" w:sz="0" w:space="0" w:color="auto"/>
        <w:bottom w:val="none" w:sz="0" w:space="0" w:color="auto"/>
        <w:right w:val="none" w:sz="0" w:space="0" w:color="auto"/>
      </w:divBdr>
    </w:div>
    <w:div w:id="1440641703">
      <w:bodyDiv w:val="1"/>
      <w:marLeft w:val="0"/>
      <w:marRight w:val="0"/>
      <w:marTop w:val="0"/>
      <w:marBottom w:val="0"/>
      <w:divBdr>
        <w:top w:val="none" w:sz="0" w:space="0" w:color="auto"/>
        <w:left w:val="none" w:sz="0" w:space="0" w:color="auto"/>
        <w:bottom w:val="none" w:sz="0" w:space="0" w:color="auto"/>
        <w:right w:val="none" w:sz="0" w:space="0" w:color="auto"/>
      </w:divBdr>
    </w:div>
    <w:div w:id="144376700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06556824">
      <w:bodyDiv w:val="1"/>
      <w:marLeft w:val="0"/>
      <w:marRight w:val="0"/>
      <w:marTop w:val="0"/>
      <w:marBottom w:val="0"/>
      <w:divBdr>
        <w:top w:val="none" w:sz="0" w:space="0" w:color="auto"/>
        <w:left w:val="none" w:sz="0" w:space="0" w:color="auto"/>
        <w:bottom w:val="none" w:sz="0" w:space="0" w:color="auto"/>
        <w:right w:val="none" w:sz="0" w:space="0" w:color="auto"/>
      </w:divBdr>
    </w:div>
    <w:div w:id="1521122257">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7738442">
      <w:bodyDiv w:val="1"/>
      <w:marLeft w:val="0"/>
      <w:marRight w:val="0"/>
      <w:marTop w:val="0"/>
      <w:marBottom w:val="0"/>
      <w:divBdr>
        <w:top w:val="none" w:sz="0" w:space="0" w:color="auto"/>
        <w:left w:val="none" w:sz="0" w:space="0" w:color="auto"/>
        <w:bottom w:val="none" w:sz="0" w:space="0" w:color="auto"/>
        <w:right w:val="none" w:sz="0" w:space="0" w:color="auto"/>
      </w:divBdr>
    </w:div>
    <w:div w:id="1537961512">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57275245">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07154029">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5109095">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38700072">
      <w:bodyDiv w:val="1"/>
      <w:marLeft w:val="0"/>
      <w:marRight w:val="0"/>
      <w:marTop w:val="0"/>
      <w:marBottom w:val="0"/>
      <w:divBdr>
        <w:top w:val="none" w:sz="0" w:space="0" w:color="auto"/>
        <w:left w:val="none" w:sz="0" w:space="0" w:color="auto"/>
        <w:bottom w:val="none" w:sz="0" w:space="0" w:color="auto"/>
        <w:right w:val="none" w:sz="0" w:space="0" w:color="auto"/>
      </w:divBdr>
    </w:div>
    <w:div w:id="1743218212">
      <w:bodyDiv w:val="1"/>
      <w:marLeft w:val="0"/>
      <w:marRight w:val="0"/>
      <w:marTop w:val="0"/>
      <w:marBottom w:val="0"/>
      <w:divBdr>
        <w:top w:val="none" w:sz="0" w:space="0" w:color="auto"/>
        <w:left w:val="none" w:sz="0" w:space="0" w:color="auto"/>
        <w:bottom w:val="none" w:sz="0" w:space="0" w:color="auto"/>
        <w:right w:val="none" w:sz="0" w:space="0" w:color="auto"/>
      </w:divBdr>
    </w:div>
    <w:div w:id="1746995811">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055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1506300">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2879695">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3130999">
      <w:bodyDiv w:val="1"/>
      <w:marLeft w:val="0"/>
      <w:marRight w:val="0"/>
      <w:marTop w:val="0"/>
      <w:marBottom w:val="0"/>
      <w:divBdr>
        <w:top w:val="none" w:sz="0" w:space="0" w:color="auto"/>
        <w:left w:val="none" w:sz="0" w:space="0" w:color="auto"/>
        <w:bottom w:val="none" w:sz="0" w:space="0" w:color="auto"/>
        <w:right w:val="none" w:sz="0" w:space="0" w:color="auto"/>
      </w:divBdr>
    </w:div>
    <w:div w:id="195470118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07904465">
      <w:bodyDiv w:val="1"/>
      <w:marLeft w:val="0"/>
      <w:marRight w:val="0"/>
      <w:marTop w:val="0"/>
      <w:marBottom w:val="0"/>
      <w:divBdr>
        <w:top w:val="none" w:sz="0" w:space="0" w:color="auto"/>
        <w:left w:val="none" w:sz="0" w:space="0" w:color="auto"/>
        <w:bottom w:val="none" w:sz="0" w:space="0" w:color="auto"/>
        <w:right w:val="none" w:sz="0" w:space="0" w:color="auto"/>
      </w:divBdr>
    </w:div>
    <w:div w:id="2009212579">
      <w:bodyDiv w:val="1"/>
      <w:marLeft w:val="0"/>
      <w:marRight w:val="0"/>
      <w:marTop w:val="0"/>
      <w:marBottom w:val="0"/>
      <w:divBdr>
        <w:top w:val="none" w:sz="0" w:space="0" w:color="auto"/>
        <w:left w:val="none" w:sz="0" w:space="0" w:color="auto"/>
        <w:bottom w:val="none" w:sz="0" w:space="0" w:color="auto"/>
        <w:right w:val="none" w:sz="0" w:space="0" w:color="auto"/>
      </w:divBdr>
    </w:div>
    <w:div w:id="2016765584">
      <w:bodyDiv w:val="1"/>
      <w:marLeft w:val="0"/>
      <w:marRight w:val="0"/>
      <w:marTop w:val="0"/>
      <w:marBottom w:val="0"/>
      <w:divBdr>
        <w:top w:val="none" w:sz="0" w:space="0" w:color="auto"/>
        <w:left w:val="none" w:sz="0" w:space="0" w:color="auto"/>
        <w:bottom w:val="none" w:sz="0" w:space="0" w:color="auto"/>
        <w:right w:val="none" w:sz="0" w:space="0" w:color="auto"/>
      </w:divBdr>
    </w:div>
    <w:div w:id="2018270649">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79085654">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097822481">
      <w:bodyDiv w:val="1"/>
      <w:marLeft w:val="0"/>
      <w:marRight w:val="0"/>
      <w:marTop w:val="0"/>
      <w:marBottom w:val="0"/>
      <w:divBdr>
        <w:top w:val="none" w:sz="0" w:space="0" w:color="auto"/>
        <w:left w:val="none" w:sz="0" w:space="0" w:color="auto"/>
        <w:bottom w:val="none" w:sz="0" w:space="0" w:color="auto"/>
        <w:right w:val="none" w:sz="0" w:space="0" w:color="auto"/>
      </w:divBdr>
    </w:div>
    <w:div w:id="2110812426">
      <w:bodyDiv w:val="1"/>
      <w:marLeft w:val="0"/>
      <w:marRight w:val="0"/>
      <w:marTop w:val="0"/>
      <w:marBottom w:val="0"/>
      <w:divBdr>
        <w:top w:val="none" w:sz="0" w:space="0" w:color="auto"/>
        <w:left w:val="none" w:sz="0" w:space="0" w:color="auto"/>
        <w:bottom w:val="none" w:sz="0" w:space="0" w:color="auto"/>
        <w:right w:val="none" w:sz="0" w:space="0" w:color="auto"/>
      </w:divBdr>
    </w:div>
    <w:div w:id="211381649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09179-95A3-4816-913C-54868D01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31138</Words>
  <Characters>177493</Characters>
  <Application>Microsoft Office Word</Application>
  <DocSecurity>0</DocSecurity>
  <Lines>1479</Lines>
  <Paragraphs>416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208215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Sergio Parolari10097229</cp:lastModifiedBy>
  <cp:revision>7</cp:revision>
  <cp:lastPrinted>2019-04-30T11:04:00Z</cp:lastPrinted>
  <dcterms:created xsi:type="dcterms:W3CDTF">2022-08-26T21:13:00Z</dcterms:created>
  <dcterms:modified xsi:type="dcterms:W3CDTF">2022-08-26T21:40:00Z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